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86" w:rsidRDefault="0078645C">
      <w:pPr>
        <w:pStyle w:val="1"/>
        <w:widowControl/>
        <w:ind w:firstLineChars="100" w:firstLine="281"/>
        <w:rPr>
          <w:rFonts w:ascii="宋体" w:eastAsia="宋体" w:cs="宋体" w:hint="default"/>
          <w:bCs/>
          <w:sz w:val="28"/>
          <w:szCs w:val="28"/>
        </w:rPr>
      </w:pPr>
      <w:bookmarkStart w:id="0" w:name="_Toc15965"/>
      <w:bookmarkStart w:id="1" w:name="_Toc12050"/>
      <w:r>
        <w:rPr>
          <w:rFonts w:ascii="宋体" w:cs="宋体"/>
          <w:bCs/>
          <w:sz w:val="28"/>
          <w:szCs w:val="28"/>
        </w:rPr>
        <w:t>项目编号：</w:t>
      </w:r>
      <w:r>
        <w:rPr>
          <w:rFonts w:ascii="宋体" w:cs="宋体"/>
          <w:bCs/>
          <w:sz w:val="28"/>
          <w:szCs w:val="28"/>
        </w:rPr>
        <w:t>HNBJ-2021CG1080</w:t>
      </w:r>
      <w:r>
        <w:rPr>
          <w:rFonts w:ascii="宋体" w:cs="宋体"/>
          <w:bCs/>
          <w:sz w:val="28"/>
          <w:szCs w:val="28"/>
        </w:rPr>
        <w:t xml:space="preserve">                             </w:t>
      </w:r>
      <w:r>
        <w:rPr>
          <w:rFonts w:ascii="宋体" w:cs="宋体"/>
          <w:bCs/>
          <w:sz w:val="28"/>
          <w:szCs w:val="28"/>
        </w:rPr>
        <w:t xml:space="preserve"> </w:t>
      </w:r>
      <w:r>
        <w:rPr>
          <w:rFonts w:ascii="宋体"/>
          <w:bCs/>
          <w:noProof/>
          <w:sz w:val="28"/>
          <w:szCs w:val="28"/>
        </w:rPr>
        <w:drawing>
          <wp:inline distT="0" distB="0" distL="114300" distR="114300">
            <wp:extent cx="652780" cy="647700"/>
            <wp:effectExtent l="0" t="0" r="13970" b="0"/>
            <wp:docPr id="5" name="图片 1" descr="QQ截图202011221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QQ截图20201122113124"/>
                    <pic:cNvPicPr>
                      <a:picLocks noChangeAspect="1"/>
                    </pic:cNvPicPr>
                  </pic:nvPicPr>
                  <pic:blipFill>
                    <a:blip r:embed="rId9"/>
                    <a:stretch>
                      <a:fillRect/>
                    </a:stretch>
                  </pic:blipFill>
                  <pic:spPr>
                    <a:xfrm>
                      <a:off x="0" y="0"/>
                      <a:ext cx="652780" cy="647700"/>
                    </a:xfrm>
                    <a:prstGeom prst="rect">
                      <a:avLst/>
                    </a:prstGeom>
                    <a:noFill/>
                    <a:ln w="9525">
                      <a:noFill/>
                    </a:ln>
                  </pic:spPr>
                </pic:pic>
              </a:graphicData>
            </a:graphic>
          </wp:inline>
        </w:drawing>
      </w:r>
      <w:r>
        <w:rPr>
          <w:rFonts w:ascii="宋体"/>
          <w:noProof/>
          <w:sz w:val="28"/>
          <w:szCs w:val="28"/>
        </w:rPr>
        <w:drawing>
          <wp:inline distT="0" distB="0" distL="114300" distR="114300">
            <wp:extent cx="647700" cy="647700"/>
            <wp:effectExtent l="0" t="0" r="0" b="0"/>
            <wp:docPr id="4" name="图片 1" descr="QQ图片2020112209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QQ图片20201122091543"/>
                    <pic:cNvPicPr>
                      <a:picLocks noChangeAspect="1"/>
                    </pic:cNvPicPr>
                  </pic:nvPicPr>
                  <pic:blipFill>
                    <a:blip r:embed="rId10"/>
                    <a:stretch>
                      <a:fillRect/>
                    </a:stretch>
                  </pic:blipFill>
                  <pic:spPr>
                    <a:xfrm>
                      <a:off x="0" y="0"/>
                      <a:ext cx="647700" cy="647700"/>
                    </a:xfrm>
                    <a:prstGeom prst="rect">
                      <a:avLst/>
                    </a:prstGeom>
                    <a:noFill/>
                    <a:ln w="9525">
                      <a:noFill/>
                    </a:ln>
                  </pic:spPr>
                </pic:pic>
              </a:graphicData>
            </a:graphic>
          </wp:inline>
        </w:drawing>
      </w:r>
      <w:bookmarkEnd w:id="0"/>
      <w:bookmarkEnd w:id="1"/>
    </w:p>
    <w:p w:rsidR="00B54186" w:rsidRDefault="00B54186"/>
    <w:p w:rsidR="00B54186" w:rsidRDefault="0078645C">
      <w:pPr>
        <w:pStyle w:val="1"/>
        <w:widowControl/>
        <w:spacing w:line="360" w:lineRule="auto"/>
        <w:jc w:val="both"/>
        <w:rPr>
          <w:rFonts w:asciiTheme="majorEastAsia" w:eastAsiaTheme="majorEastAsia" w:hAnsiTheme="majorEastAsia" w:cstheme="majorEastAsia" w:hint="default"/>
          <w:bCs/>
          <w:w w:val="58"/>
          <w:sz w:val="100"/>
          <w:szCs w:val="100"/>
        </w:rPr>
      </w:pPr>
      <w:bookmarkStart w:id="2" w:name="_Toc19687"/>
      <w:bookmarkStart w:id="3" w:name="_Toc27821"/>
      <w:bookmarkStart w:id="4" w:name="_Toc12748"/>
      <w:bookmarkStart w:id="5" w:name="_Toc1494"/>
      <w:bookmarkStart w:id="6" w:name="_Toc32609"/>
      <w:r>
        <w:rPr>
          <w:rFonts w:asciiTheme="majorEastAsia" w:eastAsiaTheme="majorEastAsia" w:hAnsiTheme="majorEastAsia" w:cstheme="majorEastAsia"/>
          <w:bCs/>
          <w:w w:val="58"/>
          <w:sz w:val="100"/>
          <w:szCs w:val="100"/>
        </w:rPr>
        <w:t>八公山地质公园旅游公厕升级改造工程</w:t>
      </w:r>
    </w:p>
    <w:p w:rsidR="00B54186" w:rsidRDefault="0078645C">
      <w:pPr>
        <w:pStyle w:val="1"/>
        <w:widowControl/>
        <w:spacing w:line="360" w:lineRule="auto"/>
        <w:ind w:firstLineChars="167" w:firstLine="1677"/>
        <w:jc w:val="both"/>
        <w:rPr>
          <w:rFonts w:ascii="宋体" w:eastAsia="宋体" w:cs="宋体" w:hint="default"/>
          <w:sz w:val="21"/>
          <w:szCs w:val="21"/>
        </w:rPr>
      </w:pPr>
      <w:bookmarkStart w:id="7" w:name="_Toc22082"/>
      <w:r>
        <w:rPr>
          <w:rFonts w:ascii="宋体" w:eastAsia="宋体" w:cs="宋体"/>
          <w:sz w:val="100"/>
          <w:szCs w:val="100"/>
        </w:rPr>
        <w:t>竞争性磋商文件</w:t>
      </w:r>
      <w:bookmarkEnd w:id="2"/>
      <w:bookmarkEnd w:id="3"/>
      <w:bookmarkEnd w:id="4"/>
      <w:bookmarkEnd w:id="5"/>
      <w:bookmarkEnd w:id="6"/>
      <w:bookmarkEnd w:id="7"/>
    </w:p>
    <w:p w:rsidR="00B54186" w:rsidRDefault="00B54186"/>
    <w:p w:rsidR="00B54186" w:rsidRDefault="00B54186"/>
    <w:p w:rsidR="00B54186" w:rsidRDefault="0078645C">
      <w:pPr>
        <w:pStyle w:val="21"/>
        <w:jc w:val="center"/>
        <w:rPr>
          <w:rFonts w:ascii="Tahoma" w:hAnsi="Tahoma" w:cs="Tahoma"/>
          <w:b/>
          <w:bCs/>
          <w:color w:val="333333"/>
          <w:sz w:val="84"/>
          <w:szCs w:val="84"/>
        </w:rPr>
      </w:pPr>
      <w:r>
        <w:rPr>
          <w:rFonts w:ascii="宋体" w:eastAsia="宋体" w:hAnsi="宋体" w:cs="宋体" w:hint="eastAsia"/>
          <w:b/>
          <w:bCs/>
          <w:noProof/>
          <w:color w:val="333333"/>
          <w:sz w:val="84"/>
          <w:szCs w:val="84"/>
        </w:rPr>
        <w:drawing>
          <wp:inline distT="0" distB="0" distL="114300" distR="114300">
            <wp:extent cx="3829685" cy="2734310"/>
            <wp:effectExtent l="0" t="0" r="18415" b="8890"/>
            <wp:docPr id="3" name="图片 3" descr="邦杰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杰图标"/>
                    <pic:cNvPicPr>
                      <a:picLocks noChangeAspect="1"/>
                    </pic:cNvPicPr>
                  </pic:nvPicPr>
                  <pic:blipFill>
                    <a:blip r:embed="rId11"/>
                    <a:stretch>
                      <a:fillRect/>
                    </a:stretch>
                  </pic:blipFill>
                  <pic:spPr>
                    <a:xfrm>
                      <a:off x="0" y="0"/>
                      <a:ext cx="3829685" cy="2734310"/>
                    </a:xfrm>
                    <a:prstGeom prst="rect">
                      <a:avLst/>
                    </a:prstGeom>
                    <a:noFill/>
                    <a:ln w="9525">
                      <a:noFill/>
                    </a:ln>
                  </pic:spPr>
                </pic:pic>
              </a:graphicData>
            </a:graphic>
          </wp:inline>
        </w:drawing>
      </w:r>
    </w:p>
    <w:p w:rsidR="00B54186" w:rsidRDefault="00B54186">
      <w:pPr>
        <w:rPr>
          <w:rFonts w:ascii="Tahoma" w:hAnsi="Tahoma" w:cs="Tahoma"/>
          <w:b/>
          <w:bCs/>
          <w:color w:val="333333"/>
          <w:sz w:val="84"/>
          <w:szCs w:val="84"/>
        </w:rPr>
      </w:pPr>
    </w:p>
    <w:p w:rsidR="00B54186" w:rsidRDefault="0078645C">
      <w:pPr>
        <w:widowControl/>
        <w:spacing w:line="690" w:lineRule="atLeast"/>
        <w:ind w:firstLineChars="600" w:firstLine="1928"/>
        <w:rPr>
          <w:rFonts w:ascii="宋体" w:eastAsia="宋体" w:hAnsi="宋体" w:cs="宋体"/>
          <w:b/>
          <w:bCs/>
          <w:kern w:val="0"/>
          <w:sz w:val="32"/>
          <w:szCs w:val="32"/>
          <w:u w:val="single"/>
        </w:rPr>
      </w:pPr>
      <w:r>
        <w:rPr>
          <w:rFonts w:ascii="宋体" w:hAnsi="宋体" w:hint="eastAsia"/>
          <w:b/>
          <w:bCs/>
          <w:sz w:val="32"/>
          <w:szCs w:val="32"/>
        </w:rPr>
        <w:t>采购</w:t>
      </w:r>
      <w:r>
        <w:rPr>
          <w:rFonts w:ascii="宋体" w:hAnsi="宋体" w:hint="eastAsia"/>
          <w:b/>
          <w:bCs/>
          <w:sz w:val="32"/>
          <w:szCs w:val="32"/>
        </w:rPr>
        <w:t>单位：</w:t>
      </w:r>
      <w:r>
        <w:rPr>
          <w:rFonts w:ascii="宋体" w:hAnsi="宋体" w:hint="eastAsia"/>
          <w:b/>
          <w:bCs/>
          <w:sz w:val="32"/>
          <w:szCs w:val="32"/>
          <w:u w:val="single"/>
        </w:rPr>
        <w:t xml:space="preserve"> </w:t>
      </w:r>
      <w:r>
        <w:rPr>
          <w:rFonts w:ascii="宋体" w:hAnsi="宋体" w:cs="宋体" w:hint="eastAsia"/>
          <w:b/>
          <w:bCs/>
          <w:kern w:val="0"/>
          <w:sz w:val="32"/>
          <w:szCs w:val="32"/>
          <w:u w:val="single"/>
        </w:rPr>
        <w:t>淮南市八公山区文化和旅游局</w:t>
      </w:r>
      <w:r>
        <w:rPr>
          <w:rFonts w:ascii="宋体" w:hAnsi="宋体" w:cs="宋体" w:hint="eastAsia"/>
          <w:b/>
          <w:bCs/>
          <w:kern w:val="0"/>
          <w:sz w:val="32"/>
          <w:szCs w:val="32"/>
          <w:u w:val="single"/>
        </w:rPr>
        <w:t xml:space="preserve"> </w:t>
      </w:r>
    </w:p>
    <w:p w:rsidR="00B54186" w:rsidRDefault="0078645C">
      <w:pPr>
        <w:widowControl/>
        <w:spacing w:line="690" w:lineRule="atLeast"/>
        <w:ind w:firstLineChars="600" w:firstLine="1928"/>
        <w:rPr>
          <w:rFonts w:ascii="宋体" w:eastAsia="宋体" w:hAnsi="宋体"/>
          <w:b/>
          <w:bCs/>
          <w:sz w:val="32"/>
          <w:szCs w:val="32"/>
          <w:u w:val="single"/>
        </w:rPr>
      </w:pPr>
      <w:r>
        <w:rPr>
          <w:rFonts w:ascii="宋体" w:hAnsi="宋体" w:hint="eastAsia"/>
          <w:b/>
          <w:bCs/>
          <w:sz w:val="32"/>
          <w:szCs w:val="32"/>
        </w:rPr>
        <w:t>招标代理：</w:t>
      </w:r>
      <w:r>
        <w:rPr>
          <w:rFonts w:ascii="宋体" w:hAnsi="宋体" w:hint="eastAsia"/>
          <w:b/>
          <w:bCs/>
          <w:sz w:val="32"/>
          <w:szCs w:val="32"/>
          <w:u w:val="single"/>
        </w:rPr>
        <w:t>淮南邦杰工程项目管理有限公司</w:t>
      </w:r>
    </w:p>
    <w:p w:rsidR="00B54186" w:rsidRDefault="0078645C">
      <w:pPr>
        <w:widowControl/>
        <w:spacing w:line="690" w:lineRule="atLeast"/>
        <w:ind w:firstLineChars="600" w:firstLine="1928"/>
        <w:rPr>
          <w:rFonts w:ascii="宋体" w:eastAsia="宋体" w:hAnsi="宋体" w:cs="Times New Roman"/>
          <w:b/>
          <w:bCs/>
          <w:sz w:val="32"/>
          <w:szCs w:val="32"/>
          <w:u w:val="single"/>
        </w:rPr>
      </w:pPr>
      <w:r>
        <w:rPr>
          <w:rFonts w:ascii="宋体" w:hAnsi="宋体" w:hint="eastAsia"/>
          <w:b/>
          <w:bCs/>
          <w:sz w:val="32"/>
          <w:szCs w:val="32"/>
        </w:rPr>
        <w:t>日</w:t>
      </w:r>
      <w:r>
        <w:rPr>
          <w:rFonts w:ascii="宋体" w:hAnsi="宋体" w:hint="eastAsia"/>
          <w:b/>
          <w:bCs/>
          <w:sz w:val="32"/>
          <w:szCs w:val="32"/>
        </w:rPr>
        <w:t xml:space="preserve">   </w:t>
      </w:r>
      <w:r>
        <w:rPr>
          <w:rFonts w:ascii="宋体" w:hAnsi="宋体" w:hint="eastAsia"/>
          <w:b/>
          <w:bCs/>
          <w:sz w:val="32"/>
          <w:szCs w:val="32"/>
        </w:rPr>
        <w:t>期</w:t>
      </w:r>
      <w:r>
        <w:rPr>
          <w:rFonts w:ascii="宋体" w:hAnsi="宋体" w:hint="eastAsia"/>
          <w:b/>
          <w:bCs/>
          <w:sz w:val="32"/>
          <w:szCs w:val="32"/>
        </w:rPr>
        <w:t>：</w:t>
      </w:r>
      <w:r>
        <w:rPr>
          <w:rFonts w:ascii="宋体" w:hAnsi="宋体" w:hint="eastAsia"/>
          <w:b/>
          <w:bCs/>
          <w:sz w:val="32"/>
          <w:szCs w:val="32"/>
          <w:u w:val="single"/>
        </w:rPr>
        <w:t xml:space="preserve">     </w:t>
      </w:r>
      <w:r>
        <w:rPr>
          <w:rFonts w:ascii="宋体" w:hAnsi="宋体" w:hint="eastAsia"/>
          <w:b/>
          <w:bCs/>
          <w:sz w:val="32"/>
          <w:szCs w:val="32"/>
          <w:u w:val="single"/>
        </w:rPr>
        <w:t xml:space="preserve">  </w:t>
      </w:r>
      <w:r>
        <w:rPr>
          <w:rFonts w:ascii="宋体" w:hAnsi="宋体" w:hint="eastAsia"/>
          <w:b/>
          <w:bCs/>
          <w:sz w:val="32"/>
          <w:szCs w:val="32"/>
          <w:u w:val="single"/>
        </w:rPr>
        <w:t>二零二</w:t>
      </w:r>
      <w:r>
        <w:rPr>
          <w:rFonts w:ascii="宋体" w:hAnsi="宋体" w:hint="eastAsia"/>
          <w:b/>
          <w:bCs/>
          <w:sz w:val="32"/>
          <w:szCs w:val="32"/>
          <w:u w:val="single"/>
        </w:rPr>
        <w:t>一</w:t>
      </w:r>
      <w:r>
        <w:rPr>
          <w:rFonts w:ascii="宋体" w:hAnsi="宋体" w:hint="eastAsia"/>
          <w:b/>
          <w:bCs/>
          <w:sz w:val="32"/>
          <w:szCs w:val="32"/>
          <w:u w:val="single"/>
        </w:rPr>
        <w:t>年</w:t>
      </w:r>
      <w:r>
        <w:rPr>
          <w:rFonts w:ascii="宋体" w:hAnsi="宋体" w:hint="eastAsia"/>
          <w:b/>
          <w:bCs/>
          <w:sz w:val="32"/>
          <w:szCs w:val="32"/>
          <w:u w:val="single"/>
        </w:rPr>
        <w:t>八</w:t>
      </w:r>
      <w:r>
        <w:rPr>
          <w:rFonts w:ascii="宋体" w:hAnsi="宋体" w:hint="eastAsia"/>
          <w:b/>
          <w:bCs/>
          <w:sz w:val="32"/>
          <w:szCs w:val="32"/>
          <w:u w:val="single"/>
        </w:rPr>
        <w:t>月</w:t>
      </w:r>
      <w:r>
        <w:rPr>
          <w:rFonts w:ascii="宋体" w:hAnsi="宋体" w:hint="eastAsia"/>
          <w:b/>
          <w:bCs/>
          <w:sz w:val="32"/>
          <w:szCs w:val="32"/>
          <w:u w:val="single"/>
        </w:rPr>
        <w:t xml:space="preserve">   </w:t>
      </w:r>
      <w:r>
        <w:rPr>
          <w:rFonts w:ascii="宋体" w:hAnsi="宋体" w:hint="eastAsia"/>
          <w:b/>
          <w:bCs/>
          <w:sz w:val="32"/>
          <w:szCs w:val="32"/>
          <w:u w:val="single"/>
        </w:rPr>
        <w:t xml:space="preserve">     </w:t>
      </w:r>
    </w:p>
    <w:p w:rsidR="00B54186" w:rsidRDefault="00B54186">
      <w:pPr>
        <w:rPr>
          <w:rFonts w:ascii="宋体" w:eastAsia="宋体" w:hAnsi="宋体" w:cs="Times New Roman"/>
          <w:b/>
          <w:bCs/>
          <w:sz w:val="32"/>
          <w:szCs w:val="32"/>
          <w:u w:val="single"/>
        </w:rPr>
      </w:pPr>
    </w:p>
    <w:p w:rsidR="00B54186" w:rsidRDefault="00B54186" w:rsidP="00C37701">
      <w:pPr>
        <w:pStyle w:val="2"/>
        <w:ind w:firstLine="440"/>
      </w:pPr>
    </w:p>
    <w:p w:rsidR="00B54186" w:rsidRDefault="0078645C">
      <w:pPr>
        <w:ind w:firstLineChars="100" w:firstLine="211"/>
        <w:rPr>
          <w:b/>
          <w:bCs/>
        </w:rPr>
      </w:pPr>
      <w:r>
        <w:rPr>
          <w:rFonts w:hint="eastAsia"/>
          <w:b/>
          <w:bCs/>
        </w:rPr>
        <w:t>诚信铸就品质</w:t>
      </w:r>
      <w:r>
        <w:rPr>
          <w:rFonts w:hint="eastAsia"/>
          <w:b/>
          <w:bCs/>
        </w:rPr>
        <w:t xml:space="preserve">                         </w:t>
      </w:r>
      <w:r>
        <w:rPr>
          <w:rFonts w:ascii="宋体" w:hAnsi="宋体" w:cs="宋体" w:hint="eastAsia"/>
          <w:b/>
          <w:bCs/>
        </w:rPr>
        <w:t xml:space="preserve">  0554-7788010  </w:t>
      </w:r>
      <w:r>
        <w:rPr>
          <w:rFonts w:hint="eastAsia"/>
          <w:b/>
          <w:bCs/>
        </w:rPr>
        <w:t xml:space="preserve">                          </w:t>
      </w:r>
      <w:r>
        <w:rPr>
          <w:rFonts w:hint="eastAsia"/>
          <w:b/>
          <w:bCs/>
        </w:rPr>
        <w:t>服务赢得市场</w:t>
      </w:r>
      <w:r>
        <w:rPr>
          <w:rFonts w:hint="eastAsia"/>
          <w:b/>
          <w:bCs/>
        </w:rPr>
        <w:t xml:space="preserve">   </w:t>
      </w:r>
    </w:p>
    <w:p w:rsidR="00B54186" w:rsidRDefault="00B54186">
      <w:pPr>
        <w:ind w:firstLineChars="100" w:firstLine="211"/>
        <w:rPr>
          <w:b/>
          <w:bCs/>
        </w:rPr>
        <w:sectPr w:rsidR="00B54186">
          <w:pgSz w:w="11910" w:h="16850"/>
          <w:pgMar w:top="1060" w:right="850" w:bottom="1140" w:left="940" w:header="1" w:footer="954" w:gutter="0"/>
          <w:pgNumType w:start="1"/>
          <w:cols w:space="425"/>
          <w:docGrid w:type="lines" w:linePitch="312"/>
        </w:sectPr>
      </w:pPr>
    </w:p>
    <w:p w:rsidR="00B54186" w:rsidRDefault="0078645C">
      <w:pPr>
        <w:ind w:firstLineChars="100" w:firstLine="211"/>
        <w:rPr>
          <w:rFonts w:ascii="宋体" w:eastAsia="宋体" w:hAnsi="宋体" w:cs="宋体"/>
          <w:b/>
          <w:bCs/>
          <w:sz w:val="44"/>
          <w:szCs w:val="44"/>
        </w:rPr>
      </w:pPr>
      <w:r>
        <w:rPr>
          <w:rFonts w:hint="eastAsia"/>
          <w:b/>
          <w:bCs/>
        </w:rPr>
        <w:lastRenderedPageBreak/>
        <w:t xml:space="preserve">    </w:t>
      </w:r>
      <w:bookmarkStart w:id="8" w:name="_Toc10413"/>
      <w:bookmarkStart w:id="9" w:name="_Toc19014"/>
      <w:r>
        <w:rPr>
          <w:rFonts w:hint="eastAsia"/>
          <w:b/>
          <w:bCs/>
        </w:rPr>
        <w:t xml:space="preserve">                             </w:t>
      </w:r>
      <w:r>
        <w:rPr>
          <w:rFonts w:ascii="宋体" w:eastAsia="宋体" w:hAnsi="宋体" w:cs="宋体" w:hint="eastAsia"/>
          <w:b/>
          <w:bCs/>
          <w:sz w:val="44"/>
          <w:szCs w:val="44"/>
        </w:rPr>
        <w:t>目</w:t>
      </w:r>
      <w:r>
        <w:rPr>
          <w:rFonts w:ascii="宋体" w:eastAsia="宋体" w:hAnsi="宋体" w:cs="宋体" w:hint="eastAsia"/>
          <w:b/>
          <w:bCs/>
          <w:sz w:val="44"/>
          <w:szCs w:val="44"/>
        </w:rPr>
        <w:tab/>
        <w:t xml:space="preserve">  </w:t>
      </w:r>
      <w:r>
        <w:rPr>
          <w:rFonts w:ascii="宋体" w:eastAsia="宋体" w:hAnsi="宋体" w:cs="宋体" w:hint="eastAsia"/>
          <w:b/>
          <w:bCs/>
          <w:sz w:val="44"/>
          <w:szCs w:val="44"/>
        </w:rPr>
        <w:t xml:space="preserve">   </w:t>
      </w:r>
      <w:r>
        <w:rPr>
          <w:rFonts w:ascii="宋体" w:eastAsia="宋体" w:hAnsi="宋体" w:cs="宋体" w:hint="eastAsia"/>
          <w:b/>
          <w:bCs/>
          <w:sz w:val="44"/>
          <w:szCs w:val="44"/>
        </w:rPr>
        <w:t>录</w:t>
      </w:r>
      <w:bookmarkEnd w:id="8"/>
      <w:bookmarkEnd w:id="9"/>
    </w:p>
    <w:p w:rsidR="00B54186" w:rsidRDefault="0078645C">
      <w:pPr>
        <w:pStyle w:val="10"/>
        <w:tabs>
          <w:tab w:val="right" w:leader="dot" w:pos="10120"/>
        </w:tabs>
        <w:spacing w:line="880" w:lineRule="exact"/>
        <w:ind w:left="17"/>
        <w:rPr>
          <w:rFonts w:hint="default"/>
          <w:b/>
          <w:bCs/>
        </w:rPr>
      </w:pPr>
      <w:r>
        <w:rPr>
          <w:rFonts w:cs="宋体"/>
          <w:b/>
          <w:bCs/>
        </w:rPr>
        <w:fldChar w:fldCharType="begin"/>
      </w:r>
      <w:r>
        <w:rPr>
          <w:rFonts w:cs="宋体"/>
          <w:b/>
          <w:bCs/>
        </w:rPr>
        <w:instrText xml:space="preserve">TOC \o "1-1" \h \u </w:instrText>
      </w:r>
      <w:r>
        <w:rPr>
          <w:rFonts w:cs="宋体"/>
          <w:b/>
          <w:bCs/>
        </w:rPr>
        <w:fldChar w:fldCharType="separate"/>
      </w:r>
      <w:hyperlink w:anchor="_Toc5520" w:history="1">
        <w:r>
          <w:rPr>
            <w:b/>
            <w:bCs/>
          </w:rPr>
          <w:t>第一章</w:t>
        </w:r>
        <w:r>
          <w:rPr>
            <w:b/>
            <w:bCs/>
          </w:rPr>
          <w:t xml:space="preserve"> </w:t>
        </w:r>
        <w:r>
          <w:rPr>
            <w:b/>
            <w:bCs/>
          </w:rPr>
          <w:t>竞争性磋商公告</w:t>
        </w:r>
        <w:r>
          <w:rPr>
            <w:b/>
            <w:bCs/>
          </w:rPr>
          <w:tab/>
        </w:r>
        <w:r>
          <w:rPr>
            <w:b/>
            <w:bCs/>
          </w:rPr>
          <w:fldChar w:fldCharType="begin"/>
        </w:r>
        <w:r>
          <w:rPr>
            <w:b/>
            <w:bCs/>
          </w:rPr>
          <w:instrText xml:space="preserve"> PAGEREF _Toc5520 </w:instrText>
        </w:r>
        <w:r>
          <w:rPr>
            <w:b/>
            <w:bCs/>
          </w:rPr>
          <w:fldChar w:fldCharType="separate"/>
        </w:r>
        <w:r>
          <w:rPr>
            <w:b/>
            <w:bCs/>
          </w:rPr>
          <w:t>2</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9116" w:history="1">
        <w:r>
          <w:rPr>
            <w:b/>
            <w:bCs/>
          </w:rPr>
          <w:t>第二章</w:t>
        </w:r>
        <w:r>
          <w:rPr>
            <w:b/>
            <w:bCs/>
          </w:rPr>
          <w:t xml:space="preserve"> </w:t>
        </w:r>
        <w:r>
          <w:rPr>
            <w:b/>
            <w:bCs/>
          </w:rPr>
          <w:t>投标须知前附表</w:t>
        </w:r>
        <w:r>
          <w:rPr>
            <w:b/>
            <w:bCs/>
          </w:rPr>
          <w:tab/>
        </w:r>
        <w:r>
          <w:rPr>
            <w:b/>
            <w:bCs/>
          </w:rPr>
          <w:fldChar w:fldCharType="begin"/>
        </w:r>
        <w:r>
          <w:rPr>
            <w:b/>
            <w:bCs/>
          </w:rPr>
          <w:instrText xml:space="preserve"> PAGEREF _Toc9116 </w:instrText>
        </w:r>
        <w:r>
          <w:rPr>
            <w:b/>
            <w:bCs/>
          </w:rPr>
          <w:fldChar w:fldCharType="separate"/>
        </w:r>
        <w:r>
          <w:rPr>
            <w:b/>
            <w:bCs/>
          </w:rPr>
          <w:t>4</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2446" w:history="1">
        <w:r>
          <w:rPr>
            <w:b/>
            <w:bCs/>
          </w:rPr>
          <w:t>第三章</w:t>
        </w:r>
        <w:r>
          <w:rPr>
            <w:b/>
            <w:bCs/>
          </w:rPr>
          <w:t xml:space="preserve"> </w:t>
        </w:r>
        <w:r>
          <w:rPr>
            <w:b/>
            <w:bCs/>
          </w:rPr>
          <w:t>采购需求</w:t>
        </w:r>
        <w:r>
          <w:rPr>
            <w:b/>
            <w:bCs/>
          </w:rPr>
          <w:tab/>
        </w:r>
        <w:r>
          <w:rPr>
            <w:b/>
            <w:bCs/>
          </w:rPr>
          <w:fldChar w:fldCharType="begin"/>
        </w:r>
        <w:r>
          <w:rPr>
            <w:b/>
            <w:bCs/>
          </w:rPr>
          <w:instrText xml:space="preserve"> PAGEREF _Toc2446 </w:instrText>
        </w:r>
        <w:r>
          <w:rPr>
            <w:b/>
            <w:bCs/>
          </w:rPr>
          <w:fldChar w:fldCharType="separate"/>
        </w:r>
        <w:r>
          <w:rPr>
            <w:b/>
            <w:bCs/>
          </w:rPr>
          <w:t>7</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8629" w:history="1">
        <w:r>
          <w:rPr>
            <w:b/>
            <w:bCs/>
          </w:rPr>
          <w:t>第四章</w:t>
        </w:r>
        <w:r>
          <w:rPr>
            <w:b/>
            <w:bCs/>
          </w:rPr>
          <w:t xml:space="preserve"> </w:t>
        </w:r>
        <w:r>
          <w:rPr>
            <w:b/>
            <w:bCs/>
          </w:rPr>
          <w:t>评标办法</w:t>
        </w:r>
        <w:r>
          <w:rPr>
            <w:b/>
            <w:bCs/>
          </w:rPr>
          <w:tab/>
        </w:r>
        <w:r>
          <w:rPr>
            <w:b/>
            <w:bCs/>
          </w:rPr>
          <w:fldChar w:fldCharType="begin"/>
        </w:r>
        <w:r>
          <w:rPr>
            <w:b/>
            <w:bCs/>
          </w:rPr>
          <w:instrText xml:space="preserve"> PAGEREF _Toc8629 </w:instrText>
        </w:r>
        <w:r>
          <w:rPr>
            <w:b/>
            <w:bCs/>
          </w:rPr>
          <w:fldChar w:fldCharType="separate"/>
        </w:r>
        <w:r>
          <w:rPr>
            <w:b/>
            <w:bCs/>
          </w:rPr>
          <w:t>7</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27840" w:history="1">
        <w:r>
          <w:rPr>
            <w:b/>
            <w:bCs/>
          </w:rPr>
          <w:t>第五章</w:t>
        </w:r>
        <w:r>
          <w:rPr>
            <w:b/>
            <w:bCs/>
          </w:rPr>
          <w:t xml:space="preserve"> </w:t>
        </w:r>
        <w:r>
          <w:rPr>
            <w:b/>
            <w:bCs/>
          </w:rPr>
          <w:t>供应商</w:t>
        </w:r>
        <w:r>
          <w:rPr>
            <w:b/>
            <w:bCs/>
          </w:rPr>
          <w:t>须知</w:t>
        </w:r>
        <w:r>
          <w:rPr>
            <w:b/>
            <w:bCs/>
          </w:rPr>
          <w:tab/>
        </w:r>
        <w:r>
          <w:rPr>
            <w:b/>
            <w:bCs/>
          </w:rPr>
          <w:fldChar w:fldCharType="begin"/>
        </w:r>
        <w:r>
          <w:rPr>
            <w:b/>
            <w:bCs/>
          </w:rPr>
          <w:instrText xml:space="preserve"> PAGEREF _Toc27840 </w:instrText>
        </w:r>
        <w:r>
          <w:rPr>
            <w:b/>
            <w:bCs/>
          </w:rPr>
          <w:fldChar w:fldCharType="separate"/>
        </w:r>
        <w:r>
          <w:rPr>
            <w:b/>
            <w:bCs/>
          </w:rPr>
          <w:t>10</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28963" w:history="1">
        <w:r>
          <w:rPr>
            <w:b/>
            <w:bCs/>
          </w:rPr>
          <w:t>第六章</w:t>
        </w:r>
        <w:r>
          <w:rPr>
            <w:b/>
            <w:bCs/>
          </w:rPr>
          <w:t xml:space="preserve"> </w:t>
        </w:r>
        <w:r>
          <w:rPr>
            <w:b/>
            <w:bCs/>
          </w:rPr>
          <w:t>合同</w:t>
        </w:r>
        <w:r>
          <w:rPr>
            <w:b/>
            <w:bCs/>
          </w:rPr>
          <w:tab/>
        </w:r>
        <w:r>
          <w:rPr>
            <w:b/>
            <w:bCs/>
          </w:rPr>
          <w:fldChar w:fldCharType="begin"/>
        </w:r>
        <w:r>
          <w:rPr>
            <w:b/>
            <w:bCs/>
          </w:rPr>
          <w:instrText xml:space="preserve"> PAGEREF _Toc28963 </w:instrText>
        </w:r>
        <w:r>
          <w:rPr>
            <w:b/>
            <w:bCs/>
          </w:rPr>
          <w:fldChar w:fldCharType="separate"/>
        </w:r>
        <w:r>
          <w:rPr>
            <w:b/>
            <w:bCs/>
          </w:rPr>
          <w:t>17</w:t>
        </w:r>
        <w:r>
          <w:rPr>
            <w:b/>
            <w:bCs/>
          </w:rPr>
          <w:fldChar w:fldCharType="end"/>
        </w:r>
      </w:hyperlink>
    </w:p>
    <w:p w:rsidR="00B54186" w:rsidRDefault="0078645C">
      <w:pPr>
        <w:pStyle w:val="10"/>
        <w:tabs>
          <w:tab w:val="right" w:leader="dot" w:pos="10120"/>
        </w:tabs>
        <w:spacing w:line="880" w:lineRule="exact"/>
        <w:ind w:left="17"/>
        <w:rPr>
          <w:rFonts w:hint="default"/>
          <w:b/>
          <w:bCs/>
        </w:rPr>
      </w:pPr>
      <w:hyperlink w:anchor="_Toc11905" w:history="1">
        <w:r>
          <w:rPr>
            <w:b/>
            <w:bCs/>
          </w:rPr>
          <w:t>第七章</w:t>
        </w:r>
        <w:r>
          <w:rPr>
            <w:b/>
            <w:bCs/>
          </w:rPr>
          <w:t xml:space="preserve"> </w:t>
        </w:r>
        <w:r>
          <w:rPr>
            <w:b/>
            <w:bCs/>
          </w:rPr>
          <w:t>投标文件格式</w:t>
        </w:r>
        <w:r>
          <w:rPr>
            <w:b/>
            <w:bCs/>
          </w:rPr>
          <w:tab/>
        </w:r>
        <w:r>
          <w:rPr>
            <w:b/>
            <w:bCs/>
          </w:rPr>
          <w:fldChar w:fldCharType="begin"/>
        </w:r>
        <w:r>
          <w:rPr>
            <w:b/>
            <w:bCs/>
          </w:rPr>
          <w:instrText xml:space="preserve"> PAGEREF _Toc11905 </w:instrText>
        </w:r>
        <w:r>
          <w:rPr>
            <w:b/>
            <w:bCs/>
          </w:rPr>
          <w:fldChar w:fldCharType="separate"/>
        </w:r>
        <w:r>
          <w:rPr>
            <w:b/>
            <w:bCs/>
          </w:rPr>
          <w:t>31</w:t>
        </w:r>
        <w:r>
          <w:rPr>
            <w:b/>
            <w:bCs/>
          </w:rPr>
          <w:fldChar w:fldCharType="end"/>
        </w:r>
      </w:hyperlink>
    </w:p>
    <w:p w:rsidR="00B54186" w:rsidRDefault="0078645C">
      <w:pPr>
        <w:pStyle w:val="10"/>
        <w:tabs>
          <w:tab w:val="right" w:leader="dot" w:pos="10120"/>
        </w:tabs>
        <w:spacing w:line="880" w:lineRule="exact"/>
        <w:ind w:left="17"/>
        <w:rPr>
          <w:rFonts w:hint="default"/>
        </w:rPr>
      </w:pPr>
      <w:hyperlink w:anchor="_Toc27282" w:history="1">
        <w:r>
          <w:rPr>
            <w:b/>
            <w:bCs/>
          </w:rPr>
          <w:t>第八章</w:t>
        </w:r>
        <w:r>
          <w:rPr>
            <w:b/>
            <w:bCs/>
          </w:rPr>
          <w:t xml:space="preserve"> </w:t>
        </w:r>
        <w:r>
          <w:rPr>
            <w:b/>
            <w:bCs/>
          </w:rPr>
          <w:t>最终报价或第</w:t>
        </w:r>
        <w:r>
          <w:rPr>
            <w:b/>
            <w:bCs/>
          </w:rPr>
          <w:t xml:space="preserve">   </w:t>
        </w:r>
        <w:r>
          <w:rPr>
            <w:b/>
            <w:bCs/>
          </w:rPr>
          <w:t>次报价表</w:t>
        </w:r>
        <w:r>
          <w:rPr>
            <w:b/>
            <w:bCs/>
          </w:rPr>
          <w:tab/>
        </w:r>
        <w:r>
          <w:rPr>
            <w:b/>
            <w:bCs/>
          </w:rPr>
          <w:fldChar w:fldCharType="begin"/>
        </w:r>
        <w:r>
          <w:rPr>
            <w:b/>
            <w:bCs/>
          </w:rPr>
          <w:instrText xml:space="preserve"> PAGEREF _Toc27282 </w:instrText>
        </w:r>
        <w:r>
          <w:rPr>
            <w:b/>
            <w:bCs/>
          </w:rPr>
          <w:fldChar w:fldCharType="separate"/>
        </w:r>
        <w:r>
          <w:rPr>
            <w:b/>
            <w:bCs/>
          </w:rPr>
          <w:t>38</w:t>
        </w:r>
        <w:r>
          <w:rPr>
            <w:b/>
            <w:bCs/>
          </w:rPr>
          <w:fldChar w:fldCharType="end"/>
        </w:r>
      </w:hyperlink>
    </w:p>
    <w:p w:rsidR="00B54186" w:rsidRDefault="0078645C">
      <w:pPr>
        <w:pStyle w:val="1"/>
        <w:widowControl/>
        <w:spacing w:line="680" w:lineRule="exact"/>
        <w:jc w:val="center"/>
        <w:rPr>
          <w:rFonts w:ascii="宋体" w:eastAsia="宋体" w:cs="宋体" w:hint="default"/>
          <w:bCs/>
          <w:sz w:val="28"/>
          <w:szCs w:val="28"/>
        </w:rPr>
      </w:pPr>
      <w:r>
        <w:rPr>
          <w:rFonts w:ascii="宋体" w:eastAsia="宋体" w:cs="宋体"/>
          <w:bCs/>
          <w:szCs w:val="28"/>
        </w:rPr>
        <w:fldChar w:fldCharType="end"/>
      </w:r>
    </w:p>
    <w:p w:rsidR="00B54186" w:rsidRDefault="00B54186">
      <w:pPr>
        <w:pStyle w:val="1"/>
        <w:widowControl/>
        <w:spacing w:line="600" w:lineRule="auto"/>
        <w:rPr>
          <w:rFonts w:ascii="宋体" w:eastAsia="宋体" w:cs="宋体" w:hint="default"/>
          <w:sz w:val="28"/>
          <w:szCs w:val="28"/>
        </w:rPr>
      </w:pPr>
    </w:p>
    <w:p w:rsidR="00B54186" w:rsidRDefault="00B54186">
      <w:pPr>
        <w:spacing w:line="600" w:lineRule="auto"/>
        <w:jc w:val="left"/>
        <w:rPr>
          <w:rFonts w:ascii="宋体" w:eastAsia="宋体" w:hAnsi="宋体" w:cs="宋体"/>
          <w:sz w:val="28"/>
          <w:szCs w:val="28"/>
        </w:rPr>
      </w:pPr>
    </w:p>
    <w:p w:rsidR="00B54186" w:rsidRDefault="00B54186">
      <w:pPr>
        <w:pStyle w:val="a6"/>
        <w:widowControl/>
        <w:rPr>
          <w:rFonts w:ascii="宋体" w:eastAsia="宋体" w:hAnsi="宋体" w:cs="宋体"/>
          <w:sz w:val="28"/>
          <w:szCs w:val="28"/>
        </w:rPr>
      </w:pPr>
    </w:p>
    <w:p w:rsidR="00B54186" w:rsidRDefault="00B54186">
      <w:pPr>
        <w:pStyle w:val="21"/>
        <w:rPr>
          <w:rFonts w:ascii="宋体" w:eastAsia="宋体" w:hAnsi="宋体" w:cs="宋体"/>
          <w:szCs w:val="28"/>
        </w:rPr>
      </w:pPr>
    </w:p>
    <w:p w:rsidR="00B54186" w:rsidRDefault="00B54186">
      <w:pPr>
        <w:rPr>
          <w:rFonts w:ascii="宋体" w:eastAsia="宋体" w:hAnsi="宋体" w:cs="宋体"/>
          <w:sz w:val="28"/>
          <w:szCs w:val="28"/>
        </w:rPr>
      </w:pPr>
    </w:p>
    <w:p w:rsidR="00B54186" w:rsidRDefault="00B54186" w:rsidP="00C37701">
      <w:pPr>
        <w:pStyle w:val="2"/>
        <w:ind w:firstLine="440"/>
      </w:pPr>
    </w:p>
    <w:p w:rsidR="00B54186" w:rsidRDefault="00B54186">
      <w:pPr>
        <w:rPr>
          <w:rFonts w:ascii="宋体" w:eastAsia="宋体" w:hAnsi="宋体" w:cs="宋体"/>
          <w:sz w:val="28"/>
          <w:szCs w:val="28"/>
        </w:rPr>
      </w:pPr>
    </w:p>
    <w:p w:rsidR="00B54186" w:rsidRDefault="00B54186" w:rsidP="00C37701">
      <w:pPr>
        <w:pStyle w:val="2"/>
        <w:ind w:firstLine="560"/>
        <w:rPr>
          <w:rFonts w:ascii="宋体" w:eastAsia="宋体" w:hAnsi="宋体" w:cs="宋体"/>
          <w:sz w:val="28"/>
          <w:szCs w:val="28"/>
        </w:rPr>
      </w:pPr>
    </w:p>
    <w:p w:rsidR="00B54186" w:rsidRDefault="0078645C">
      <w:pPr>
        <w:pStyle w:val="1"/>
        <w:jc w:val="center"/>
        <w:rPr>
          <w:rFonts w:ascii="宋体" w:eastAsia="宋体" w:cs="宋体" w:hint="default"/>
          <w:sz w:val="28"/>
          <w:szCs w:val="28"/>
        </w:rPr>
      </w:pPr>
      <w:bookmarkStart w:id="10" w:name="第一章__磋商公告"/>
      <w:bookmarkStart w:id="11" w:name="_bookmark0"/>
      <w:bookmarkStart w:id="12" w:name="_Toc8505"/>
      <w:bookmarkStart w:id="13" w:name="_Toc5520"/>
      <w:bookmarkEnd w:id="10"/>
      <w:bookmarkEnd w:id="11"/>
      <w:r>
        <w:rPr>
          <w:rFonts w:ascii="宋体" w:eastAsia="宋体" w:cs="宋体"/>
          <w:sz w:val="28"/>
          <w:szCs w:val="28"/>
        </w:rPr>
        <w:lastRenderedPageBreak/>
        <w:t>第一章</w:t>
      </w:r>
      <w:r>
        <w:rPr>
          <w:rFonts w:ascii="宋体" w:eastAsia="宋体" w:cs="宋体"/>
          <w:sz w:val="28"/>
          <w:szCs w:val="28"/>
        </w:rPr>
        <w:t xml:space="preserve"> </w:t>
      </w:r>
      <w:r>
        <w:rPr>
          <w:rFonts w:ascii="宋体" w:eastAsia="宋体" w:cs="宋体"/>
          <w:sz w:val="28"/>
          <w:szCs w:val="28"/>
        </w:rPr>
        <w:t>竞争性磋商公告</w:t>
      </w:r>
      <w:bookmarkEnd w:id="12"/>
      <w:bookmarkEnd w:id="13"/>
    </w:p>
    <w:p w:rsidR="00B54186" w:rsidRDefault="0078645C" w:rsidP="00C37701">
      <w:pPr>
        <w:pStyle w:val="1"/>
        <w:widowControl/>
        <w:spacing w:line="400" w:lineRule="exact"/>
        <w:ind w:firstLineChars="100" w:firstLine="255"/>
        <w:jc w:val="center"/>
        <w:rPr>
          <w:rFonts w:ascii="宋体" w:eastAsia="宋体" w:cs="宋体" w:hint="default"/>
          <w:sz w:val="28"/>
          <w:szCs w:val="28"/>
        </w:rPr>
      </w:pPr>
      <w:bookmarkStart w:id="14" w:name="_Toc10448"/>
      <w:bookmarkStart w:id="15" w:name="_Toc31613"/>
      <w:bookmarkStart w:id="16" w:name="_Toc5801"/>
      <w:bookmarkStart w:id="17" w:name="_Toc529"/>
      <w:bookmarkStart w:id="18" w:name="_Toc22633"/>
      <w:bookmarkStart w:id="19" w:name="_Toc26632"/>
      <w:r>
        <w:rPr>
          <w:rFonts w:ascii="宋体" w:eastAsia="宋体" w:cs="宋体"/>
          <w:w w:val="90"/>
          <w:sz w:val="28"/>
          <w:szCs w:val="28"/>
        </w:rPr>
        <w:t>八公山地质公园旅游公厕升级改造工程</w:t>
      </w:r>
      <w:r>
        <w:rPr>
          <w:rFonts w:ascii="宋体" w:eastAsia="宋体" w:cs="宋体"/>
          <w:w w:val="90"/>
          <w:sz w:val="28"/>
          <w:szCs w:val="28"/>
        </w:rPr>
        <w:t>竞争性磋商公告</w:t>
      </w:r>
      <w:bookmarkEnd w:id="14"/>
      <w:bookmarkEnd w:id="15"/>
      <w:r>
        <w:rPr>
          <w:rFonts w:ascii="宋体" w:eastAsia="宋体" w:cs="宋体"/>
          <w:w w:val="90"/>
          <w:sz w:val="28"/>
          <w:szCs w:val="28"/>
        </w:rPr>
        <w:t>（一次）</w:t>
      </w:r>
      <w:bookmarkEnd w:id="16"/>
      <w:bookmarkEnd w:id="17"/>
      <w:bookmarkEnd w:id="18"/>
      <w:bookmarkEnd w:id="19"/>
    </w:p>
    <w:p w:rsidR="00B54186" w:rsidRDefault="0078645C">
      <w:pPr>
        <w:pStyle w:val="ac"/>
        <w:spacing w:beforeAutospacing="0" w:afterAutospacing="0" w:line="380" w:lineRule="exact"/>
        <w:ind w:firstLine="480"/>
        <w:jc w:val="both"/>
        <w:rPr>
          <w:rFonts w:ascii="宋体" w:eastAsia="宋体" w:hAnsi="宋体" w:cs="宋体"/>
          <w:szCs w:val="24"/>
        </w:rPr>
      </w:pPr>
      <w:bookmarkStart w:id="20" w:name="第二章_投标须知前附表及投标须知"/>
      <w:bookmarkStart w:id="21" w:name="_bookmark1"/>
      <w:bookmarkStart w:id="22" w:name="_Toc35393629"/>
      <w:bookmarkStart w:id="23" w:name="_Toc35393798"/>
      <w:bookmarkStart w:id="24" w:name="_Toc28359089"/>
      <w:bookmarkStart w:id="25" w:name="_Toc28359012"/>
      <w:bookmarkStart w:id="26" w:name="_Toc28359079"/>
      <w:bookmarkStart w:id="27" w:name="_Toc35393621"/>
      <w:bookmarkStart w:id="28" w:name="_Toc35393790"/>
      <w:bookmarkStart w:id="29" w:name="_Hlk24379207"/>
      <w:bookmarkStart w:id="30" w:name="_Toc28359002"/>
      <w:bookmarkStart w:id="31" w:name="_Toc18025"/>
      <w:bookmarkEnd w:id="20"/>
      <w:bookmarkEnd w:id="21"/>
      <w:r>
        <w:rPr>
          <w:rFonts w:ascii="宋体" w:eastAsia="宋体" w:hAnsi="宋体" w:cs="宋体" w:hint="eastAsia"/>
          <w:bCs/>
          <w:szCs w:val="24"/>
          <w:u w:val="single"/>
        </w:rPr>
        <w:t>淮南邦杰工程项目管理有限公司</w:t>
      </w:r>
      <w:r>
        <w:rPr>
          <w:rFonts w:ascii="宋体" w:eastAsia="宋体" w:hAnsi="宋体" w:cs="宋体" w:hint="eastAsia"/>
          <w:bCs/>
          <w:szCs w:val="24"/>
          <w:u w:val="single"/>
        </w:rPr>
        <w:t xml:space="preserve"> </w:t>
      </w:r>
      <w:r>
        <w:rPr>
          <w:rFonts w:ascii="宋体" w:eastAsia="宋体" w:hAnsi="宋体" w:cs="宋体" w:hint="eastAsia"/>
          <w:bCs/>
          <w:szCs w:val="24"/>
        </w:rPr>
        <w:t>受</w:t>
      </w:r>
      <w:r>
        <w:rPr>
          <w:rFonts w:ascii="宋体" w:eastAsia="宋体" w:hAnsi="宋体" w:cs="宋体" w:hint="eastAsia"/>
          <w:b/>
          <w:bCs/>
          <w:szCs w:val="24"/>
          <w:u w:val="single"/>
        </w:rPr>
        <w:t>淮南市八公山区文化和旅游局</w:t>
      </w:r>
      <w:r>
        <w:rPr>
          <w:rFonts w:ascii="宋体" w:eastAsia="宋体" w:hAnsi="宋体" w:cs="宋体" w:hint="eastAsia"/>
          <w:bCs/>
          <w:szCs w:val="24"/>
          <w:u w:val="single"/>
        </w:rPr>
        <w:t xml:space="preserve"> </w:t>
      </w:r>
      <w:r>
        <w:rPr>
          <w:rFonts w:ascii="宋体" w:eastAsia="宋体" w:hAnsi="宋体" w:cs="宋体" w:hint="eastAsia"/>
          <w:bCs/>
          <w:szCs w:val="24"/>
        </w:rPr>
        <w:t>委托对</w:t>
      </w:r>
      <w:r>
        <w:rPr>
          <w:rFonts w:ascii="宋体" w:eastAsia="宋体" w:hAnsi="宋体" w:cs="宋体" w:hint="eastAsia"/>
          <w:bCs/>
          <w:szCs w:val="24"/>
          <w:u w:val="single"/>
        </w:rPr>
        <w:t xml:space="preserve"> </w:t>
      </w:r>
      <w:r>
        <w:rPr>
          <w:rFonts w:ascii="宋体" w:eastAsia="宋体" w:hAnsi="宋体" w:cs="宋体" w:hint="eastAsia"/>
          <w:b/>
          <w:bCs/>
          <w:szCs w:val="24"/>
          <w:u w:val="single"/>
        </w:rPr>
        <w:t>八公山地质公园旅游公厕升级改造工程</w:t>
      </w:r>
      <w:r>
        <w:rPr>
          <w:rFonts w:ascii="宋体" w:eastAsia="宋体" w:hAnsi="宋体" w:cs="宋体" w:hint="eastAsia"/>
          <w:b/>
          <w:bCs/>
          <w:szCs w:val="24"/>
          <w:u w:val="single"/>
        </w:rPr>
        <w:t xml:space="preserve"> </w:t>
      </w:r>
      <w:r>
        <w:rPr>
          <w:rFonts w:ascii="宋体" w:eastAsia="宋体" w:hAnsi="宋体" w:cs="宋体" w:hint="eastAsia"/>
          <w:bCs/>
          <w:szCs w:val="24"/>
        </w:rPr>
        <w:t>进行竞争性磋商采购，</w:t>
      </w:r>
      <w:r>
        <w:rPr>
          <w:rFonts w:ascii="宋体" w:eastAsia="宋体" w:hAnsi="宋体" w:cs="宋体" w:hint="eastAsia"/>
          <w:bCs/>
          <w:szCs w:val="24"/>
        </w:rPr>
        <w:t>欢迎符合条件的供应商前来磋商。</w:t>
      </w:r>
    </w:p>
    <w:p w:rsidR="00B54186" w:rsidRDefault="0078645C">
      <w:pPr>
        <w:spacing w:line="380" w:lineRule="exact"/>
        <w:rPr>
          <w:rFonts w:ascii="宋体" w:eastAsia="宋体" w:hAnsi="宋体" w:cs="宋体"/>
          <w:sz w:val="24"/>
        </w:rPr>
      </w:pPr>
      <w:r>
        <w:rPr>
          <w:rFonts w:ascii="宋体" w:eastAsia="宋体" w:hAnsi="宋体" w:cs="宋体" w:hint="eastAsia"/>
          <w:sz w:val="24"/>
        </w:rPr>
        <w:t>一</w:t>
      </w:r>
      <w:r>
        <w:rPr>
          <w:rFonts w:ascii="宋体" w:eastAsia="宋体" w:hAnsi="宋体" w:cs="宋体" w:hint="eastAsia"/>
          <w:b/>
          <w:bCs/>
          <w:sz w:val="24"/>
        </w:rPr>
        <w:t>、项目基本情况</w:t>
      </w:r>
      <w:bookmarkEnd w:id="22"/>
      <w:bookmarkEnd w:id="23"/>
      <w:bookmarkEnd w:id="24"/>
      <w:bookmarkEnd w:id="25"/>
    </w:p>
    <w:p w:rsidR="00B54186" w:rsidRDefault="0078645C">
      <w:pPr>
        <w:spacing w:line="380" w:lineRule="exact"/>
        <w:ind w:firstLineChars="200" w:firstLine="480"/>
      </w:pPr>
      <w:bookmarkStart w:id="32" w:name="_Toc28359090"/>
      <w:bookmarkStart w:id="33" w:name="_Toc28359013"/>
      <w:bookmarkStart w:id="34" w:name="_Toc35393799"/>
      <w:bookmarkStart w:id="35" w:name="_Toc35393630"/>
      <w:r>
        <w:rPr>
          <w:rFonts w:ascii="宋体" w:eastAsia="宋体" w:hAnsi="宋体" w:cs="宋体" w:hint="eastAsia"/>
          <w:sz w:val="24"/>
        </w:rPr>
        <w:t>1</w:t>
      </w:r>
      <w:r>
        <w:rPr>
          <w:rFonts w:ascii="宋体" w:eastAsia="宋体" w:hAnsi="宋体" w:cs="宋体" w:hint="eastAsia"/>
          <w:sz w:val="24"/>
        </w:rPr>
        <w:t>、项目编号</w:t>
      </w:r>
      <w:r>
        <w:rPr>
          <w:rFonts w:ascii="宋体" w:eastAsia="宋体" w:hAnsi="宋体" w:cs="宋体" w:hint="eastAsia"/>
          <w:sz w:val="24"/>
        </w:rPr>
        <w:t>：</w:t>
      </w:r>
      <w:r>
        <w:rPr>
          <w:rFonts w:ascii="宋体" w:eastAsia="宋体" w:hAnsi="宋体" w:cs="宋体" w:hint="eastAsia"/>
          <w:sz w:val="24"/>
        </w:rPr>
        <w:t>HNBJ-2021CG1080</w:t>
      </w:r>
    </w:p>
    <w:p w:rsidR="00B54186" w:rsidRDefault="0078645C">
      <w:pPr>
        <w:wordWrap w:val="0"/>
        <w:spacing w:line="38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、项目名称：</w:t>
      </w:r>
      <w:r>
        <w:rPr>
          <w:rFonts w:ascii="宋体" w:eastAsia="宋体" w:hAnsi="宋体" w:cs="宋体" w:hint="eastAsia"/>
          <w:sz w:val="24"/>
        </w:rPr>
        <w:t>八公山地质公园旅游公厕升级改造工程</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、预算金额：</w:t>
      </w:r>
      <w:r>
        <w:rPr>
          <w:rFonts w:ascii="宋体" w:eastAsia="宋体" w:hAnsi="宋体" w:cs="宋体" w:hint="eastAsia"/>
          <w:sz w:val="24"/>
        </w:rPr>
        <w:t>404797.04</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含</w:t>
      </w:r>
      <w:r>
        <w:rPr>
          <w:rFonts w:ascii="宋体" w:eastAsia="宋体" w:hAnsi="宋体" w:cs="宋体" w:hint="eastAsia"/>
          <w:sz w:val="24"/>
        </w:rPr>
        <w:t>暂列金</w:t>
      </w:r>
      <w:r>
        <w:rPr>
          <w:rFonts w:ascii="宋体" w:eastAsia="宋体" w:hAnsi="宋体" w:cs="宋体" w:hint="eastAsia"/>
          <w:sz w:val="24"/>
        </w:rPr>
        <w:t>19300</w:t>
      </w:r>
      <w:r>
        <w:rPr>
          <w:rFonts w:ascii="宋体" w:eastAsia="宋体" w:hAnsi="宋体" w:cs="宋体" w:hint="eastAsia"/>
          <w:sz w:val="24"/>
        </w:rPr>
        <w:t>元）</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、最高限价：</w:t>
      </w:r>
      <w:r>
        <w:rPr>
          <w:rFonts w:ascii="宋体" w:eastAsia="宋体" w:hAnsi="宋体" w:cs="宋体" w:hint="eastAsia"/>
          <w:sz w:val="24"/>
        </w:rPr>
        <w:t xml:space="preserve">404797.04 </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含</w:t>
      </w:r>
      <w:r>
        <w:rPr>
          <w:rFonts w:ascii="宋体" w:eastAsia="宋体" w:hAnsi="宋体" w:cs="宋体" w:hint="eastAsia"/>
          <w:sz w:val="24"/>
        </w:rPr>
        <w:t>暂列金</w:t>
      </w:r>
      <w:r>
        <w:rPr>
          <w:rFonts w:ascii="宋体" w:eastAsia="宋体" w:hAnsi="宋体" w:cs="宋体" w:hint="eastAsia"/>
          <w:sz w:val="24"/>
        </w:rPr>
        <w:t>19300</w:t>
      </w:r>
      <w:r>
        <w:rPr>
          <w:rFonts w:ascii="宋体" w:eastAsia="宋体" w:hAnsi="宋体" w:cs="宋体" w:hint="eastAsia"/>
          <w:sz w:val="24"/>
        </w:rPr>
        <w:t>元）</w:t>
      </w:r>
    </w:p>
    <w:p w:rsidR="00B54186" w:rsidRDefault="0078645C">
      <w:pPr>
        <w:wordWrap w:val="0"/>
        <w:spacing w:line="380" w:lineRule="exact"/>
        <w:ind w:firstLineChars="200" w:firstLine="480"/>
        <w:rPr>
          <w:rFonts w:ascii="宋体" w:eastAsia="宋体" w:hAnsi="宋体" w:cs="宋体"/>
          <w:b/>
          <w:color w:val="000000" w:themeColor="text1"/>
          <w:kern w:val="0"/>
          <w:sz w:val="24"/>
        </w:rPr>
      </w:pPr>
      <w:r>
        <w:rPr>
          <w:rFonts w:ascii="宋体" w:eastAsia="宋体" w:hAnsi="宋体" w:cs="宋体" w:hint="eastAsia"/>
          <w:sz w:val="24"/>
        </w:rPr>
        <w:t>5</w:t>
      </w:r>
      <w:r>
        <w:rPr>
          <w:rFonts w:ascii="宋体" w:eastAsia="宋体" w:hAnsi="宋体" w:cs="宋体" w:hint="eastAsia"/>
          <w:sz w:val="24"/>
        </w:rPr>
        <w:t>、采购需求：</w:t>
      </w:r>
      <w:r>
        <w:rPr>
          <w:rFonts w:ascii="宋体" w:eastAsia="宋体" w:hAnsi="宋体" w:cs="宋体" w:hint="eastAsia"/>
          <w:bCs/>
          <w:color w:val="000000" w:themeColor="text1"/>
          <w:kern w:val="0"/>
          <w:sz w:val="24"/>
        </w:rPr>
        <w:t>详见</w:t>
      </w:r>
      <w:r>
        <w:rPr>
          <w:rFonts w:ascii="宋体" w:eastAsia="宋体" w:hAnsi="宋体" w:cs="宋体" w:hint="eastAsia"/>
          <w:bCs/>
          <w:color w:val="000000" w:themeColor="text1"/>
          <w:kern w:val="0"/>
          <w:sz w:val="24"/>
        </w:rPr>
        <w:t>工程量清单及</w:t>
      </w:r>
      <w:r>
        <w:rPr>
          <w:rFonts w:ascii="宋体" w:eastAsia="宋体" w:hAnsi="宋体" w:cs="宋体" w:hint="eastAsia"/>
          <w:bCs/>
          <w:color w:val="000000" w:themeColor="text1"/>
          <w:kern w:val="0"/>
          <w:sz w:val="24"/>
        </w:rPr>
        <w:t>磋</w:t>
      </w:r>
      <w:r>
        <w:rPr>
          <w:rFonts w:ascii="宋体" w:eastAsia="宋体" w:hAnsi="宋体" w:cs="宋体" w:hint="eastAsia"/>
          <w:bCs/>
          <w:color w:val="000000"/>
          <w:kern w:val="0"/>
          <w:sz w:val="24"/>
        </w:rPr>
        <w:t>商文件</w:t>
      </w:r>
      <w:r>
        <w:rPr>
          <w:rFonts w:ascii="宋体" w:eastAsia="宋体" w:hAnsi="宋体" w:cs="宋体" w:hint="eastAsia"/>
          <w:bCs/>
          <w:color w:val="000000"/>
          <w:kern w:val="0"/>
          <w:sz w:val="24"/>
        </w:rPr>
        <w:t>要求</w:t>
      </w:r>
    </w:p>
    <w:p w:rsidR="00B54186" w:rsidRDefault="0078645C">
      <w:pPr>
        <w:wordWrap w:val="0"/>
        <w:spacing w:line="38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、采购方式</w:t>
      </w:r>
      <w:r>
        <w:rPr>
          <w:rFonts w:ascii="宋体" w:eastAsia="宋体" w:hAnsi="宋体" w:cs="宋体" w:hint="eastAsia"/>
          <w:bCs/>
          <w:sz w:val="24"/>
        </w:rPr>
        <w:t>：竞争性磋商</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r>
        <w:rPr>
          <w:rFonts w:ascii="宋体" w:eastAsia="宋体" w:hAnsi="宋体" w:cs="宋体" w:hint="eastAsia"/>
          <w:sz w:val="24"/>
        </w:rPr>
        <w:t>工</w:t>
      </w:r>
      <w:r>
        <w:rPr>
          <w:rFonts w:ascii="宋体" w:eastAsia="宋体" w:hAnsi="宋体" w:cs="宋体" w:hint="eastAsia"/>
          <w:sz w:val="24"/>
        </w:rPr>
        <w:t xml:space="preserve">    </w:t>
      </w:r>
      <w:r>
        <w:rPr>
          <w:rFonts w:ascii="宋体" w:eastAsia="宋体" w:hAnsi="宋体" w:cs="宋体" w:hint="eastAsia"/>
          <w:sz w:val="24"/>
        </w:rPr>
        <w:t>期</w:t>
      </w:r>
      <w:r>
        <w:rPr>
          <w:rFonts w:ascii="宋体" w:eastAsia="宋体" w:hAnsi="宋体" w:cs="宋体" w:hint="eastAsia"/>
          <w:sz w:val="24"/>
        </w:rPr>
        <w:t>：</w:t>
      </w:r>
      <w:r>
        <w:rPr>
          <w:rFonts w:ascii="宋体" w:eastAsia="宋体" w:hAnsi="宋体" w:cs="宋体" w:hint="eastAsia"/>
          <w:sz w:val="24"/>
        </w:rPr>
        <w:t>30</w:t>
      </w:r>
      <w:r>
        <w:rPr>
          <w:rFonts w:ascii="宋体" w:eastAsia="宋体" w:hAnsi="宋体" w:cs="宋体" w:hint="eastAsia"/>
          <w:sz w:val="24"/>
        </w:rPr>
        <w:t>日历天</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、本项目不接受联合体。</w:t>
      </w:r>
      <w:r>
        <w:rPr>
          <w:rFonts w:ascii="宋体" w:eastAsia="宋体" w:hAnsi="宋体" w:cs="宋体" w:hint="eastAsia"/>
          <w:sz w:val="24"/>
        </w:rPr>
        <w:t xml:space="preserve"> </w:t>
      </w:r>
    </w:p>
    <w:p w:rsidR="00B54186" w:rsidRDefault="0078645C">
      <w:pPr>
        <w:pStyle w:val="ac"/>
        <w:autoSpaceDE w:val="0"/>
        <w:spacing w:beforeAutospacing="0" w:afterAutospacing="0" w:line="380" w:lineRule="exact"/>
        <w:jc w:val="both"/>
        <w:rPr>
          <w:rFonts w:ascii="宋体" w:eastAsia="宋体" w:hAnsi="宋体" w:cs="宋体"/>
          <w:szCs w:val="24"/>
        </w:rPr>
      </w:pPr>
      <w:r>
        <w:rPr>
          <w:rFonts w:ascii="宋体" w:eastAsia="宋体" w:hAnsi="宋体" w:cs="宋体" w:hint="eastAsia"/>
          <w:b/>
          <w:bCs/>
          <w:szCs w:val="24"/>
        </w:rPr>
        <w:t>二、申请人的资格要求</w:t>
      </w:r>
      <w:r>
        <w:rPr>
          <w:rFonts w:ascii="宋体" w:eastAsia="宋体" w:hAnsi="宋体" w:cs="宋体" w:hint="eastAsia"/>
          <w:szCs w:val="24"/>
        </w:rPr>
        <w:t>：</w:t>
      </w:r>
      <w:bookmarkEnd w:id="32"/>
      <w:bookmarkEnd w:id="33"/>
      <w:bookmarkEnd w:id="34"/>
      <w:bookmarkEnd w:id="35"/>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满足《中华人民共和国政府采购法》第二十二条规定；</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落实政府采购政策需满足的资格要求：根据</w:t>
      </w:r>
      <w:r>
        <w:rPr>
          <w:rFonts w:ascii="宋体" w:eastAsia="宋体" w:hAnsi="宋体" w:cs="宋体" w:hint="eastAsia"/>
          <w:sz w:val="24"/>
        </w:rPr>
        <w:t>《政府采购促进中小企业发展管理办法》</w:t>
      </w:r>
      <w:r>
        <w:rPr>
          <w:rFonts w:ascii="宋体" w:eastAsia="宋体" w:hAnsi="宋体" w:cs="宋体" w:hint="eastAsia"/>
          <w:sz w:val="24"/>
        </w:rPr>
        <w:t>财库〔</w:t>
      </w:r>
      <w:r>
        <w:rPr>
          <w:rFonts w:ascii="宋体" w:eastAsia="宋体" w:hAnsi="宋体" w:cs="宋体" w:hint="eastAsia"/>
          <w:sz w:val="24"/>
        </w:rPr>
        <w:t>2020</w:t>
      </w:r>
      <w:r>
        <w:rPr>
          <w:rFonts w:ascii="宋体" w:eastAsia="宋体" w:hAnsi="宋体" w:cs="宋体" w:hint="eastAsia"/>
          <w:sz w:val="24"/>
        </w:rPr>
        <w:t>〕</w:t>
      </w:r>
      <w:r>
        <w:rPr>
          <w:rFonts w:ascii="宋体" w:eastAsia="宋体" w:hAnsi="宋体" w:cs="宋体" w:hint="eastAsia"/>
          <w:sz w:val="24"/>
        </w:rPr>
        <w:t>46</w:t>
      </w:r>
      <w:r>
        <w:rPr>
          <w:rFonts w:ascii="宋体" w:eastAsia="宋体" w:hAnsi="宋体" w:cs="宋体" w:hint="eastAsia"/>
          <w:sz w:val="24"/>
        </w:rPr>
        <w:t>号规定，评审时给予小微企业报价</w:t>
      </w:r>
      <w:r>
        <w:rPr>
          <w:rFonts w:ascii="宋体" w:eastAsia="宋体" w:hAnsi="宋体" w:cs="宋体" w:hint="eastAsia"/>
          <w:sz w:val="24"/>
        </w:rPr>
        <w:t>6%</w:t>
      </w:r>
      <w:r>
        <w:rPr>
          <w:rFonts w:ascii="宋体" w:eastAsia="宋体" w:hAnsi="宋体" w:cs="宋体" w:hint="eastAsia"/>
          <w:sz w:val="24"/>
        </w:rPr>
        <w:t>的价格扣除，用扣除后的价格参与评审，需提供《中小企业声明函》</w:t>
      </w:r>
      <w:r>
        <w:rPr>
          <w:rFonts w:ascii="宋体" w:eastAsia="宋体" w:hAnsi="宋体" w:cs="宋体" w:hint="eastAsia"/>
          <w:sz w:val="24"/>
        </w:rPr>
        <w:t xml:space="preserve"> </w:t>
      </w:r>
      <w:r>
        <w:rPr>
          <w:rFonts w:ascii="宋体" w:eastAsia="宋体" w:hAnsi="宋体" w:cs="宋体" w:hint="eastAsia"/>
          <w:sz w:val="24"/>
        </w:rPr>
        <w:t>；</w:t>
      </w:r>
    </w:p>
    <w:p w:rsidR="00B54186" w:rsidRDefault="0078645C">
      <w:pPr>
        <w:spacing w:line="380" w:lineRule="exact"/>
        <w:ind w:firstLineChars="191" w:firstLine="458"/>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本项目的特定资格要求：</w:t>
      </w:r>
    </w:p>
    <w:p w:rsidR="00B54186" w:rsidRDefault="0078645C">
      <w:pPr>
        <w:spacing w:line="380" w:lineRule="exact"/>
        <w:rPr>
          <w:rFonts w:ascii="宋体" w:eastAsia="宋体" w:hAnsi="宋体" w:cs="宋体"/>
          <w:sz w:val="24"/>
        </w:rPr>
      </w:pPr>
      <w:r>
        <w:rPr>
          <w:rFonts w:ascii="宋体" w:eastAsia="宋体" w:hAnsi="宋体" w:cs="宋体" w:hint="eastAsia"/>
          <w:sz w:val="24"/>
        </w:rPr>
        <w:t>供应商存在以下不良信用记录情形之一的，不得推荐为成交候选供应商，不得确定为成交供应商：</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①供应商被人民法院列入失信被执行人的；</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②供应商或其法定代表人或拟派项目经理（项目负责人）被人民检察院列入行贿犯罪档案的；</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③供应商被工商行政管理部门（市场监督管理局）列入企业经营异常名录的；</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④供应商被税务部门列入重大税收违法案件当事人名单的；</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⑤供应商被政府采购监管部门列</w:t>
      </w:r>
      <w:r>
        <w:rPr>
          <w:rFonts w:ascii="宋体" w:eastAsia="宋体" w:hAnsi="宋体" w:cs="宋体" w:hint="eastAsia"/>
          <w:sz w:val="24"/>
        </w:rPr>
        <w:t>入政府采购严重违法失信行为记录名单的；</w:t>
      </w:r>
    </w:p>
    <w:p w:rsidR="00B54186" w:rsidRDefault="0078645C">
      <w:pPr>
        <w:pStyle w:val="1"/>
        <w:widowControl/>
        <w:spacing w:line="380" w:lineRule="exact"/>
        <w:ind w:firstLineChars="200" w:firstLine="480"/>
        <w:rPr>
          <w:rFonts w:ascii="宋体" w:eastAsia="宋体" w:cs="宋体" w:hint="default"/>
          <w:b w:val="0"/>
          <w:sz w:val="24"/>
          <w:szCs w:val="24"/>
        </w:rPr>
      </w:pPr>
      <w:bookmarkStart w:id="36" w:name="_Toc26473"/>
      <w:bookmarkStart w:id="37" w:name="_Toc31553"/>
      <w:r>
        <w:rPr>
          <w:rFonts w:ascii="宋体" w:eastAsia="宋体" w:cs="宋体"/>
          <w:b w:val="0"/>
          <w:bCs/>
          <w:sz w:val="24"/>
          <w:szCs w:val="24"/>
        </w:rPr>
        <w:t>4</w:t>
      </w:r>
      <w:r>
        <w:rPr>
          <w:rFonts w:ascii="宋体" w:eastAsia="宋体" w:cs="宋体"/>
          <w:b w:val="0"/>
          <w:bCs/>
          <w:sz w:val="24"/>
          <w:szCs w:val="24"/>
        </w:rPr>
        <w:t>、</w:t>
      </w:r>
      <w:bookmarkEnd w:id="36"/>
      <w:r>
        <w:rPr>
          <w:rFonts w:ascii="宋体" w:eastAsia="宋体" w:cs="宋体"/>
          <w:b w:val="0"/>
          <w:bCs/>
          <w:color w:val="000000"/>
          <w:kern w:val="2"/>
          <w:sz w:val="24"/>
          <w:szCs w:val="24"/>
        </w:rPr>
        <w:t>投标供应商</w:t>
      </w:r>
      <w:r>
        <w:rPr>
          <w:rFonts w:ascii="宋体" w:eastAsia="宋体" w:cs="宋体"/>
          <w:b w:val="0"/>
          <w:bCs/>
          <w:sz w:val="24"/>
          <w:szCs w:val="24"/>
        </w:rPr>
        <w:t>具备独立法人资格；建筑工程施工总承包三级</w:t>
      </w:r>
      <w:r>
        <w:rPr>
          <w:rFonts w:ascii="宋体" w:eastAsia="宋体" w:cs="宋体"/>
          <w:b w:val="0"/>
          <w:bCs/>
          <w:sz w:val="24"/>
          <w:szCs w:val="24"/>
        </w:rPr>
        <w:t>及</w:t>
      </w:r>
      <w:r>
        <w:rPr>
          <w:rFonts w:ascii="宋体" w:eastAsia="宋体" w:cs="宋体"/>
          <w:b w:val="0"/>
          <w:bCs/>
          <w:sz w:val="24"/>
          <w:szCs w:val="24"/>
        </w:rPr>
        <w:t>以上资质并具备有效的安全生产许可证；</w:t>
      </w:r>
      <w:bookmarkEnd w:id="37"/>
    </w:p>
    <w:p w:rsidR="00B54186" w:rsidRDefault="0078645C">
      <w:pPr>
        <w:pStyle w:val="1"/>
        <w:widowControl/>
        <w:spacing w:line="380" w:lineRule="exact"/>
        <w:ind w:firstLineChars="200" w:firstLine="480"/>
        <w:rPr>
          <w:rFonts w:ascii="宋体" w:eastAsia="宋体" w:cs="宋体" w:hint="default"/>
          <w:color w:val="FF0000"/>
          <w:sz w:val="24"/>
          <w:szCs w:val="24"/>
        </w:rPr>
      </w:pPr>
      <w:bookmarkStart w:id="38" w:name="_Toc16343"/>
      <w:bookmarkStart w:id="39" w:name="_Toc26368"/>
      <w:r>
        <w:rPr>
          <w:rFonts w:ascii="宋体" w:eastAsia="宋体" w:cs="宋体"/>
          <w:b w:val="0"/>
          <w:sz w:val="24"/>
          <w:szCs w:val="24"/>
        </w:rPr>
        <w:t>5</w:t>
      </w:r>
      <w:r>
        <w:rPr>
          <w:rFonts w:ascii="宋体" w:eastAsia="宋体" w:cs="宋体"/>
          <w:b w:val="0"/>
          <w:sz w:val="24"/>
          <w:szCs w:val="24"/>
        </w:rPr>
        <w:t>、法定代表人为同一个人的两个及两个以上法人，母公司、全资子公司及其控股公司，不得同时参与投标。</w:t>
      </w:r>
      <w:bookmarkEnd w:id="38"/>
      <w:bookmarkEnd w:id="39"/>
      <w:r>
        <w:rPr>
          <w:rFonts w:ascii="宋体" w:eastAsia="宋体" w:cs="宋体"/>
          <w:sz w:val="24"/>
          <w:szCs w:val="24"/>
        </w:rPr>
        <w:t xml:space="preserve"> </w:t>
      </w:r>
    </w:p>
    <w:p w:rsidR="00B54186" w:rsidRDefault="0078645C">
      <w:pPr>
        <w:spacing w:line="380" w:lineRule="exact"/>
        <w:rPr>
          <w:rFonts w:ascii="宋体" w:eastAsia="宋体" w:hAnsi="宋体" w:cs="宋体"/>
          <w:b/>
          <w:bCs/>
          <w:color w:val="000000"/>
          <w:sz w:val="24"/>
        </w:rPr>
      </w:pPr>
      <w:r>
        <w:rPr>
          <w:rFonts w:ascii="宋体" w:eastAsia="宋体" w:hAnsi="宋体" w:cs="宋体" w:hint="eastAsia"/>
          <w:sz w:val="24"/>
        </w:rPr>
        <w:t xml:space="preserve"> </w:t>
      </w:r>
      <w:r>
        <w:rPr>
          <w:rFonts w:ascii="宋体" w:eastAsia="宋体" w:hAnsi="宋体" w:cs="宋体" w:hint="eastAsia"/>
          <w:b/>
          <w:bCs/>
          <w:color w:val="000000"/>
          <w:sz w:val="24"/>
        </w:rPr>
        <w:t>三、</w:t>
      </w:r>
      <w:r>
        <w:rPr>
          <w:rFonts w:ascii="宋体" w:eastAsia="宋体" w:hAnsi="宋体" w:cs="宋体" w:hint="eastAsia"/>
          <w:b/>
          <w:bCs/>
          <w:kern w:val="0"/>
          <w:sz w:val="24"/>
        </w:rPr>
        <w:t>报名及磋商文件发售办法</w:t>
      </w:r>
      <w:r>
        <w:rPr>
          <w:rFonts w:ascii="宋体" w:eastAsia="宋体" w:hAnsi="宋体" w:cs="宋体" w:hint="eastAsia"/>
          <w:b/>
          <w:bCs/>
          <w:kern w:val="0"/>
          <w:sz w:val="24"/>
        </w:rPr>
        <w:t xml:space="preserve"> </w:t>
      </w:r>
    </w:p>
    <w:p w:rsidR="00B54186" w:rsidRDefault="0078645C">
      <w:pPr>
        <w:spacing w:line="440" w:lineRule="exact"/>
        <w:ind w:firstLineChars="200" w:firstLine="480"/>
        <w:rPr>
          <w:rFonts w:ascii="宋体" w:eastAsia="宋体" w:hAnsi="宋体" w:cs="宋体"/>
          <w:sz w:val="24"/>
        </w:rPr>
      </w:pPr>
      <w:bookmarkStart w:id="40" w:name="_Toc28359092"/>
      <w:bookmarkStart w:id="41" w:name="_Toc35393801"/>
      <w:bookmarkStart w:id="42" w:name="_Toc28359015"/>
      <w:bookmarkStart w:id="43" w:name="_Toc35393632"/>
      <w:r>
        <w:rPr>
          <w:rFonts w:ascii="宋体" w:eastAsia="宋体" w:hAnsi="宋体" w:cs="宋体" w:hint="eastAsia"/>
          <w:sz w:val="24"/>
        </w:rPr>
        <w:t>1</w:t>
      </w:r>
      <w:r>
        <w:rPr>
          <w:rFonts w:ascii="宋体" w:eastAsia="宋体" w:hAnsi="宋体" w:cs="宋体" w:hint="eastAsia"/>
          <w:sz w:val="24"/>
        </w:rPr>
        <w:t>、自公告发布之日起至开标前（北京时间，以本中心网站服务器时间为准）</w:t>
      </w:r>
    </w:p>
    <w:p w:rsidR="00B54186" w:rsidRDefault="0078645C">
      <w:pPr>
        <w:spacing w:line="380" w:lineRule="exact"/>
        <w:ind w:firstLine="54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、地点：网上获取（</w:t>
      </w:r>
      <w:r>
        <w:rPr>
          <w:rFonts w:ascii="宋体" w:eastAsia="宋体" w:hAnsi="宋体" w:cs="宋体" w:hint="eastAsia"/>
          <w:sz w:val="24"/>
        </w:rPr>
        <w:t>八公山区人民政府网</w:t>
      </w:r>
      <w:r>
        <w:rPr>
          <w:rFonts w:ascii="宋体" w:eastAsia="宋体" w:hAnsi="宋体" w:cs="宋体" w:hint="eastAsia"/>
          <w:sz w:val="24"/>
        </w:rPr>
        <w:t>http://www.bagongshan.gov.cn</w:t>
      </w:r>
      <w:r>
        <w:rPr>
          <w:rFonts w:ascii="宋体" w:eastAsia="宋体" w:hAnsi="宋体" w:cs="宋体" w:hint="eastAsia"/>
          <w:sz w:val="24"/>
        </w:rPr>
        <w:t>、淮南市政府</w:t>
      </w:r>
      <w:r>
        <w:rPr>
          <w:rFonts w:ascii="宋体" w:eastAsia="宋体" w:hAnsi="宋体" w:cs="宋体" w:hint="eastAsia"/>
          <w:sz w:val="24"/>
        </w:rPr>
        <w:t>采购网</w:t>
      </w:r>
      <w:r>
        <w:rPr>
          <w:rFonts w:ascii="宋体" w:eastAsia="宋体" w:hAnsi="宋体" w:cs="宋体" w:hint="eastAsia"/>
          <w:sz w:val="24"/>
        </w:rPr>
        <w:t>http://cg.cz.huainan.gov.cn/</w:t>
      </w:r>
      <w:r>
        <w:rPr>
          <w:rFonts w:ascii="宋体" w:eastAsia="宋体" w:hAnsi="宋体" w:cs="宋体" w:hint="eastAsia"/>
          <w:sz w:val="24"/>
        </w:rPr>
        <w:t>）请投标人随时关注网上信息。如因投标人没有及时关注网站信息造成的后果由投标人自行承担。</w:t>
      </w:r>
    </w:p>
    <w:p w:rsidR="00B54186" w:rsidRDefault="0078645C">
      <w:pPr>
        <w:spacing w:line="380" w:lineRule="exact"/>
        <w:ind w:firstLine="54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售价：</w:t>
      </w:r>
      <w:r>
        <w:rPr>
          <w:rFonts w:ascii="宋体" w:eastAsia="宋体" w:hAnsi="宋体" w:cs="宋体" w:hint="eastAsia"/>
          <w:bCs/>
          <w:snapToGrid w:val="0"/>
          <w:kern w:val="0"/>
          <w:sz w:val="24"/>
        </w:rPr>
        <w:t>免费</w:t>
      </w:r>
    </w:p>
    <w:p w:rsidR="00B54186" w:rsidRDefault="0078645C">
      <w:pPr>
        <w:spacing w:line="380" w:lineRule="exact"/>
        <w:rPr>
          <w:rFonts w:ascii="宋体" w:eastAsia="宋体" w:hAnsi="宋体" w:cs="宋体"/>
          <w:b/>
          <w:bCs/>
          <w:color w:val="000000"/>
          <w:kern w:val="0"/>
          <w:sz w:val="24"/>
        </w:rPr>
      </w:pPr>
      <w:bookmarkStart w:id="44" w:name="_Toc35393804"/>
      <w:bookmarkStart w:id="45" w:name="_Toc35393635"/>
      <w:bookmarkEnd w:id="40"/>
      <w:bookmarkEnd w:id="41"/>
      <w:bookmarkEnd w:id="42"/>
      <w:bookmarkEnd w:id="43"/>
      <w:r>
        <w:rPr>
          <w:rFonts w:ascii="宋体" w:eastAsia="宋体" w:hAnsi="宋体" w:cs="宋体" w:hint="eastAsia"/>
          <w:b/>
          <w:bCs/>
          <w:color w:val="000000"/>
          <w:kern w:val="0"/>
          <w:sz w:val="24"/>
        </w:rPr>
        <w:t>四、响应文件提交</w:t>
      </w:r>
    </w:p>
    <w:p w:rsidR="00B54186" w:rsidRDefault="0078645C">
      <w:pPr>
        <w:spacing w:line="38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、截止时间：</w:t>
      </w:r>
      <w:r>
        <w:rPr>
          <w:rFonts w:ascii="宋体" w:eastAsia="宋体" w:hAnsi="宋体" w:cs="宋体" w:hint="eastAsia"/>
          <w:color w:val="000000"/>
          <w:kern w:val="0"/>
          <w:sz w:val="24"/>
        </w:rPr>
        <w:t xml:space="preserve"> 2021</w:t>
      </w:r>
      <w:r>
        <w:rPr>
          <w:rFonts w:ascii="宋体" w:eastAsia="宋体" w:hAnsi="宋体" w:cs="宋体" w:hint="eastAsia"/>
          <w:color w:val="000000"/>
          <w:kern w:val="0"/>
          <w:sz w:val="24"/>
        </w:rPr>
        <w:t>年</w:t>
      </w:r>
      <w:r>
        <w:rPr>
          <w:rFonts w:ascii="宋体" w:eastAsia="宋体" w:hAnsi="宋体" w:cs="宋体" w:hint="eastAsia"/>
          <w:color w:val="000000"/>
          <w:kern w:val="0"/>
          <w:sz w:val="24"/>
        </w:rPr>
        <w:t>8</w:t>
      </w:r>
      <w:r>
        <w:rPr>
          <w:rFonts w:ascii="宋体" w:eastAsia="宋体" w:hAnsi="宋体" w:cs="宋体" w:hint="eastAsia"/>
          <w:color w:val="000000"/>
          <w:kern w:val="0"/>
          <w:sz w:val="24"/>
        </w:rPr>
        <w:t>月</w:t>
      </w:r>
      <w:r>
        <w:rPr>
          <w:rFonts w:ascii="宋体" w:eastAsia="宋体" w:hAnsi="宋体" w:cs="宋体" w:hint="eastAsia"/>
          <w:color w:val="000000"/>
          <w:kern w:val="0"/>
          <w:sz w:val="24"/>
        </w:rPr>
        <w:t>23</w:t>
      </w:r>
      <w:r>
        <w:rPr>
          <w:rFonts w:ascii="宋体" w:eastAsia="宋体" w:hAnsi="宋体" w:cs="宋体" w:hint="eastAsia"/>
          <w:color w:val="000000"/>
          <w:kern w:val="0"/>
          <w:sz w:val="24"/>
        </w:rPr>
        <w:t>日</w:t>
      </w:r>
      <w:r>
        <w:rPr>
          <w:rFonts w:ascii="宋体" w:eastAsia="宋体" w:hAnsi="宋体" w:cs="宋体" w:hint="eastAsia"/>
          <w:color w:val="000000"/>
          <w:kern w:val="0"/>
          <w:sz w:val="24"/>
        </w:rPr>
        <w:t>15</w:t>
      </w:r>
      <w:r>
        <w:rPr>
          <w:rFonts w:ascii="宋体" w:eastAsia="宋体" w:hAnsi="宋体" w:cs="宋体" w:hint="eastAsia"/>
          <w:color w:val="000000"/>
          <w:kern w:val="0"/>
          <w:sz w:val="24"/>
        </w:rPr>
        <w:t>点</w:t>
      </w:r>
      <w:r>
        <w:rPr>
          <w:rFonts w:ascii="宋体" w:eastAsia="宋体" w:hAnsi="宋体" w:cs="宋体" w:hint="eastAsia"/>
          <w:color w:val="000000"/>
          <w:kern w:val="0"/>
          <w:sz w:val="24"/>
        </w:rPr>
        <w:t>00</w:t>
      </w:r>
      <w:r>
        <w:rPr>
          <w:rFonts w:ascii="宋体" w:eastAsia="宋体" w:hAnsi="宋体" w:cs="宋体" w:hint="eastAsia"/>
          <w:color w:val="000000"/>
          <w:kern w:val="0"/>
          <w:sz w:val="24"/>
        </w:rPr>
        <w:t>分（北京时间）</w:t>
      </w:r>
    </w:p>
    <w:p w:rsidR="00B54186" w:rsidRDefault="0078645C">
      <w:pPr>
        <w:pStyle w:val="ac"/>
        <w:shd w:val="clear" w:color="auto" w:fill="FFFFFF"/>
        <w:spacing w:beforeAutospacing="0" w:afterAutospacing="0" w:line="380" w:lineRule="exact"/>
        <w:ind w:firstLineChars="200" w:firstLine="480"/>
        <w:jc w:val="both"/>
        <w:rPr>
          <w:rFonts w:ascii="宋体" w:eastAsia="宋体" w:hAnsi="宋体" w:cs="宋体"/>
          <w:szCs w:val="24"/>
        </w:rPr>
      </w:pPr>
      <w:r>
        <w:rPr>
          <w:rFonts w:ascii="宋体" w:eastAsia="宋体" w:hAnsi="宋体" w:cs="宋体" w:hint="eastAsia"/>
          <w:szCs w:val="24"/>
        </w:rPr>
        <w:lastRenderedPageBreak/>
        <w:t>2</w:t>
      </w:r>
      <w:r>
        <w:rPr>
          <w:rFonts w:ascii="宋体" w:eastAsia="宋体" w:hAnsi="宋体" w:cs="宋体" w:hint="eastAsia"/>
          <w:szCs w:val="24"/>
        </w:rPr>
        <w:t>、</w:t>
      </w:r>
      <w:r>
        <w:rPr>
          <w:rFonts w:ascii="宋体" w:eastAsia="宋体" w:hAnsi="宋体" w:cs="宋体" w:hint="eastAsia"/>
          <w:szCs w:val="24"/>
        </w:rPr>
        <w:t>地点：</w:t>
      </w:r>
      <w:r>
        <w:rPr>
          <w:rFonts w:ascii="宋体" w:eastAsia="宋体" w:hAnsi="宋体" w:cs="宋体" w:hint="eastAsia"/>
          <w:szCs w:val="24"/>
        </w:rPr>
        <w:t>八公山区文体中心一楼会议室</w:t>
      </w:r>
    </w:p>
    <w:p w:rsidR="00B54186" w:rsidRDefault="0078645C">
      <w:pPr>
        <w:spacing w:line="380" w:lineRule="exact"/>
        <w:rPr>
          <w:rFonts w:ascii="宋体" w:eastAsia="宋体" w:hAnsi="宋体" w:cs="宋体"/>
          <w:b/>
          <w:bCs/>
          <w:color w:val="000000"/>
          <w:kern w:val="0"/>
          <w:sz w:val="24"/>
        </w:rPr>
      </w:pPr>
      <w:bookmarkStart w:id="46" w:name="_Toc35393633"/>
      <w:bookmarkStart w:id="47" w:name="_Toc28359016"/>
      <w:bookmarkStart w:id="48" w:name="_Toc35393802"/>
      <w:bookmarkStart w:id="49" w:name="_Toc28359093"/>
      <w:r>
        <w:rPr>
          <w:rFonts w:ascii="宋体" w:eastAsia="宋体" w:hAnsi="宋体" w:cs="宋体" w:hint="eastAsia"/>
          <w:b/>
          <w:bCs/>
          <w:color w:val="000000"/>
          <w:kern w:val="0"/>
          <w:sz w:val="24"/>
        </w:rPr>
        <w:t>五、开启</w:t>
      </w:r>
    </w:p>
    <w:p w:rsidR="00B54186" w:rsidRDefault="0078645C">
      <w:pPr>
        <w:spacing w:line="380" w:lineRule="exact"/>
        <w:ind w:firstLineChars="200" w:firstLine="480"/>
        <w:rPr>
          <w:rFonts w:ascii="宋体" w:eastAsia="宋体" w:hAnsi="宋体" w:cs="宋体"/>
          <w:bCs/>
          <w:sz w:val="24"/>
          <w:u w:val="single"/>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时间：</w:t>
      </w:r>
      <w:r>
        <w:rPr>
          <w:rFonts w:ascii="宋体" w:eastAsia="宋体" w:hAnsi="宋体" w:cs="宋体" w:hint="eastAsia"/>
          <w:sz w:val="24"/>
        </w:rPr>
        <w:t xml:space="preserve"> </w:t>
      </w:r>
      <w:r>
        <w:rPr>
          <w:rFonts w:ascii="宋体" w:eastAsia="宋体" w:hAnsi="宋体" w:cs="宋体" w:hint="eastAsia"/>
          <w:sz w:val="24"/>
        </w:rPr>
        <w:t>2021</w:t>
      </w:r>
      <w:r>
        <w:rPr>
          <w:rFonts w:ascii="宋体" w:eastAsia="宋体" w:hAnsi="宋体" w:cs="宋体" w:hint="eastAsia"/>
          <w:bCs/>
          <w:sz w:val="24"/>
        </w:rPr>
        <w:t>年</w:t>
      </w:r>
      <w:r>
        <w:rPr>
          <w:rFonts w:ascii="宋体" w:eastAsia="宋体" w:hAnsi="宋体" w:cs="宋体" w:hint="eastAsia"/>
          <w:bCs/>
          <w:sz w:val="24"/>
        </w:rPr>
        <w:t>8</w:t>
      </w:r>
      <w:r>
        <w:rPr>
          <w:rFonts w:ascii="宋体" w:eastAsia="宋体" w:hAnsi="宋体" w:cs="宋体" w:hint="eastAsia"/>
          <w:bCs/>
          <w:sz w:val="24"/>
        </w:rPr>
        <w:t>月</w:t>
      </w:r>
      <w:r>
        <w:rPr>
          <w:rFonts w:ascii="宋体" w:eastAsia="宋体" w:hAnsi="宋体" w:cs="宋体" w:hint="eastAsia"/>
          <w:bCs/>
          <w:sz w:val="24"/>
        </w:rPr>
        <w:t>23</w:t>
      </w:r>
      <w:r>
        <w:rPr>
          <w:rFonts w:ascii="宋体" w:eastAsia="宋体" w:hAnsi="宋体" w:cs="宋体" w:hint="eastAsia"/>
          <w:bCs/>
          <w:sz w:val="24"/>
        </w:rPr>
        <w:t>日</w:t>
      </w:r>
      <w:r>
        <w:rPr>
          <w:rFonts w:ascii="宋体" w:eastAsia="宋体" w:hAnsi="宋体" w:cs="宋体" w:hint="eastAsia"/>
          <w:bCs/>
          <w:sz w:val="24"/>
        </w:rPr>
        <w:t>15</w:t>
      </w:r>
      <w:r>
        <w:rPr>
          <w:rFonts w:ascii="宋体" w:eastAsia="宋体" w:hAnsi="宋体" w:cs="宋体" w:hint="eastAsia"/>
          <w:bCs/>
          <w:sz w:val="24"/>
        </w:rPr>
        <w:t>点</w:t>
      </w:r>
      <w:r>
        <w:rPr>
          <w:rFonts w:ascii="宋体" w:eastAsia="宋体" w:hAnsi="宋体" w:cs="宋体" w:hint="eastAsia"/>
          <w:bCs/>
          <w:sz w:val="24"/>
        </w:rPr>
        <w:t>00</w:t>
      </w:r>
      <w:r>
        <w:rPr>
          <w:rFonts w:ascii="宋体" w:eastAsia="宋体" w:hAnsi="宋体" w:cs="宋体" w:hint="eastAsia"/>
          <w:bCs/>
          <w:sz w:val="24"/>
        </w:rPr>
        <w:t>分</w:t>
      </w:r>
      <w:r>
        <w:rPr>
          <w:rFonts w:ascii="宋体" w:eastAsia="宋体" w:hAnsi="宋体" w:cs="宋体" w:hint="eastAsia"/>
          <w:bCs/>
          <w:sz w:val="24"/>
        </w:rPr>
        <w:t>（北京时间）</w:t>
      </w:r>
    </w:p>
    <w:p w:rsidR="00B54186" w:rsidRDefault="0078645C">
      <w:pPr>
        <w:spacing w:line="380" w:lineRule="exact"/>
        <w:ind w:firstLineChars="200" w:firstLine="480"/>
        <w:rPr>
          <w:rFonts w:ascii="宋体" w:eastAsia="宋体" w:hAnsi="宋体" w:cs="宋体"/>
          <w:bCs/>
          <w:sz w:val="24"/>
          <w:u w:val="single"/>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地点：</w:t>
      </w:r>
      <w:r>
        <w:rPr>
          <w:rFonts w:ascii="宋体" w:eastAsia="宋体" w:hAnsi="宋体" w:cs="宋体" w:hint="eastAsia"/>
          <w:sz w:val="24"/>
        </w:rPr>
        <w:t>八公山区文体中心一楼会议室</w:t>
      </w:r>
    </w:p>
    <w:p w:rsidR="00B54186" w:rsidRDefault="0078645C">
      <w:pPr>
        <w:pStyle w:val="a6"/>
        <w:spacing w:line="380" w:lineRule="exact"/>
        <w:rPr>
          <w:rFonts w:ascii="宋体" w:eastAsia="宋体" w:hAnsi="宋体" w:cs="宋体"/>
          <w:b/>
          <w:bCs/>
          <w:color w:val="000000"/>
          <w:sz w:val="24"/>
          <w:szCs w:val="24"/>
        </w:rPr>
      </w:pPr>
      <w:r>
        <w:rPr>
          <w:rFonts w:ascii="宋体" w:eastAsia="宋体" w:hAnsi="宋体" w:cs="宋体" w:hint="eastAsia"/>
          <w:b/>
          <w:bCs/>
          <w:color w:val="000000"/>
          <w:sz w:val="24"/>
          <w:szCs w:val="24"/>
        </w:rPr>
        <w:t>六</w:t>
      </w:r>
      <w:r>
        <w:rPr>
          <w:rFonts w:ascii="宋体" w:eastAsia="宋体" w:hAnsi="宋体" w:cs="宋体" w:hint="eastAsia"/>
          <w:b/>
          <w:bCs/>
          <w:color w:val="000000"/>
          <w:sz w:val="24"/>
          <w:szCs w:val="24"/>
        </w:rPr>
        <w:t>、</w:t>
      </w:r>
      <w:bookmarkStart w:id="50" w:name="_Toc35393634"/>
      <w:bookmarkStart w:id="51" w:name="_Toc28359094"/>
      <w:bookmarkStart w:id="52" w:name="_Toc28359017"/>
      <w:bookmarkStart w:id="53" w:name="_Toc35393803"/>
      <w:bookmarkEnd w:id="46"/>
      <w:bookmarkEnd w:id="47"/>
      <w:bookmarkEnd w:id="48"/>
      <w:bookmarkEnd w:id="49"/>
      <w:r>
        <w:rPr>
          <w:rFonts w:ascii="宋体" w:eastAsia="宋体" w:hAnsi="宋体" w:cs="宋体" w:hint="eastAsia"/>
          <w:b/>
          <w:bCs/>
          <w:color w:val="000000"/>
          <w:sz w:val="24"/>
          <w:szCs w:val="24"/>
        </w:rPr>
        <w:t>公告期限</w:t>
      </w:r>
      <w:bookmarkEnd w:id="50"/>
      <w:bookmarkEnd w:id="51"/>
      <w:bookmarkEnd w:id="52"/>
      <w:bookmarkEnd w:id="53"/>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自本公告发布之日起</w:t>
      </w:r>
      <w:r>
        <w:rPr>
          <w:rFonts w:ascii="宋体" w:eastAsia="宋体" w:hAnsi="宋体" w:cs="宋体" w:hint="eastAsia"/>
          <w:sz w:val="24"/>
        </w:rPr>
        <w:t>5</w:t>
      </w:r>
      <w:r>
        <w:rPr>
          <w:rFonts w:ascii="宋体" w:eastAsia="宋体" w:hAnsi="宋体" w:cs="宋体" w:hint="eastAsia"/>
          <w:sz w:val="24"/>
        </w:rPr>
        <w:t>个工作日。</w:t>
      </w:r>
    </w:p>
    <w:p w:rsidR="00B54186" w:rsidRDefault="0078645C">
      <w:pPr>
        <w:spacing w:line="380" w:lineRule="exact"/>
        <w:rPr>
          <w:rFonts w:ascii="宋体" w:eastAsia="宋体" w:hAnsi="宋体" w:cs="宋体"/>
          <w:b/>
          <w:bCs/>
          <w:sz w:val="24"/>
        </w:rPr>
      </w:pPr>
      <w:r>
        <w:rPr>
          <w:rFonts w:ascii="宋体" w:eastAsia="宋体" w:hAnsi="宋体" w:cs="宋体" w:hint="eastAsia"/>
          <w:b/>
          <w:bCs/>
          <w:sz w:val="24"/>
        </w:rPr>
        <w:t>七</w:t>
      </w:r>
      <w:r>
        <w:rPr>
          <w:rFonts w:ascii="宋体" w:eastAsia="宋体" w:hAnsi="宋体" w:cs="宋体" w:hint="eastAsia"/>
          <w:b/>
          <w:bCs/>
          <w:sz w:val="24"/>
        </w:rPr>
        <w:t>、其他补充事宜</w:t>
      </w:r>
      <w:bookmarkEnd w:id="44"/>
      <w:bookmarkEnd w:id="45"/>
    </w:p>
    <w:bookmarkEnd w:id="26"/>
    <w:bookmarkEnd w:id="27"/>
    <w:bookmarkEnd w:id="28"/>
    <w:bookmarkEnd w:id="29"/>
    <w:bookmarkEnd w:id="30"/>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、发布媒介：淮南市</w:t>
      </w:r>
      <w:r>
        <w:rPr>
          <w:rFonts w:ascii="宋体" w:eastAsia="宋体" w:hAnsi="宋体" w:cs="宋体" w:hint="eastAsia"/>
          <w:sz w:val="24"/>
        </w:rPr>
        <w:t>八公山区</w:t>
      </w:r>
      <w:r>
        <w:rPr>
          <w:rFonts w:ascii="宋体" w:eastAsia="宋体" w:hAnsi="宋体" w:cs="宋体" w:hint="eastAsia"/>
          <w:sz w:val="24"/>
        </w:rPr>
        <w:t>人民政府</w:t>
      </w:r>
    </w:p>
    <w:p w:rsidR="00B54186" w:rsidRDefault="0078645C">
      <w:pPr>
        <w:spacing w:line="38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、本项目需要供应商提供二次报价，疫情期间现场只允许各潜在供应商委派一名工作人员前来开标现场并持有效证件及授权委托书，参加开标人员必须佩</w:t>
      </w:r>
      <w:r>
        <w:rPr>
          <w:rFonts w:ascii="宋体" w:eastAsia="宋体" w:hAnsi="宋体" w:cs="宋体" w:hint="eastAsia"/>
          <w:sz w:val="24"/>
        </w:rPr>
        <w:t>戴</w:t>
      </w:r>
      <w:r>
        <w:rPr>
          <w:rFonts w:ascii="宋体" w:eastAsia="宋体" w:hAnsi="宋体" w:cs="宋体" w:hint="eastAsia"/>
          <w:sz w:val="24"/>
        </w:rPr>
        <w:t>口罩做好疫情个人防护。</w:t>
      </w:r>
    </w:p>
    <w:p w:rsidR="00B54186" w:rsidRDefault="0078645C">
      <w:pPr>
        <w:pStyle w:val="2"/>
        <w:spacing w:line="3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 xml:space="preserve">    3</w:t>
      </w:r>
      <w:r>
        <w:rPr>
          <w:rFonts w:ascii="宋体" w:eastAsia="宋体" w:hAnsi="宋体" w:cs="宋体" w:hint="eastAsia"/>
          <w:sz w:val="24"/>
          <w:szCs w:val="24"/>
        </w:rPr>
        <w:t>、投标保证金</w:t>
      </w:r>
      <w:r>
        <w:rPr>
          <w:rFonts w:ascii="宋体" w:eastAsia="宋体" w:hAnsi="宋体" w:cs="宋体" w:hint="eastAsia"/>
          <w:sz w:val="24"/>
          <w:szCs w:val="24"/>
        </w:rPr>
        <w:t>:</w:t>
      </w:r>
      <w:r>
        <w:rPr>
          <w:rFonts w:ascii="宋体" w:eastAsia="宋体" w:hAnsi="宋体" w:cs="宋体" w:hint="eastAsia"/>
          <w:sz w:val="24"/>
          <w:szCs w:val="24"/>
        </w:rPr>
        <w:t>本项目不采用投标保证金</w:t>
      </w:r>
    </w:p>
    <w:p w:rsidR="00B54186" w:rsidRDefault="0078645C">
      <w:pPr>
        <w:pStyle w:val="a6"/>
        <w:spacing w:line="380" w:lineRule="exact"/>
        <w:rPr>
          <w:rFonts w:ascii="宋体" w:eastAsia="宋体" w:hAnsi="宋体" w:cs="宋体"/>
          <w:b/>
          <w:bCs/>
          <w:color w:val="000000"/>
          <w:sz w:val="24"/>
          <w:szCs w:val="24"/>
        </w:rPr>
      </w:pPr>
      <w:r>
        <w:rPr>
          <w:rFonts w:ascii="宋体" w:eastAsia="宋体" w:hAnsi="宋体" w:cs="宋体" w:hint="eastAsia"/>
          <w:b/>
          <w:bCs/>
          <w:sz w:val="24"/>
          <w:szCs w:val="24"/>
        </w:rPr>
        <w:t>八</w:t>
      </w:r>
      <w:r>
        <w:rPr>
          <w:rFonts w:ascii="宋体" w:eastAsia="宋体" w:hAnsi="宋体" w:cs="宋体" w:hint="eastAsia"/>
          <w:b/>
          <w:bCs/>
          <w:sz w:val="24"/>
          <w:szCs w:val="24"/>
        </w:rPr>
        <w:t>、</w:t>
      </w:r>
      <w:r>
        <w:rPr>
          <w:rFonts w:ascii="宋体" w:eastAsia="宋体" w:hAnsi="宋体" w:cs="宋体" w:hint="eastAsia"/>
          <w:b/>
          <w:bCs/>
          <w:color w:val="000000"/>
          <w:sz w:val="24"/>
          <w:szCs w:val="24"/>
        </w:rPr>
        <w:t>凡对本次采购提出询问，请按以下方式联系。</w:t>
      </w:r>
    </w:p>
    <w:p w:rsidR="00B54186" w:rsidRDefault="0078645C">
      <w:pPr>
        <w:pStyle w:val="ac"/>
        <w:spacing w:beforeAutospacing="0" w:afterAutospacing="0" w:line="380" w:lineRule="exact"/>
        <w:ind w:firstLine="480"/>
        <w:jc w:val="both"/>
        <w:rPr>
          <w:rFonts w:ascii="宋体" w:eastAsia="宋体" w:hAnsi="宋体" w:cs="宋体"/>
          <w:color w:val="000000"/>
          <w:kern w:val="2"/>
          <w:szCs w:val="24"/>
        </w:rPr>
      </w:pPr>
      <w:r>
        <w:rPr>
          <w:rFonts w:ascii="宋体" w:eastAsia="宋体" w:hAnsi="宋体" w:cs="宋体" w:hint="eastAsia"/>
          <w:color w:val="000000"/>
          <w:kern w:val="2"/>
          <w:szCs w:val="24"/>
        </w:rPr>
        <w:t>1.</w:t>
      </w:r>
      <w:r>
        <w:rPr>
          <w:rFonts w:ascii="宋体" w:eastAsia="宋体" w:hAnsi="宋体" w:cs="宋体" w:hint="eastAsia"/>
          <w:color w:val="000000"/>
          <w:kern w:val="2"/>
          <w:szCs w:val="24"/>
        </w:rPr>
        <w:t>采购人信息</w:t>
      </w:r>
    </w:p>
    <w:p w:rsidR="00B54186" w:rsidRDefault="0078645C">
      <w:pPr>
        <w:pStyle w:val="ac"/>
        <w:spacing w:beforeAutospacing="0" w:afterAutospacing="0" w:line="380" w:lineRule="exact"/>
        <w:ind w:firstLine="480"/>
        <w:jc w:val="both"/>
        <w:rPr>
          <w:rFonts w:ascii="宋体" w:eastAsia="宋体" w:hAnsi="宋体" w:cs="宋体"/>
          <w:color w:val="000000"/>
          <w:kern w:val="2"/>
          <w:szCs w:val="24"/>
        </w:rPr>
      </w:pPr>
      <w:r>
        <w:rPr>
          <w:rFonts w:ascii="宋体" w:eastAsia="宋体" w:hAnsi="宋体" w:cs="宋体" w:hint="eastAsia"/>
          <w:color w:val="000000"/>
          <w:kern w:val="2"/>
          <w:szCs w:val="24"/>
        </w:rPr>
        <w:t>名</w:t>
      </w:r>
      <w:r>
        <w:rPr>
          <w:rFonts w:ascii="宋体" w:eastAsia="宋体" w:hAnsi="宋体" w:cs="宋体" w:hint="eastAsia"/>
          <w:color w:val="000000"/>
          <w:kern w:val="2"/>
          <w:szCs w:val="24"/>
        </w:rPr>
        <w:t xml:space="preserve">   </w:t>
      </w:r>
      <w:r>
        <w:rPr>
          <w:rFonts w:ascii="宋体" w:eastAsia="宋体" w:hAnsi="宋体" w:cs="宋体" w:hint="eastAsia"/>
          <w:color w:val="000000"/>
          <w:kern w:val="2"/>
          <w:szCs w:val="24"/>
        </w:rPr>
        <w:t>称：</w:t>
      </w:r>
      <w:r>
        <w:rPr>
          <w:rFonts w:ascii="宋体" w:eastAsia="宋体" w:hAnsi="宋体" w:cs="宋体" w:hint="eastAsia"/>
          <w:szCs w:val="24"/>
        </w:rPr>
        <w:t>淮南市八公山区文化和旅游局</w:t>
      </w:r>
    </w:p>
    <w:p w:rsidR="00B54186" w:rsidRDefault="0078645C">
      <w:pPr>
        <w:pStyle w:val="ac"/>
        <w:spacing w:beforeAutospacing="0" w:afterAutospacing="0" w:line="380" w:lineRule="exact"/>
        <w:ind w:firstLine="480"/>
        <w:jc w:val="both"/>
        <w:rPr>
          <w:rFonts w:ascii="宋体" w:eastAsia="宋体" w:hAnsi="宋体" w:cs="宋体"/>
          <w:color w:val="000000"/>
          <w:kern w:val="2"/>
          <w:szCs w:val="24"/>
        </w:rPr>
      </w:pPr>
      <w:r>
        <w:rPr>
          <w:rFonts w:ascii="宋体" w:eastAsia="宋体" w:hAnsi="宋体" w:cs="宋体" w:hint="eastAsia"/>
          <w:color w:val="000000"/>
          <w:kern w:val="2"/>
          <w:szCs w:val="24"/>
        </w:rPr>
        <w:t>地</w:t>
      </w:r>
      <w:r>
        <w:rPr>
          <w:rFonts w:ascii="宋体" w:eastAsia="宋体" w:hAnsi="宋体" w:cs="宋体" w:hint="eastAsia"/>
          <w:color w:val="000000"/>
          <w:kern w:val="2"/>
          <w:szCs w:val="24"/>
        </w:rPr>
        <w:t xml:space="preserve">    </w:t>
      </w:r>
      <w:r>
        <w:rPr>
          <w:rFonts w:ascii="宋体" w:eastAsia="宋体" w:hAnsi="宋体" w:cs="宋体" w:hint="eastAsia"/>
          <w:color w:val="000000"/>
          <w:kern w:val="2"/>
          <w:szCs w:val="24"/>
        </w:rPr>
        <w:t>址：</w:t>
      </w:r>
      <w:r>
        <w:rPr>
          <w:rFonts w:ascii="宋体" w:eastAsia="宋体" w:hAnsi="宋体" w:cs="宋体" w:hint="eastAsia"/>
          <w:szCs w:val="24"/>
        </w:rPr>
        <w:t>淮南市</w:t>
      </w:r>
      <w:r>
        <w:rPr>
          <w:rFonts w:ascii="宋体" w:eastAsia="宋体" w:hAnsi="宋体" w:cs="宋体" w:hint="eastAsia"/>
          <w:szCs w:val="24"/>
        </w:rPr>
        <w:t>八公山</w:t>
      </w:r>
    </w:p>
    <w:p w:rsidR="00B54186" w:rsidRDefault="0078645C">
      <w:pPr>
        <w:spacing w:line="380" w:lineRule="exact"/>
        <w:ind w:firstLineChars="200" w:firstLine="480"/>
        <w:jc w:val="left"/>
        <w:rPr>
          <w:rFonts w:ascii="宋体" w:eastAsia="宋体" w:hAnsi="宋体" w:cs="宋体"/>
          <w:color w:val="000000"/>
          <w:sz w:val="24"/>
        </w:rPr>
      </w:pPr>
      <w:r>
        <w:rPr>
          <w:rFonts w:ascii="宋体" w:eastAsia="宋体" w:hAnsi="宋体" w:cs="宋体" w:hint="eastAsia"/>
          <w:color w:val="000000"/>
          <w:sz w:val="24"/>
        </w:rPr>
        <w:t>电</w:t>
      </w:r>
      <w:r>
        <w:rPr>
          <w:rFonts w:ascii="宋体" w:eastAsia="宋体" w:hAnsi="宋体" w:cs="宋体" w:hint="eastAsia"/>
          <w:color w:val="000000"/>
          <w:sz w:val="24"/>
        </w:rPr>
        <w:t xml:space="preserve">    </w:t>
      </w:r>
      <w:r>
        <w:rPr>
          <w:rFonts w:ascii="宋体" w:eastAsia="宋体" w:hAnsi="宋体" w:cs="宋体" w:hint="eastAsia"/>
          <w:color w:val="000000"/>
          <w:sz w:val="24"/>
        </w:rPr>
        <w:t>话：</w:t>
      </w:r>
      <w:r>
        <w:rPr>
          <w:rFonts w:ascii="宋体" w:eastAsia="宋体" w:hAnsi="宋体" w:cs="宋体" w:hint="eastAsia"/>
          <w:color w:val="000000"/>
          <w:sz w:val="24"/>
        </w:rPr>
        <w:t xml:space="preserve">0554-5611707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p>
    <w:p w:rsidR="00B54186" w:rsidRDefault="0078645C">
      <w:pPr>
        <w:pStyle w:val="ac"/>
        <w:spacing w:beforeAutospacing="0" w:after="120" w:afterAutospacing="0" w:line="380" w:lineRule="exact"/>
        <w:ind w:firstLineChars="175" w:firstLine="420"/>
        <w:jc w:val="both"/>
        <w:rPr>
          <w:rFonts w:ascii="宋体" w:eastAsia="宋体" w:hAnsi="宋体" w:cs="宋体"/>
          <w:color w:val="000000"/>
          <w:szCs w:val="24"/>
        </w:rPr>
      </w:pPr>
      <w:bookmarkStart w:id="54" w:name="_Toc28359097"/>
      <w:bookmarkStart w:id="55" w:name="_Toc35393807"/>
      <w:bookmarkStart w:id="56" w:name="_Toc28359020"/>
      <w:bookmarkStart w:id="57" w:name="_Toc35393638"/>
      <w:r>
        <w:rPr>
          <w:rFonts w:ascii="宋体" w:eastAsia="宋体" w:hAnsi="宋体" w:cs="宋体" w:hint="eastAsia"/>
          <w:color w:val="000000"/>
          <w:szCs w:val="24"/>
        </w:rPr>
        <w:t>2.</w:t>
      </w:r>
      <w:r>
        <w:rPr>
          <w:rFonts w:ascii="宋体" w:eastAsia="宋体" w:hAnsi="宋体" w:cs="宋体" w:hint="eastAsia"/>
          <w:color w:val="000000"/>
          <w:szCs w:val="24"/>
        </w:rPr>
        <w:t>采购代理机构信息</w:t>
      </w:r>
      <w:bookmarkEnd w:id="54"/>
      <w:bookmarkEnd w:id="55"/>
      <w:bookmarkEnd w:id="56"/>
      <w:bookmarkEnd w:id="57"/>
    </w:p>
    <w:p w:rsidR="00B54186" w:rsidRDefault="0078645C">
      <w:pPr>
        <w:pStyle w:val="a6"/>
        <w:spacing w:line="380" w:lineRule="exact"/>
        <w:ind w:firstLineChars="175" w:firstLine="420"/>
        <w:rPr>
          <w:rFonts w:ascii="宋体" w:eastAsia="宋体" w:hAnsi="宋体" w:cs="宋体"/>
          <w:color w:val="000000"/>
          <w:sz w:val="24"/>
          <w:szCs w:val="24"/>
        </w:rPr>
      </w:pPr>
      <w:r>
        <w:rPr>
          <w:rFonts w:ascii="宋体" w:eastAsia="宋体" w:hAnsi="宋体" w:cs="宋体" w:hint="eastAsia"/>
          <w:color w:val="000000"/>
          <w:sz w:val="24"/>
          <w:szCs w:val="24"/>
        </w:rPr>
        <w:t>名</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称：淮南邦杰工程项目管理有限公司　　　　　　　　　　</w:t>
      </w:r>
    </w:p>
    <w:p w:rsidR="00B54186" w:rsidRDefault="0078645C">
      <w:pPr>
        <w:pStyle w:val="a6"/>
        <w:spacing w:line="380" w:lineRule="exact"/>
        <w:ind w:firstLineChars="175" w:firstLine="420"/>
        <w:rPr>
          <w:rFonts w:ascii="宋体" w:eastAsia="宋体" w:hAnsi="宋体" w:cs="宋体"/>
          <w:color w:val="000000"/>
          <w:sz w:val="24"/>
          <w:szCs w:val="24"/>
        </w:rPr>
      </w:pPr>
      <w:r>
        <w:rPr>
          <w:rFonts w:ascii="宋体" w:eastAsia="宋体" w:hAnsi="宋体" w:cs="宋体" w:hint="eastAsia"/>
          <w:color w:val="000000"/>
          <w:sz w:val="24"/>
          <w:szCs w:val="24"/>
        </w:rPr>
        <w:t>地　　址：淮南市田家庵区朝阳中路</w:t>
      </w:r>
      <w:r>
        <w:rPr>
          <w:rFonts w:ascii="宋体" w:eastAsia="宋体" w:hAnsi="宋体" w:cs="宋体" w:hint="eastAsia"/>
          <w:color w:val="000000"/>
          <w:sz w:val="24"/>
          <w:szCs w:val="24"/>
        </w:rPr>
        <w:t>68</w:t>
      </w:r>
      <w:r>
        <w:rPr>
          <w:rFonts w:ascii="宋体" w:eastAsia="宋体" w:hAnsi="宋体" w:cs="宋体" w:hint="eastAsia"/>
          <w:color w:val="000000"/>
          <w:sz w:val="24"/>
          <w:szCs w:val="24"/>
        </w:rPr>
        <w:t xml:space="preserve">号　　　　　　　　　　　　</w:t>
      </w:r>
    </w:p>
    <w:p w:rsidR="00B54186" w:rsidRDefault="0078645C">
      <w:pPr>
        <w:pStyle w:val="a6"/>
        <w:spacing w:line="380" w:lineRule="exact"/>
        <w:ind w:firstLineChars="175" w:firstLine="420"/>
        <w:rPr>
          <w:rFonts w:ascii="宋体" w:eastAsia="宋体" w:hAnsi="宋体" w:cs="宋体"/>
          <w:color w:val="000000"/>
          <w:sz w:val="24"/>
          <w:szCs w:val="24"/>
        </w:rPr>
      </w:pPr>
      <w:r>
        <w:rPr>
          <w:rFonts w:ascii="宋体" w:eastAsia="宋体" w:hAnsi="宋体" w:cs="宋体" w:hint="eastAsia"/>
          <w:color w:val="000000"/>
          <w:sz w:val="24"/>
          <w:szCs w:val="24"/>
        </w:rPr>
        <w:t>联系方式：</w:t>
      </w:r>
      <w:r>
        <w:rPr>
          <w:rFonts w:ascii="宋体" w:eastAsia="宋体" w:hAnsi="宋体" w:cs="宋体" w:hint="eastAsia"/>
          <w:color w:val="000000"/>
          <w:sz w:val="24"/>
          <w:szCs w:val="24"/>
        </w:rPr>
        <w:t>0554-7788010</w:t>
      </w:r>
      <w:r>
        <w:rPr>
          <w:rFonts w:ascii="宋体" w:eastAsia="宋体" w:hAnsi="宋体" w:cs="宋体" w:hint="eastAsia"/>
          <w:color w:val="000000"/>
          <w:sz w:val="24"/>
          <w:szCs w:val="24"/>
        </w:rPr>
        <w:t xml:space="preserve">　　　　　　　　　　　　</w:t>
      </w:r>
    </w:p>
    <w:p w:rsidR="00B54186" w:rsidRDefault="0078645C">
      <w:pPr>
        <w:pStyle w:val="a6"/>
        <w:spacing w:line="380" w:lineRule="exact"/>
        <w:ind w:firstLineChars="175" w:firstLine="420"/>
        <w:rPr>
          <w:rFonts w:ascii="宋体" w:eastAsia="宋体" w:hAnsi="宋体" w:cs="宋体"/>
          <w:color w:val="000000"/>
          <w:sz w:val="24"/>
          <w:szCs w:val="24"/>
        </w:rPr>
      </w:pPr>
      <w:bookmarkStart w:id="58" w:name="_Toc28359021"/>
      <w:bookmarkStart w:id="59" w:name="_Toc28359098"/>
      <w:bookmarkStart w:id="60" w:name="_Toc35393808"/>
      <w:bookmarkStart w:id="61" w:name="_Toc35393639"/>
      <w:r>
        <w:rPr>
          <w:rFonts w:ascii="宋体" w:eastAsia="宋体" w:hAnsi="宋体" w:cs="宋体" w:hint="eastAsia"/>
          <w:color w:val="000000"/>
          <w:sz w:val="24"/>
          <w:szCs w:val="24"/>
        </w:rPr>
        <w:t>3.</w:t>
      </w:r>
      <w:r>
        <w:rPr>
          <w:rFonts w:ascii="宋体" w:eastAsia="宋体" w:hAnsi="宋体" w:cs="宋体" w:hint="eastAsia"/>
          <w:color w:val="000000"/>
          <w:sz w:val="24"/>
          <w:szCs w:val="24"/>
        </w:rPr>
        <w:t>项目联系方式</w:t>
      </w:r>
      <w:bookmarkEnd w:id="58"/>
      <w:bookmarkEnd w:id="59"/>
      <w:bookmarkEnd w:id="60"/>
      <w:bookmarkEnd w:id="61"/>
    </w:p>
    <w:p w:rsidR="00B54186" w:rsidRDefault="0078645C">
      <w:pPr>
        <w:pStyle w:val="a6"/>
        <w:spacing w:line="380" w:lineRule="exact"/>
        <w:ind w:firstLineChars="175" w:firstLine="420"/>
        <w:rPr>
          <w:rFonts w:ascii="宋体" w:eastAsia="宋体" w:hAnsi="宋体" w:cs="宋体"/>
          <w:color w:val="000000"/>
          <w:sz w:val="24"/>
          <w:szCs w:val="24"/>
        </w:rPr>
      </w:pPr>
      <w:r>
        <w:rPr>
          <w:rFonts w:ascii="宋体" w:eastAsia="宋体" w:hAnsi="宋体" w:cs="宋体" w:hint="eastAsia"/>
          <w:color w:val="000000"/>
          <w:sz w:val="24"/>
          <w:szCs w:val="24"/>
        </w:rPr>
        <w:t>项目联系人：丁淑娟</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李萍</w:t>
      </w:r>
    </w:p>
    <w:p w:rsidR="00B54186" w:rsidRDefault="0078645C">
      <w:pPr>
        <w:pStyle w:val="a6"/>
        <w:spacing w:line="380" w:lineRule="exact"/>
        <w:ind w:firstLineChars="175" w:firstLine="420"/>
        <w:rPr>
          <w:rFonts w:ascii="宋体" w:eastAsia="宋体" w:hAnsi="宋体" w:cs="宋体"/>
          <w:color w:val="000000"/>
          <w:sz w:val="24"/>
          <w:szCs w:val="24"/>
        </w:rPr>
      </w:pPr>
      <w:r>
        <w:rPr>
          <w:rFonts w:ascii="宋体" w:eastAsia="宋体" w:hAnsi="宋体" w:cs="宋体" w:hint="eastAsia"/>
          <w:color w:val="000000"/>
          <w:sz w:val="24"/>
          <w:szCs w:val="24"/>
        </w:rPr>
        <w:t xml:space="preserve">电　　</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话：</w:t>
      </w:r>
      <w:r>
        <w:rPr>
          <w:rFonts w:ascii="宋体" w:eastAsia="宋体" w:hAnsi="宋体" w:cs="宋体" w:hint="eastAsia"/>
          <w:color w:val="000000"/>
          <w:sz w:val="24"/>
          <w:szCs w:val="24"/>
        </w:rPr>
        <w:t xml:space="preserve">18949671519   </w:t>
      </w:r>
      <w:r>
        <w:rPr>
          <w:rFonts w:ascii="宋体" w:eastAsia="宋体" w:hAnsi="宋体" w:cs="宋体" w:hint="eastAsia"/>
          <w:color w:val="000000"/>
          <w:sz w:val="24"/>
          <w:szCs w:val="24"/>
        </w:rPr>
        <w:t xml:space="preserve">  17355401829</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　　　　　　</w:t>
      </w:r>
    </w:p>
    <w:p w:rsidR="00B54186" w:rsidRDefault="0078645C">
      <w:pPr>
        <w:pStyle w:val="a6"/>
        <w:spacing w:line="3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附件：</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项目采购需求（工程量清单）</w:t>
      </w:r>
    </w:p>
    <w:p w:rsidR="00B54186" w:rsidRDefault="00B54186">
      <w:pPr>
        <w:spacing w:line="500" w:lineRule="exact"/>
        <w:rPr>
          <w:rFonts w:ascii="宋体" w:eastAsia="宋体" w:hAnsi="宋体" w:cs="宋体"/>
          <w:sz w:val="24"/>
        </w:rPr>
      </w:pPr>
    </w:p>
    <w:p w:rsidR="00B54186" w:rsidRDefault="00B54186" w:rsidP="00C37701">
      <w:pPr>
        <w:pStyle w:val="2"/>
        <w:ind w:firstLine="480"/>
        <w:rPr>
          <w:rFonts w:ascii="宋体" w:eastAsia="宋体" w:hAnsi="宋体" w:cs="宋体"/>
          <w:sz w:val="24"/>
          <w:szCs w:val="24"/>
        </w:rPr>
      </w:pPr>
    </w:p>
    <w:p w:rsidR="00B54186" w:rsidRDefault="00B54186" w:rsidP="00C37701">
      <w:pPr>
        <w:pStyle w:val="a4"/>
        <w:ind w:right="-21" w:firstLine="540"/>
        <w:rPr>
          <w:rFonts w:ascii="宋体" w:eastAsia="宋体" w:hAnsi="宋体" w:cs="宋体"/>
          <w:szCs w:val="24"/>
        </w:rPr>
      </w:pPr>
    </w:p>
    <w:p w:rsidR="00B54186" w:rsidRDefault="00B54186">
      <w:pPr>
        <w:rPr>
          <w:rFonts w:ascii="宋体" w:eastAsia="宋体" w:hAnsi="宋体" w:cs="宋体"/>
          <w:sz w:val="24"/>
        </w:rPr>
      </w:pPr>
    </w:p>
    <w:p w:rsidR="00B54186" w:rsidRDefault="00B54186" w:rsidP="00C37701">
      <w:pPr>
        <w:pStyle w:val="2"/>
        <w:ind w:firstLine="480"/>
        <w:rPr>
          <w:rFonts w:ascii="宋体" w:eastAsia="宋体" w:hAnsi="宋体" w:cs="宋体"/>
          <w:sz w:val="24"/>
          <w:szCs w:val="24"/>
        </w:rPr>
      </w:pPr>
    </w:p>
    <w:p w:rsidR="00B54186" w:rsidRDefault="00B54186" w:rsidP="00C37701">
      <w:pPr>
        <w:pStyle w:val="a4"/>
        <w:ind w:right="-21" w:firstLine="540"/>
        <w:rPr>
          <w:rFonts w:ascii="宋体" w:eastAsia="宋体" w:hAnsi="宋体" w:cs="宋体"/>
          <w:szCs w:val="24"/>
        </w:rPr>
      </w:pPr>
    </w:p>
    <w:p w:rsidR="00B54186" w:rsidRDefault="00B54186">
      <w:pPr>
        <w:rPr>
          <w:rFonts w:ascii="宋体" w:eastAsia="宋体" w:hAnsi="宋体" w:cs="宋体"/>
          <w:sz w:val="24"/>
        </w:rPr>
      </w:pPr>
    </w:p>
    <w:p w:rsidR="00B54186" w:rsidRDefault="00B54186" w:rsidP="00C37701">
      <w:pPr>
        <w:pStyle w:val="2"/>
        <w:ind w:firstLine="440"/>
      </w:pPr>
    </w:p>
    <w:p w:rsidR="00B54186" w:rsidRDefault="00B54186" w:rsidP="00C37701">
      <w:pPr>
        <w:pStyle w:val="2"/>
        <w:ind w:firstLine="440"/>
      </w:pPr>
    </w:p>
    <w:p w:rsidR="00B54186" w:rsidRDefault="0078645C">
      <w:pPr>
        <w:pStyle w:val="1"/>
        <w:jc w:val="center"/>
        <w:rPr>
          <w:rFonts w:hint="default"/>
          <w:sz w:val="30"/>
          <w:szCs w:val="30"/>
        </w:rPr>
      </w:pPr>
      <w:bookmarkStart w:id="62" w:name="_Toc9116"/>
      <w:r>
        <w:rPr>
          <w:sz w:val="30"/>
          <w:szCs w:val="30"/>
        </w:rPr>
        <w:lastRenderedPageBreak/>
        <w:t>第二章</w:t>
      </w:r>
      <w:r>
        <w:rPr>
          <w:sz w:val="30"/>
          <w:szCs w:val="30"/>
        </w:rPr>
        <w:t xml:space="preserve"> </w:t>
      </w:r>
      <w:r>
        <w:rPr>
          <w:sz w:val="30"/>
          <w:szCs w:val="30"/>
        </w:rPr>
        <w:t>投标须知前附表</w:t>
      </w:r>
      <w:bookmarkEnd w:id="31"/>
      <w:bookmarkEnd w:id="62"/>
    </w:p>
    <w:tbl>
      <w:tblPr>
        <w:tblW w:w="10360" w:type="dxa"/>
        <w:tblInd w:w="-90" w:type="dxa"/>
        <w:tblLayout w:type="fixed"/>
        <w:tblCellMar>
          <w:left w:w="0" w:type="dxa"/>
          <w:right w:w="0" w:type="dxa"/>
        </w:tblCellMar>
        <w:tblLook w:val="04A0" w:firstRow="1" w:lastRow="0" w:firstColumn="1" w:lastColumn="0" w:noHBand="0" w:noVBand="1"/>
      </w:tblPr>
      <w:tblGrid>
        <w:gridCol w:w="630"/>
        <w:gridCol w:w="2203"/>
        <w:gridCol w:w="7527"/>
      </w:tblGrid>
      <w:tr w:rsidR="00B54186">
        <w:trPr>
          <w:trHeight w:hRule="exact" w:val="509"/>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63" w:name="_Toc30555"/>
            <w:bookmarkStart w:id="64" w:name="_Toc7991"/>
            <w:bookmarkStart w:id="65" w:name="_Toc8922"/>
            <w:bookmarkStart w:id="66" w:name="_Toc27622"/>
            <w:bookmarkStart w:id="67" w:name="_Toc29062"/>
            <w:bookmarkStart w:id="68" w:name="_Toc25994"/>
            <w:r>
              <w:rPr>
                <w:rFonts w:ascii="宋体" w:eastAsia="宋体" w:cs="宋体"/>
                <w:b w:val="0"/>
                <w:sz w:val="24"/>
                <w:szCs w:val="24"/>
              </w:rPr>
              <w:t>序号</w:t>
            </w:r>
            <w:bookmarkEnd w:id="63"/>
            <w:bookmarkEnd w:id="64"/>
            <w:bookmarkEnd w:id="65"/>
            <w:bookmarkEnd w:id="66"/>
            <w:bookmarkEnd w:id="67"/>
            <w:bookmarkEnd w:id="68"/>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69" w:name="_Toc16337"/>
            <w:bookmarkStart w:id="70" w:name="_Toc22828"/>
            <w:bookmarkStart w:id="71" w:name="_Toc25258"/>
            <w:bookmarkStart w:id="72" w:name="_Toc27823"/>
            <w:bookmarkStart w:id="73" w:name="_Toc28298"/>
            <w:bookmarkStart w:id="74" w:name="_Toc16647"/>
            <w:r>
              <w:rPr>
                <w:rFonts w:ascii="宋体" w:eastAsia="宋体" w:cs="宋体"/>
                <w:b w:val="0"/>
                <w:sz w:val="24"/>
                <w:szCs w:val="24"/>
              </w:rPr>
              <w:t>条款名称</w:t>
            </w:r>
            <w:bookmarkEnd w:id="69"/>
            <w:bookmarkEnd w:id="70"/>
            <w:bookmarkEnd w:id="71"/>
            <w:bookmarkEnd w:id="72"/>
            <w:bookmarkEnd w:id="73"/>
            <w:bookmarkEnd w:id="74"/>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75" w:name="_Toc5316"/>
            <w:bookmarkStart w:id="76" w:name="_Toc19421"/>
            <w:bookmarkStart w:id="77" w:name="_Toc15652"/>
            <w:bookmarkStart w:id="78" w:name="_Toc16822"/>
            <w:bookmarkStart w:id="79" w:name="_Toc16212"/>
            <w:bookmarkStart w:id="80" w:name="_Toc2438"/>
            <w:r>
              <w:rPr>
                <w:rFonts w:ascii="宋体" w:eastAsia="宋体" w:cs="宋体"/>
                <w:b w:val="0"/>
                <w:sz w:val="24"/>
                <w:szCs w:val="24"/>
              </w:rPr>
              <w:t>编列内容</w:t>
            </w:r>
            <w:bookmarkEnd w:id="75"/>
            <w:bookmarkEnd w:id="76"/>
            <w:bookmarkEnd w:id="77"/>
            <w:bookmarkEnd w:id="78"/>
            <w:bookmarkEnd w:id="79"/>
            <w:bookmarkEnd w:id="80"/>
          </w:p>
        </w:tc>
      </w:tr>
      <w:tr w:rsidR="00B54186">
        <w:trPr>
          <w:trHeight w:hRule="exact" w:val="152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360" w:lineRule="exact"/>
              <w:jc w:val="both"/>
              <w:rPr>
                <w:rFonts w:ascii="宋体" w:eastAsia="宋体" w:cs="宋体" w:hint="default"/>
                <w:b w:val="0"/>
                <w:sz w:val="24"/>
                <w:szCs w:val="24"/>
              </w:rPr>
            </w:pPr>
          </w:p>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81" w:name="_Toc14588"/>
            <w:bookmarkStart w:id="82" w:name="_Toc15349"/>
            <w:bookmarkStart w:id="83" w:name="_Toc20041"/>
            <w:bookmarkStart w:id="84" w:name="_Toc10308"/>
            <w:bookmarkStart w:id="85" w:name="_Toc8868"/>
            <w:bookmarkStart w:id="86" w:name="_Toc2257"/>
            <w:r>
              <w:rPr>
                <w:rFonts w:ascii="宋体" w:eastAsia="宋体" w:cs="宋体"/>
                <w:b w:val="0"/>
                <w:sz w:val="24"/>
                <w:szCs w:val="24"/>
              </w:rPr>
              <w:t>1</w:t>
            </w:r>
            <w:bookmarkEnd w:id="81"/>
            <w:bookmarkEnd w:id="82"/>
            <w:bookmarkEnd w:id="83"/>
            <w:bookmarkEnd w:id="84"/>
            <w:bookmarkEnd w:id="85"/>
            <w:bookmarkEnd w:id="8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87" w:name="_Toc6394"/>
            <w:bookmarkStart w:id="88" w:name="_Toc25055"/>
            <w:bookmarkStart w:id="89" w:name="_Toc3936"/>
            <w:bookmarkStart w:id="90" w:name="_Toc4762"/>
            <w:bookmarkStart w:id="91" w:name="_Toc28345"/>
            <w:bookmarkStart w:id="92" w:name="_Toc1334"/>
            <w:r>
              <w:rPr>
                <w:rFonts w:ascii="宋体" w:eastAsia="宋体" w:cs="宋体"/>
                <w:b w:val="0"/>
                <w:sz w:val="24"/>
                <w:szCs w:val="24"/>
              </w:rPr>
              <w:t>采购人</w:t>
            </w:r>
            <w:bookmarkEnd w:id="87"/>
            <w:bookmarkEnd w:id="88"/>
            <w:bookmarkEnd w:id="89"/>
            <w:bookmarkEnd w:id="90"/>
            <w:bookmarkEnd w:id="91"/>
            <w:bookmarkEnd w:id="92"/>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widowControl/>
              <w:spacing w:line="360" w:lineRule="exact"/>
              <w:jc w:val="left"/>
              <w:rPr>
                <w:rFonts w:ascii="宋体" w:eastAsia="宋体" w:hAnsi="宋体" w:cs="宋体"/>
                <w:bCs/>
                <w:sz w:val="24"/>
              </w:rPr>
            </w:pPr>
            <w:r>
              <w:rPr>
                <w:rFonts w:ascii="宋体" w:eastAsia="宋体" w:hAnsi="宋体" w:cs="宋体" w:hint="eastAsia"/>
                <w:bCs/>
                <w:sz w:val="24"/>
              </w:rPr>
              <w:t>名</w:t>
            </w:r>
            <w:r>
              <w:rPr>
                <w:rFonts w:ascii="宋体" w:eastAsia="宋体" w:hAnsi="宋体" w:cs="宋体" w:hint="eastAsia"/>
                <w:bCs/>
                <w:sz w:val="24"/>
              </w:rPr>
              <w:t xml:space="preserve">  </w:t>
            </w:r>
            <w:r>
              <w:rPr>
                <w:rFonts w:ascii="宋体" w:eastAsia="宋体" w:hAnsi="宋体" w:cs="宋体" w:hint="eastAsia"/>
                <w:bCs/>
                <w:sz w:val="24"/>
              </w:rPr>
              <w:t>称：</w:t>
            </w:r>
            <w:r>
              <w:rPr>
                <w:rFonts w:ascii="宋体" w:eastAsia="宋体" w:hAnsi="宋体" w:cs="宋体" w:hint="eastAsia"/>
                <w:bCs/>
                <w:sz w:val="24"/>
              </w:rPr>
              <w:t>淮南市八公山区文化和旅游局</w:t>
            </w:r>
            <w:r>
              <w:rPr>
                <w:rFonts w:ascii="宋体" w:eastAsia="宋体" w:hAnsi="宋体" w:cs="宋体" w:hint="eastAsia"/>
                <w:bCs/>
                <w:sz w:val="24"/>
              </w:rPr>
              <w:t xml:space="preserve"> </w:t>
            </w:r>
          </w:p>
          <w:p w:rsidR="00B54186" w:rsidRDefault="0078645C">
            <w:pPr>
              <w:widowControl/>
              <w:spacing w:line="360" w:lineRule="exact"/>
              <w:jc w:val="left"/>
              <w:rPr>
                <w:rFonts w:ascii="宋体" w:eastAsia="宋体" w:hAnsi="宋体" w:cs="宋体"/>
                <w:bCs/>
                <w:sz w:val="24"/>
              </w:rPr>
            </w:pPr>
            <w:r>
              <w:rPr>
                <w:rFonts w:ascii="宋体" w:eastAsia="宋体" w:hAnsi="宋体" w:cs="宋体" w:hint="eastAsia"/>
                <w:bCs/>
                <w:sz w:val="24"/>
              </w:rPr>
              <w:t>地</w:t>
            </w:r>
            <w:r>
              <w:rPr>
                <w:rFonts w:ascii="宋体" w:eastAsia="宋体" w:hAnsi="宋体" w:cs="宋体" w:hint="eastAsia"/>
                <w:bCs/>
                <w:sz w:val="24"/>
              </w:rPr>
              <w:t xml:space="preserve">  </w:t>
            </w:r>
            <w:r>
              <w:rPr>
                <w:rFonts w:ascii="宋体" w:eastAsia="宋体" w:hAnsi="宋体" w:cs="宋体" w:hint="eastAsia"/>
                <w:bCs/>
                <w:sz w:val="24"/>
              </w:rPr>
              <w:t>址：</w:t>
            </w:r>
            <w:r>
              <w:rPr>
                <w:rFonts w:ascii="宋体" w:eastAsia="宋体" w:hAnsi="宋体" w:cs="宋体" w:hint="eastAsia"/>
                <w:bCs/>
                <w:sz w:val="24"/>
              </w:rPr>
              <w:t>淮南市八公山</w:t>
            </w:r>
          </w:p>
          <w:p w:rsidR="00B54186" w:rsidRDefault="0078645C">
            <w:pPr>
              <w:widowControl/>
              <w:spacing w:line="360" w:lineRule="exact"/>
              <w:jc w:val="left"/>
              <w:rPr>
                <w:rFonts w:ascii="宋体" w:eastAsia="宋体" w:hAnsi="宋体" w:cs="宋体"/>
                <w:bCs/>
                <w:kern w:val="0"/>
                <w:sz w:val="24"/>
              </w:rPr>
            </w:pPr>
            <w:r>
              <w:rPr>
                <w:rFonts w:ascii="宋体" w:eastAsia="宋体" w:hAnsi="宋体" w:cs="宋体" w:hint="eastAsia"/>
                <w:bCs/>
                <w:kern w:val="0"/>
                <w:sz w:val="24"/>
              </w:rPr>
              <w:t>联系人：</w:t>
            </w:r>
            <w:r>
              <w:rPr>
                <w:rFonts w:ascii="宋体" w:eastAsia="宋体" w:hAnsi="宋体" w:cs="宋体" w:hint="eastAsia"/>
                <w:bCs/>
                <w:kern w:val="0"/>
                <w:sz w:val="24"/>
              </w:rPr>
              <w:t>孟超</w:t>
            </w:r>
          </w:p>
          <w:p w:rsidR="00B54186" w:rsidRDefault="0078645C">
            <w:pPr>
              <w:widowControl/>
              <w:spacing w:line="360" w:lineRule="exact"/>
              <w:jc w:val="left"/>
              <w:rPr>
                <w:rFonts w:ascii="宋体" w:eastAsia="宋体" w:hAnsi="宋体" w:cs="宋体"/>
                <w:sz w:val="24"/>
              </w:rPr>
            </w:pPr>
            <w:r>
              <w:rPr>
                <w:rFonts w:ascii="宋体" w:eastAsia="宋体" w:hAnsi="宋体" w:cs="宋体" w:hint="eastAsia"/>
                <w:bCs/>
                <w:kern w:val="0"/>
                <w:sz w:val="24"/>
              </w:rPr>
              <w:t>电</w:t>
            </w:r>
            <w:r>
              <w:rPr>
                <w:rFonts w:ascii="宋体" w:eastAsia="宋体" w:hAnsi="宋体" w:cs="宋体" w:hint="eastAsia"/>
                <w:bCs/>
                <w:kern w:val="0"/>
                <w:sz w:val="24"/>
              </w:rPr>
              <w:t xml:space="preserve">  </w:t>
            </w:r>
            <w:r>
              <w:rPr>
                <w:rFonts w:ascii="宋体" w:eastAsia="宋体" w:hAnsi="宋体" w:cs="宋体" w:hint="eastAsia"/>
                <w:bCs/>
                <w:kern w:val="0"/>
                <w:sz w:val="24"/>
              </w:rPr>
              <w:t>话：</w:t>
            </w:r>
            <w:r>
              <w:rPr>
                <w:rFonts w:ascii="宋体" w:eastAsia="宋体" w:hAnsi="宋体" w:cs="宋体" w:hint="eastAsia"/>
                <w:bCs/>
                <w:kern w:val="0"/>
                <w:sz w:val="24"/>
              </w:rPr>
              <w:t xml:space="preserve">0554-5611707  </w:t>
            </w:r>
          </w:p>
        </w:tc>
      </w:tr>
      <w:tr w:rsidR="00B54186">
        <w:trPr>
          <w:trHeight w:hRule="exact" w:val="149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93" w:name="_Toc12200"/>
            <w:bookmarkStart w:id="94" w:name="_Toc4966"/>
            <w:bookmarkStart w:id="95" w:name="_Toc21054"/>
            <w:bookmarkStart w:id="96" w:name="_Toc27053"/>
            <w:bookmarkStart w:id="97" w:name="_Toc31923"/>
            <w:bookmarkStart w:id="98" w:name="_Toc30148"/>
            <w:r>
              <w:rPr>
                <w:rFonts w:ascii="宋体" w:eastAsia="宋体" w:cs="宋体"/>
                <w:b w:val="0"/>
                <w:sz w:val="24"/>
                <w:szCs w:val="24"/>
              </w:rPr>
              <w:t>2</w:t>
            </w:r>
            <w:bookmarkEnd w:id="93"/>
            <w:bookmarkEnd w:id="94"/>
            <w:bookmarkEnd w:id="95"/>
            <w:bookmarkEnd w:id="96"/>
            <w:bookmarkEnd w:id="97"/>
            <w:bookmarkEnd w:id="98"/>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99" w:name="_Toc12039"/>
            <w:bookmarkStart w:id="100" w:name="_Toc27780"/>
            <w:bookmarkStart w:id="101" w:name="_Toc23584"/>
            <w:bookmarkStart w:id="102" w:name="_Toc12578"/>
            <w:bookmarkStart w:id="103" w:name="_Toc7466"/>
            <w:bookmarkStart w:id="104" w:name="_Toc13306"/>
            <w:r>
              <w:rPr>
                <w:rFonts w:ascii="宋体" w:eastAsia="宋体" w:cs="宋体"/>
                <w:b w:val="0"/>
                <w:sz w:val="24"/>
                <w:szCs w:val="24"/>
              </w:rPr>
              <w:t>招标代理机构</w:t>
            </w:r>
            <w:bookmarkEnd w:id="99"/>
            <w:bookmarkEnd w:id="100"/>
            <w:bookmarkEnd w:id="101"/>
            <w:bookmarkEnd w:id="102"/>
            <w:bookmarkEnd w:id="103"/>
            <w:bookmarkEnd w:id="104"/>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widowControl/>
              <w:spacing w:line="360" w:lineRule="exact"/>
              <w:jc w:val="left"/>
              <w:rPr>
                <w:rFonts w:ascii="宋体" w:eastAsia="宋体" w:hAnsi="宋体" w:cs="宋体"/>
                <w:bCs/>
                <w:sz w:val="24"/>
              </w:rPr>
            </w:pPr>
            <w:r>
              <w:rPr>
                <w:rFonts w:ascii="宋体" w:eastAsia="宋体" w:hAnsi="宋体" w:cs="宋体" w:hint="eastAsia"/>
                <w:bCs/>
                <w:kern w:val="0"/>
                <w:sz w:val="24"/>
              </w:rPr>
              <w:t>名</w:t>
            </w:r>
            <w:r>
              <w:rPr>
                <w:rFonts w:ascii="宋体" w:eastAsia="宋体" w:hAnsi="宋体" w:cs="宋体" w:hint="eastAsia"/>
                <w:bCs/>
                <w:kern w:val="0"/>
                <w:sz w:val="24"/>
              </w:rPr>
              <w:t xml:space="preserve">  </w:t>
            </w:r>
            <w:r>
              <w:rPr>
                <w:rFonts w:ascii="宋体" w:eastAsia="宋体" w:hAnsi="宋体" w:cs="宋体" w:hint="eastAsia"/>
                <w:bCs/>
                <w:kern w:val="0"/>
                <w:sz w:val="24"/>
              </w:rPr>
              <w:t>称：</w:t>
            </w:r>
            <w:r>
              <w:rPr>
                <w:rFonts w:ascii="宋体" w:eastAsia="宋体" w:hAnsi="宋体" w:cs="宋体" w:hint="eastAsia"/>
                <w:bCs/>
                <w:sz w:val="24"/>
              </w:rPr>
              <w:t>淮南邦杰工程项目管理有限公司</w:t>
            </w:r>
            <w:r>
              <w:rPr>
                <w:rFonts w:ascii="宋体" w:eastAsia="宋体" w:hAnsi="宋体" w:cs="宋体" w:hint="eastAsia"/>
                <w:bCs/>
                <w:sz w:val="24"/>
              </w:rPr>
              <w:t xml:space="preserve"> </w:t>
            </w:r>
          </w:p>
          <w:p w:rsidR="00B54186" w:rsidRDefault="0078645C">
            <w:pPr>
              <w:widowControl/>
              <w:spacing w:line="360" w:lineRule="exact"/>
              <w:jc w:val="left"/>
              <w:rPr>
                <w:rFonts w:ascii="宋体" w:eastAsia="宋体" w:hAnsi="宋体" w:cs="宋体"/>
                <w:bCs/>
                <w:sz w:val="24"/>
              </w:rPr>
            </w:pPr>
            <w:r>
              <w:rPr>
                <w:rFonts w:ascii="宋体" w:eastAsia="宋体" w:hAnsi="宋体" w:cs="宋体" w:hint="eastAsia"/>
                <w:bCs/>
                <w:kern w:val="0"/>
                <w:sz w:val="24"/>
              </w:rPr>
              <w:t>地</w:t>
            </w:r>
            <w:r>
              <w:rPr>
                <w:rFonts w:ascii="宋体" w:eastAsia="宋体" w:hAnsi="宋体" w:cs="宋体" w:hint="eastAsia"/>
                <w:bCs/>
                <w:kern w:val="0"/>
                <w:sz w:val="24"/>
              </w:rPr>
              <w:t xml:space="preserve">  </w:t>
            </w:r>
            <w:r>
              <w:rPr>
                <w:rFonts w:ascii="宋体" w:eastAsia="宋体" w:hAnsi="宋体" w:cs="宋体" w:hint="eastAsia"/>
                <w:bCs/>
                <w:kern w:val="0"/>
                <w:sz w:val="24"/>
              </w:rPr>
              <w:t>址：</w:t>
            </w:r>
            <w:r>
              <w:rPr>
                <w:rFonts w:ascii="宋体" w:eastAsia="宋体" w:hAnsi="宋体" w:cs="宋体" w:hint="eastAsia"/>
                <w:bCs/>
                <w:sz w:val="24"/>
              </w:rPr>
              <w:t>淮南市田家庵区朝阳中路</w:t>
            </w:r>
            <w:r>
              <w:rPr>
                <w:rFonts w:ascii="宋体" w:eastAsia="宋体" w:hAnsi="宋体" w:cs="宋体" w:hint="eastAsia"/>
                <w:bCs/>
                <w:sz w:val="24"/>
              </w:rPr>
              <w:t>68</w:t>
            </w:r>
            <w:r>
              <w:rPr>
                <w:rFonts w:ascii="宋体" w:eastAsia="宋体" w:hAnsi="宋体" w:cs="宋体" w:hint="eastAsia"/>
                <w:bCs/>
                <w:sz w:val="24"/>
              </w:rPr>
              <w:t>号</w:t>
            </w:r>
          </w:p>
          <w:p w:rsidR="00B54186" w:rsidRDefault="0078645C">
            <w:pPr>
              <w:widowControl/>
              <w:spacing w:line="360" w:lineRule="exact"/>
              <w:jc w:val="left"/>
              <w:rPr>
                <w:rFonts w:ascii="宋体" w:eastAsia="宋体" w:hAnsi="宋体" w:cs="宋体"/>
                <w:bCs/>
                <w:kern w:val="0"/>
                <w:sz w:val="24"/>
              </w:rPr>
            </w:pPr>
            <w:r>
              <w:rPr>
                <w:rFonts w:ascii="宋体" w:eastAsia="宋体" w:hAnsi="宋体" w:cs="宋体" w:hint="eastAsia"/>
                <w:bCs/>
                <w:kern w:val="0"/>
                <w:sz w:val="24"/>
              </w:rPr>
              <w:t>联系人：</w:t>
            </w:r>
            <w:r>
              <w:rPr>
                <w:rFonts w:ascii="宋体" w:eastAsia="宋体" w:hAnsi="宋体" w:cs="宋体" w:hint="eastAsia"/>
                <w:bCs/>
                <w:sz w:val="24"/>
              </w:rPr>
              <w:t>丁淑娟</w:t>
            </w:r>
            <w:r>
              <w:rPr>
                <w:rFonts w:ascii="宋体" w:eastAsia="宋体" w:hAnsi="宋体" w:cs="宋体" w:hint="eastAsia"/>
                <w:bCs/>
                <w:sz w:val="24"/>
              </w:rPr>
              <w:t xml:space="preserve">         </w:t>
            </w:r>
            <w:r>
              <w:rPr>
                <w:rFonts w:ascii="宋体" w:eastAsia="宋体" w:hAnsi="宋体" w:cs="宋体" w:hint="eastAsia"/>
                <w:bCs/>
                <w:sz w:val="24"/>
              </w:rPr>
              <w:t xml:space="preserve"> </w:t>
            </w:r>
            <w:r>
              <w:rPr>
                <w:rFonts w:ascii="宋体" w:eastAsia="宋体" w:hAnsi="宋体" w:cs="宋体" w:hint="eastAsia"/>
                <w:bCs/>
                <w:sz w:val="24"/>
              </w:rPr>
              <w:t>李萍</w:t>
            </w:r>
            <w:r>
              <w:rPr>
                <w:rFonts w:ascii="宋体" w:eastAsia="宋体" w:hAnsi="宋体" w:cs="宋体" w:hint="eastAsia"/>
                <w:bCs/>
                <w:sz w:val="24"/>
              </w:rPr>
              <w:t xml:space="preserve">  </w:t>
            </w:r>
            <w:r>
              <w:rPr>
                <w:rFonts w:ascii="宋体" w:eastAsia="宋体" w:hAnsi="宋体" w:cs="宋体" w:hint="eastAsia"/>
                <w:bCs/>
                <w:kern w:val="0"/>
                <w:sz w:val="24"/>
              </w:rPr>
              <w:t xml:space="preserve"> </w:t>
            </w:r>
          </w:p>
          <w:p w:rsidR="00B54186" w:rsidRDefault="0078645C">
            <w:pPr>
              <w:widowControl/>
              <w:spacing w:line="360" w:lineRule="exact"/>
              <w:jc w:val="left"/>
              <w:rPr>
                <w:rFonts w:ascii="宋体" w:eastAsia="宋体" w:hAnsi="宋体" w:cs="宋体"/>
                <w:sz w:val="24"/>
              </w:rPr>
            </w:pPr>
            <w:r>
              <w:rPr>
                <w:rFonts w:ascii="宋体" w:eastAsia="宋体" w:hAnsi="宋体" w:cs="宋体" w:hint="eastAsia"/>
                <w:bCs/>
                <w:kern w:val="0"/>
                <w:sz w:val="24"/>
              </w:rPr>
              <w:t>电</w:t>
            </w:r>
            <w:r>
              <w:rPr>
                <w:rFonts w:ascii="宋体" w:eastAsia="宋体" w:hAnsi="宋体" w:cs="宋体" w:hint="eastAsia"/>
                <w:bCs/>
                <w:kern w:val="0"/>
                <w:sz w:val="24"/>
              </w:rPr>
              <w:t xml:space="preserve">  </w:t>
            </w:r>
            <w:r>
              <w:rPr>
                <w:rFonts w:ascii="宋体" w:eastAsia="宋体" w:hAnsi="宋体" w:cs="宋体" w:hint="eastAsia"/>
                <w:bCs/>
                <w:kern w:val="0"/>
                <w:sz w:val="24"/>
              </w:rPr>
              <w:t>话：</w:t>
            </w:r>
            <w:r>
              <w:rPr>
                <w:rFonts w:ascii="宋体" w:eastAsia="宋体" w:hAnsi="宋体" w:cs="宋体" w:hint="eastAsia"/>
                <w:bCs/>
                <w:sz w:val="24"/>
              </w:rPr>
              <w:t xml:space="preserve">18949671519     </w:t>
            </w:r>
            <w:r>
              <w:rPr>
                <w:rFonts w:ascii="宋体" w:eastAsia="宋体" w:hAnsi="宋体" w:cs="宋体" w:hint="eastAsia"/>
                <w:bCs/>
                <w:sz w:val="24"/>
              </w:rPr>
              <w:t>17355401829</w:t>
            </w:r>
            <w:r>
              <w:rPr>
                <w:rFonts w:ascii="宋体" w:eastAsia="宋体" w:hAnsi="宋体" w:cs="宋体" w:hint="eastAsia"/>
                <w:bCs/>
                <w:sz w:val="24"/>
              </w:rPr>
              <w:t xml:space="preserve"> </w:t>
            </w:r>
          </w:p>
        </w:tc>
      </w:tr>
      <w:tr w:rsidR="00B54186">
        <w:trPr>
          <w:trHeight w:hRule="exact" w:val="541"/>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05" w:name="_Toc31403"/>
            <w:bookmarkStart w:id="106" w:name="_Toc19303"/>
            <w:bookmarkStart w:id="107" w:name="_Toc4339"/>
            <w:bookmarkStart w:id="108" w:name="_Toc25375"/>
            <w:bookmarkStart w:id="109" w:name="_Toc21366"/>
            <w:bookmarkStart w:id="110" w:name="_Toc28645"/>
            <w:r>
              <w:rPr>
                <w:rFonts w:ascii="宋体" w:eastAsia="宋体" w:cs="宋体"/>
                <w:b w:val="0"/>
                <w:sz w:val="24"/>
                <w:szCs w:val="24"/>
              </w:rPr>
              <w:t>3</w:t>
            </w:r>
            <w:bookmarkEnd w:id="105"/>
            <w:bookmarkEnd w:id="106"/>
            <w:bookmarkEnd w:id="107"/>
            <w:bookmarkEnd w:id="108"/>
            <w:bookmarkEnd w:id="109"/>
            <w:bookmarkEnd w:id="110"/>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11" w:name="_Toc9231"/>
            <w:bookmarkStart w:id="112" w:name="_Toc9742"/>
            <w:bookmarkStart w:id="113" w:name="_Toc20465"/>
            <w:bookmarkStart w:id="114" w:name="_Toc19937"/>
            <w:bookmarkStart w:id="115" w:name="_Toc29740"/>
            <w:bookmarkStart w:id="116" w:name="_Toc26767"/>
            <w:r>
              <w:rPr>
                <w:rFonts w:ascii="宋体" w:eastAsia="宋体" w:cs="宋体"/>
                <w:b w:val="0"/>
                <w:sz w:val="24"/>
                <w:szCs w:val="24"/>
              </w:rPr>
              <w:t>项目名称</w:t>
            </w:r>
            <w:bookmarkEnd w:id="111"/>
            <w:bookmarkEnd w:id="112"/>
            <w:bookmarkEnd w:id="113"/>
            <w:bookmarkEnd w:id="114"/>
            <w:bookmarkEnd w:id="115"/>
            <w:bookmarkEnd w:id="116"/>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widowControl/>
              <w:spacing w:line="360" w:lineRule="exact"/>
              <w:rPr>
                <w:rFonts w:ascii="宋体" w:eastAsia="宋体" w:hAnsi="宋体" w:cs="宋体"/>
                <w:sz w:val="24"/>
              </w:rPr>
            </w:pPr>
            <w:r>
              <w:rPr>
                <w:rFonts w:ascii="宋体" w:eastAsia="宋体" w:hAnsi="宋体" w:cs="宋体" w:hint="eastAsia"/>
                <w:sz w:val="24"/>
              </w:rPr>
              <w:t>八公山地质公园旅游公厕升级改造工程</w:t>
            </w:r>
            <w:r>
              <w:rPr>
                <w:rFonts w:ascii="宋体" w:eastAsia="宋体" w:hAnsi="宋体" w:cs="宋体" w:hint="eastAsia"/>
                <w:sz w:val="24"/>
              </w:rPr>
              <w:t xml:space="preserve">  </w:t>
            </w:r>
          </w:p>
        </w:tc>
      </w:tr>
      <w:tr w:rsidR="00B54186">
        <w:trPr>
          <w:trHeight w:hRule="exact" w:val="51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17" w:name="_Toc3798"/>
            <w:bookmarkStart w:id="118" w:name="_Toc19560"/>
            <w:bookmarkStart w:id="119" w:name="_Toc19527"/>
            <w:bookmarkStart w:id="120" w:name="_Toc13522"/>
            <w:bookmarkStart w:id="121" w:name="_Toc23282"/>
            <w:bookmarkStart w:id="122" w:name="_Toc2984"/>
            <w:r>
              <w:rPr>
                <w:rFonts w:ascii="宋体" w:eastAsia="宋体" w:cs="宋体"/>
                <w:b w:val="0"/>
                <w:sz w:val="24"/>
                <w:szCs w:val="24"/>
              </w:rPr>
              <w:t>4</w:t>
            </w:r>
            <w:bookmarkEnd w:id="117"/>
            <w:bookmarkEnd w:id="118"/>
            <w:bookmarkEnd w:id="119"/>
            <w:bookmarkEnd w:id="120"/>
            <w:bookmarkEnd w:id="121"/>
            <w:bookmarkEnd w:id="122"/>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xl31"/>
              <w:spacing w:before="0" w:beforeAutospacing="0" w:after="0" w:afterAutospacing="0" w:line="360" w:lineRule="exact"/>
              <w:rPr>
                <w:rFonts w:ascii="宋体" w:eastAsia="宋体" w:hAnsi="宋体" w:cs="宋体"/>
                <w:b w:val="0"/>
                <w:sz w:val="24"/>
                <w:szCs w:val="24"/>
              </w:rPr>
            </w:pPr>
            <w:r>
              <w:rPr>
                <w:rFonts w:ascii="宋体" w:eastAsia="宋体" w:hAnsi="宋体" w:cs="宋体" w:hint="eastAsia"/>
                <w:b w:val="0"/>
                <w:bCs w:val="0"/>
                <w:sz w:val="24"/>
                <w:szCs w:val="24"/>
              </w:rPr>
              <w:t>标段划分</w:t>
            </w:r>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xl31"/>
              <w:spacing w:before="0" w:beforeAutospacing="0" w:after="0" w:afterAutospacing="0" w:line="360" w:lineRule="exact"/>
              <w:ind w:firstLineChars="100" w:firstLine="240"/>
              <w:jc w:val="both"/>
              <w:rPr>
                <w:rFonts w:ascii="宋体" w:eastAsia="宋体" w:hAnsi="宋体" w:cs="宋体"/>
                <w:b w:val="0"/>
                <w:sz w:val="24"/>
                <w:szCs w:val="24"/>
              </w:rPr>
            </w:pPr>
            <w:r>
              <w:rPr>
                <w:rFonts w:ascii="宋体" w:eastAsia="宋体" w:hAnsi="宋体" w:cs="宋体" w:hint="eastAsia"/>
                <w:b w:val="0"/>
                <w:snapToGrid w:val="0"/>
                <w:sz w:val="24"/>
                <w:szCs w:val="24"/>
              </w:rPr>
              <w:t>一个标段</w:t>
            </w:r>
          </w:p>
        </w:tc>
      </w:tr>
      <w:tr w:rsidR="00B54186">
        <w:trPr>
          <w:trHeight w:hRule="exact" w:val="491"/>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23" w:name="_Toc27156"/>
            <w:bookmarkStart w:id="124" w:name="_Toc30284"/>
            <w:bookmarkStart w:id="125" w:name="_Toc13829"/>
            <w:bookmarkStart w:id="126" w:name="_Toc29156"/>
            <w:bookmarkStart w:id="127" w:name="_Toc10556"/>
            <w:bookmarkStart w:id="128" w:name="_Toc27986"/>
            <w:r>
              <w:rPr>
                <w:rFonts w:ascii="宋体" w:eastAsia="宋体" w:cs="宋体"/>
                <w:b w:val="0"/>
                <w:sz w:val="24"/>
                <w:szCs w:val="24"/>
              </w:rPr>
              <w:t>5</w:t>
            </w:r>
            <w:bookmarkEnd w:id="123"/>
            <w:bookmarkEnd w:id="124"/>
            <w:bookmarkEnd w:id="125"/>
            <w:bookmarkEnd w:id="126"/>
            <w:bookmarkEnd w:id="127"/>
            <w:bookmarkEnd w:id="128"/>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29" w:name="_Toc30696"/>
            <w:bookmarkStart w:id="130" w:name="_Toc16435"/>
            <w:bookmarkStart w:id="131" w:name="_Toc26661"/>
            <w:bookmarkStart w:id="132" w:name="_Toc27407"/>
            <w:bookmarkStart w:id="133" w:name="_Toc24448"/>
            <w:bookmarkStart w:id="134" w:name="_Toc17299"/>
            <w:r>
              <w:rPr>
                <w:rFonts w:ascii="宋体" w:eastAsia="宋体" w:cs="宋体"/>
                <w:b w:val="0"/>
                <w:sz w:val="24"/>
                <w:szCs w:val="24"/>
              </w:rPr>
              <w:t>资金来源</w:t>
            </w:r>
            <w:bookmarkEnd w:id="129"/>
            <w:bookmarkEnd w:id="130"/>
            <w:bookmarkEnd w:id="131"/>
            <w:bookmarkEnd w:id="132"/>
            <w:bookmarkEnd w:id="133"/>
            <w:bookmarkEnd w:id="134"/>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35" w:name="_Toc3888"/>
            <w:bookmarkStart w:id="136" w:name="_Toc2563"/>
            <w:bookmarkStart w:id="137" w:name="_Toc8464"/>
            <w:bookmarkStart w:id="138" w:name="_Toc13876"/>
            <w:bookmarkStart w:id="139" w:name="_Toc26157"/>
            <w:bookmarkStart w:id="140" w:name="_Toc18480"/>
            <w:r>
              <w:rPr>
                <w:rFonts w:ascii="宋体" w:eastAsia="宋体" w:cs="宋体"/>
                <w:b w:val="0"/>
                <w:sz w:val="24"/>
                <w:szCs w:val="24"/>
              </w:rPr>
              <w:t>财政资金</w:t>
            </w:r>
            <w:bookmarkEnd w:id="135"/>
            <w:bookmarkEnd w:id="136"/>
            <w:bookmarkEnd w:id="137"/>
            <w:bookmarkEnd w:id="138"/>
            <w:bookmarkEnd w:id="139"/>
            <w:bookmarkEnd w:id="140"/>
          </w:p>
        </w:tc>
      </w:tr>
      <w:tr w:rsidR="00B54186">
        <w:trPr>
          <w:trHeight w:hRule="exact" w:val="47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41" w:name="_Toc12096"/>
            <w:bookmarkStart w:id="142" w:name="_Toc967"/>
            <w:bookmarkStart w:id="143" w:name="_Toc15071"/>
            <w:bookmarkStart w:id="144" w:name="_Toc6903"/>
            <w:bookmarkStart w:id="145" w:name="_Toc32670"/>
            <w:bookmarkStart w:id="146" w:name="_Toc8929"/>
            <w:r>
              <w:rPr>
                <w:rFonts w:ascii="宋体" w:eastAsia="宋体" w:cs="宋体"/>
                <w:b w:val="0"/>
                <w:sz w:val="24"/>
                <w:szCs w:val="24"/>
              </w:rPr>
              <w:t>6</w:t>
            </w:r>
            <w:bookmarkEnd w:id="141"/>
            <w:bookmarkEnd w:id="142"/>
            <w:bookmarkEnd w:id="143"/>
            <w:bookmarkEnd w:id="144"/>
            <w:bookmarkEnd w:id="145"/>
            <w:bookmarkEnd w:id="14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47" w:name="_Toc1804"/>
            <w:bookmarkStart w:id="148" w:name="_Toc8453"/>
            <w:bookmarkStart w:id="149" w:name="_Toc4302"/>
            <w:bookmarkStart w:id="150" w:name="_Toc28384"/>
            <w:bookmarkStart w:id="151" w:name="_Toc8814"/>
            <w:bookmarkStart w:id="152" w:name="_Toc28815"/>
            <w:r>
              <w:rPr>
                <w:rFonts w:ascii="宋体" w:eastAsia="宋体" w:cs="宋体"/>
                <w:b w:val="0"/>
                <w:sz w:val="24"/>
                <w:szCs w:val="24"/>
              </w:rPr>
              <w:t>资金落实情况</w:t>
            </w:r>
            <w:bookmarkEnd w:id="147"/>
            <w:bookmarkEnd w:id="148"/>
            <w:bookmarkEnd w:id="149"/>
            <w:bookmarkEnd w:id="150"/>
            <w:bookmarkEnd w:id="151"/>
            <w:bookmarkEnd w:id="152"/>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53" w:name="_Toc4112"/>
            <w:bookmarkStart w:id="154" w:name="_Toc3203"/>
            <w:bookmarkStart w:id="155" w:name="_Toc15598"/>
            <w:bookmarkStart w:id="156" w:name="_Toc30108"/>
            <w:bookmarkStart w:id="157" w:name="_Toc32259"/>
            <w:bookmarkStart w:id="158" w:name="_Toc13504"/>
            <w:r>
              <w:rPr>
                <w:rFonts w:ascii="宋体" w:eastAsia="宋体" w:cs="宋体"/>
                <w:b w:val="0"/>
                <w:sz w:val="24"/>
                <w:szCs w:val="24"/>
              </w:rPr>
              <w:t>已落实</w:t>
            </w:r>
            <w:bookmarkEnd w:id="153"/>
            <w:bookmarkEnd w:id="154"/>
            <w:bookmarkEnd w:id="155"/>
            <w:bookmarkEnd w:id="156"/>
            <w:bookmarkEnd w:id="157"/>
            <w:bookmarkEnd w:id="158"/>
          </w:p>
        </w:tc>
      </w:tr>
      <w:tr w:rsidR="00B54186">
        <w:trPr>
          <w:trHeight w:hRule="exact" w:val="51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59" w:name="_Toc24807"/>
            <w:bookmarkStart w:id="160" w:name="_Toc9388"/>
            <w:bookmarkStart w:id="161" w:name="_Toc25714"/>
            <w:bookmarkStart w:id="162" w:name="_Toc31966"/>
            <w:bookmarkStart w:id="163" w:name="_Toc13631"/>
            <w:bookmarkStart w:id="164" w:name="_Toc29753"/>
            <w:r>
              <w:rPr>
                <w:rFonts w:ascii="宋体" w:eastAsia="宋体" w:cs="宋体"/>
                <w:b w:val="0"/>
                <w:sz w:val="24"/>
                <w:szCs w:val="24"/>
              </w:rPr>
              <w:t>7</w:t>
            </w:r>
            <w:bookmarkEnd w:id="159"/>
            <w:bookmarkEnd w:id="160"/>
            <w:bookmarkEnd w:id="161"/>
            <w:bookmarkEnd w:id="162"/>
            <w:bookmarkEnd w:id="163"/>
            <w:bookmarkEnd w:id="164"/>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65" w:name="_Toc14536"/>
            <w:bookmarkStart w:id="166" w:name="_Toc12049"/>
            <w:bookmarkStart w:id="167" w:name="_Toc21061"/>
            <w:bookmarkStart w:id="168" w:name="_Toc14492"/>
            <w:bookmarkStart w:id="169" w:name="_Toc1343"/>
            <w:bookmarkStart w:id="170" w:name="_Toc30289"/>
            <w:r>
              <w:rPr>
                <w:rFonts w:ascii="宋体" w:eastAsia="宋体" w:cs="宋体"/>
                <w:b w:val="0"/>
                <w:sz w:val="24"/>
                <w:szCs w:val="24"/>
              </w:rPr>
              <w:t>服务范围</w:t>
            </w:r>
            <w:bookmarkEnd w:id="165"/>
            <w:bookmarkEnd w:id="166"/>
            <w:bookmarkEnd w:id="167"/>
            <w:bookmarkEnd w:id="168"/>
            <w:bookmarkEnd w:id="169"/>
            <w:bookmarkEnd w:id="170"/>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71" w:name="_Toc31464"/>
            <w:bookmarkStart w:id="172" w:name="_Toc32573"/>
            <w:bookmarkStart w:id="173" w:name="_Toc4986"/>
            <w:bookmarkStart w:id="174" w:name="_Toc30579"/>
            <w:bookmarkStart w:id="175" w:name="_Toc14235"/>
            <w:bookmarkStart w:id="176" w:name="_Toc9443"/>
            <w:r>
              <w:rPr>
                <w:rFonts w:ascii="宋体" w:eastAsia="宋体" w:cs="宋体"/>
                <w:b w:val="0"/>
                <w:sz w:val="24"/>
                <w:szCs w:val="24"/>
              </w:rPr>
              <w:t>详见采购需求答疑文件等全部内容</w:t>
            </w:r>
            <w:bookmarkEnd w:id="171"/>
            <w:bookmarkEnd w:id="172"/>
            <w:bookmarkEnd w:id="173"/>
            <w:bookmarkEnd w:id="174"/>
            <w:bookmarkEnd w:id="175"/>
            <w:bookmarkEnd w:id="176"/>
          </w:p>
        </w:tc>
      </w:tr>
      <w:tr w:rsidR="00B54186">
        <w:trPr>
          <w:trHeight w:hRule="exact" w:val="58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77" w:name="_Toc13407"/>
            <w:bookmarkStart w:id="178" w:name="_Toc28478"/>
            <w:bookmarkStart w:id="179" w:name="_Toc32270"/>
            <w:bookmarkStart w:id="180" w:name="_Toc30710"/>
            <w:bookmarkStart w:id="181" w:name="_Toc18320"/>
            <w:bookmarkStart w:id="182" w:name="_Toc3121"/>
            <w:r>
              <w:rPr>
                <w:rFonts w:ascii="宋体" w:eastAsia="宋体" w:cs="宋体"/>
                <w:b w:val="0"/>
                <w:sz w:val="24"/>
                <w:szCs w:val="24"/>
              </w:rPr>
              <w:t>8</w:t>
            </w:r>
            <w:bookmarkEnd w:id="177"/>
            <w:bookmarkEnd w:id="178"/>
            <w:bookmarkEnd w:id="179"/>
            <w:bookmarkEnd w:id="180"/>
            <w:bookmarkEnd w:id="181"/>
            <w:bookmarkEnd w:id="182"/>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83" w:name="_Toc3488"/>
            <w:bookmarkStart w:id="184" w:name="_Toc12422"/>
            <w:bookmarkStart w:id="185" w:name="_Toc18670"/>
            <w:bookmarkStart w:id="186" w:name="_Toc18840"/>
            <w:bookmarkStart w:id="187" w:name="_Toc25534"/>
            <w:bookmarkStart w:id="188" w:name="_Toc21015"/>
            <w:r>
              <w:rPr>
                <w:rFonts w:ascii="宋体" w:eastAsia="宋体" w:cs="宋体"/>
                <w:b w:val="0"/>
                <w:sz w:val="24"/>
                <w:szCs w:val="24"/>
              </w:rPr>
              <w:t>报价要求</w:t>
            </w:r>
            <w:bookmarkEnd w:id="183"/>
            <w:bookmarkEnd w:id="184"/>
            <w:bookmarkEnd w:id="185"/>
            <w:bookmarkEnd w:id="186"/>
            <w:bookmarkEnd w:id="187"/>
            <w:bookmarkEnd w:id="188"/>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widowControl/>
              <w:spacing w:line="360" w:lineRule="exact"/>
              <w:rPr>
                <w:rFonts w:ascii="宋体" w:eastAsia="宋体" w:hAnsi="宋体" w:cs="宋体"/>
                <w:sz w:val="24"/>
              </w:rPr>
            </w:pPr>
            <w:bookmarkStart w:id="189" w:name="_Toc28371"/>
            <w:bookmarkStart w:id="190" w:name="EB616bfadcee8947c09e287939cf58f192"/>
            <w:r>
              <w:rPr>
                <w:rFonts w:ascii="宋体" w:eastAsia="宋体" w:hAnsi="宋体" w:cs="宋体" w:hint="eastAsia"/>
                <w:color w:val="000000"/>
                <w:kern w:val="0"/>
                <w:sz w:val="24"/>
              </w:rPr>
              <w:t>投标报价</w:t>
            </w:r>
            <w:r>
              <w:rPr>
                <w:rFonts w:ascii="宋体" w:eastAsia="宋体" w:hAnsi="宋体" w:cs="宋体" w:hint="eastAsia"/>
                <w:color w:val="000000"/>
                <w:kern w:val="0"/>
                <w:sz w:val="24"/>
              </w:rPr>
              <w:t>包括</w:t>
            </w:r>
            <w:r>
              <w:rPr>
                <w:rFonts w:ascii="宋体" w:eastAsia="宋体" w:hAnsi="宋体" w:cs="宋体" w:hint="eastAsia"/>
                <w:color w:val="000000"/>
                <w:kern w:val="0"/>
                <w:sz w:val="24"/>
              </w:rPr>
              <w:t>完成本项目</w:t>
            </w:r>
            <w:r>
              <w:rPr>
                <w:rFonts w:ascii="宋体" w:eastAsia="宋体" w:hAnsi="宋体" w:cs="宋体" w:hint="eastAsia"/>
                <w:color w:val="000000"/>
                <w:kern w:val="0"/>
                <w:sz w:val="24"/>
              </w:rPr>
              <w:t>内容</w:t>
            </w:r>
            <w:r>
              <w:rPr>
                <w:rFonts w:ascii="宋体" w:eastAsia="宋体" w:hAnsi="宋体" w:cs="宋体" w:hint="eastAsia"/>
                <w:bCs/>
                <w:kern w:val="0"/>
                <w:sz w:val="24"/>
              </w:rPr>
              <w:t>全部费用</w:t>
            </w:r>
            <w:bookmarkEnd w:id="189"/>
            <w:bookmarkEnd w:id="190"/>
          </w:p>
        </w:tc>
      </w:tr>
      <w:tr w:rsidR="00B54186">
        <w:trPr>
          <w:trHeight w:hRule="exact" w:val="54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191" w:name="_Toc7418"/>
            <w:bookmarkStart w:id="192" w:name="_Toc1965"/>
            <w:bookmarkStart w:id="193" w:name="_Toc5127"/>
            <w:bookmarkStart w:id="194" w:name="_Toc12254"/>
            <w:r>
              <w:rPr>
                <w:rFonts w:ascii="宋体" w:eastAsia="宋体" w:cs="宋体"/>
                <w:b w:val="0"/>
                <w:sz w:val="24"/>
                <w:szCs w:val="24"/>
              </w:rPr>
              <w:t>9</w:t>
            </w:r>
            <w:bookmarkEnd w:id="191"/>
            <w:bookmarkEnd w:id="192"/>
            <w:bookmarkEnd w:id="193"/>
            <w:bookmarkEnd w:id="194"/>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195" w:name="_Toc3135"/>
            <w:bookmarkStart w:id="196" w:name="_Toc30081"/>
            <w:bookmarkStart w:id="197" w:name="_Toc32021"/>
            <w:r>
              <w:rPr>
                <w:rFonts w:ascii="宋体" w:eastAsia="宋体" w:cs="宋体"/>
                <w:b w:val="0"/>
                <w:sz w:val="24"/>
                <w:szCs w:val="24"/>
              </w:rPr>
              <w:t>工</w:t>
            </w:r>
            <w:r>
              <w:rPr>
                <w:rFonts w:ascii="宋体" w:eastAsia="宋体" w:cs="宋体"/>
                <w:b w:val="0"/>
                <w:sz w:val="24"/>
                <w:szCs w:val="24"/>
              </w:rPr>
              <w:t>期</w:t>
            </w:r>
            <w:bookmarkEnd w:id="195"/>
            <w:bookmarkEnd w:id="196"/>
            <w:bookmarkEnd w:id="197"/>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kern w:val="2"/>
                <w:sz w:val="24"/>
                <w:szCs w:val="24"/>
              </w:rPr>
            </w:pPr>
            <w:bookmarkStart w:id="198" w:name="_Toc30451"/>
            <w:bookmarkStart w:id="199" w:name="_Toc29203"/>
            <w:r>
              <w:rPr>
                <w:rFonts w:ascii="宋体" w:eastAsia="宋体" w:cs="宋体"/>
                <w:b w:val="0"/>
                <w:kern w:val="2"/>
                <w:sz w:val="24"/>
                <w:szCs w:val="24"/>
              </w:rPr>
              <w:t>3</w:t>
            </w:r>
            <w:r>
              <w:rPr>
                <w:rFonts w:ascii="宋体" w:eastAsia="宋体" w:cs="宋体"/>
                <w:b w:val="0"/>
                <w:kern w:val="2"/>
                <w:sz w:val="24"/>
                <w:szCs w:val="24"/>
              </w:rPr>
              <w:t>0</w:t>
            </w:r>
            <w:r>
              <w:rPr>
                <w:rFonts w:ascii="宋体" w:eastAsia="宋体" w:cs="宋体"/>
                <w:b w:val="0"/>
                <w:kern w:val="2"/>
                <w:sz w:val="24"/>
                <w:szCs w:val="24"/>
              </w:rPr>
              <w:t>日历天</w:t>
            </w:r>
            <w:bookmarkEnd w:id="198"/>
            <w:bookmarkEnd w:id="199"/>
          </w:p>
        </w:tc>
      </w:tr>
      <w:tr w:rsidR="00B54186">
        <w:trPr>
          <w:trHeight w:hRule="exact" w:val="51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00" w:name="_Toc30319"/>
            <w:bookmarkStart w:id="201" w:name="_Toc4780"/>
            <w:bookmarkStart w:id="202" w:name="_Toc30973"/>
            <w:bookmarkStart w:id="203" w:name="_Toc10323"/>
            <w:r>
              <w:rPr>
                <w:rFonts w:ascii="宋体" w:eastAsia="宋体" w:cs="宋体"/>
                <w:b w:val="0"/>
                <w:sz w:val="24"/>
                <w:szCs w:val="24"/>
              </w:rPr>
              <w:t>10</w:t>
            </w:r>
            <w:bookmarkEnd w:id="200"/>
            <w:bookmarkEnd w:id="201"/>
            <w:bookmarkEnd w:id="202"/>
            <w:bookmarkEnd w:id="203"/>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center"/>
              <w:rPr>
                <w:rFonts w:ascii="宋体" w:eastAsia="宋体" w:cs="宋体" w:hint="default"/>
                <w:b w:val="0"/>
                <w:sz w:val="24"/>
                <w:szCs w:val="24"/>
              </w:rPr>
            </w:pPr>
            <w:bookmarkStart w:id="204" w:name="_Toc28068"/>
            <w:bookmarkStart w:id="205" w:name="_Toc17060"/>
            <w:bookmarkStart w:id="206" w:name="_Toc19502"/>
            <w:r>
              <w:rPr>
                <w:rFonts w:ascii="宋体" w:eastAsia="宋体" w:cs="宋体"/>
                <w:b w:val="0"/>
                <w:sz w:val="24"/>
                <w:szCs w:val="24"/>
              </w:rPr>
              <w:t>质量</w:t>
            </w:r>
            <w:r>
              <w:rPr>
                <w:rFonts w:ascii="宋体" w:eastAsia="宋体" w:cs="宋体"/>
                <w:b w:val="0"/>
                <w:sz w:val="24"/>
                <w:szCs w:val="24"/>
              </w:rPr>
              <w:t>要求</w:t>
            </w:r>
            <w:bookmarkEnd w:id="204"/>
            <w:bookmarkEnd w:id="205"/>
            <w:bookmarkEnd w:id="206"/>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kern w:val="2"/>
                <w:sz w:val="24"/>
                <w:szCs w:val="24"/>
              </w:rPr>
            </w:pPr>
            <w:bookmarkStart w:id="207" w:name="_Toc28487"/>
            <w:bookmarkStart w:id="208" w:name="_Toc603"/>
            <w:bookmarkStart w:id="209" w:name="_Toc17841"/>
            <w:r>
              <w:rPr>
                <w:rFonts w:ascii="宋体" w:eastAsia="宋体" w:cs="宋体"/>
                <w:b w:val="0"/>
                <w:sz w:val="24"/>
                <w:szCs w:val="24"/>
              </w:rPr>
              <w:t>验收合格</w:t>
            </w:r>
            <w:bookmarkEnd w:id="207"/>
            <w:bookmarkEnd w:id="208"/>
            <w:bookmarkEnd w:id="209"/>
          </w:p>
        </w:tc>
      </w:tr>
      <w:tr w:rsidR="00B54186">
        <w:trPr>
          <w:trHeight w:hRule="exact" w:val="51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10" w:name="_Toc27390"/>
            <w:r>
              <w:rPr>
                <w:rFonts w:ascii="宋体" w:eastAsia="宋体" w:cs="宋体"/>
                <w:b w:val="0"/>
                <w:sz w:val="24"/>
                <w:szCs w:val="24"/>
              </w:rPr>
              <w:t>11</w:t>
            </w:r>
            <w:bookmarkEnd w:id="210"/>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center"/>
              <w:rPr>
                <w:rFonts w:ascii="宋体" w:eastAsia="宋体" w:cs="宋体" w:hint="default"/>
                <w:b w:val="0"/>
                <w:sz w:val="24"/>
                <w:szCs w:val="24"/>
              </w:rPr>
            </w:pPr>
            <w:bookmarkStart w:id="211" w:name="_Toc32044"/>
            <w:r>
              <w:rPr>
                <w:rFonts w:ascii="宋体" w:eastAsia="宋体" w:cs="宋体"/>
                <w:b w:val="0"/>
                <w:sz w:val="24"/>
                <w:szCs w:val="24"/>
              </w:rPr>
              <w:t>质保期</w:t>
            </w:r>
            <w:bookmarkEnd w:id="211"/>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212" w:name="_Toc27987"/>
            <w:r>
              <w:rPr>
                <w:rFonts w:ascii="宋体" w:eastAsia="宋体" w:cs="宋体"/>
                <w:b w:val="0"/>
                <w:sz w:val="24"/>
                <w:szCs w:val="24"/>
              </w:rPr>
              <w:t>二</w:t>
            </w:r>
            <w:r>
              <w:rPr>
                <w:rFonts w:ascii="宋体" w:eastAsia="宋体" w:cs="宋体"/>
                <w:b w:val="0"/>
                <w:sz w:val="24"/>
                <w:szCs w:val="24"/>
              </w:rPr>
              <w:t>年</w:t>
            </w:r>
            <w:bookmarkEnd w:id="212"/>
          </w:p>
        </w:tc>
      </w:tr>
      <w:tr w:rsidR="00B54186">
        <w:trPr>
          <w:trHeight w:hRule="exact" w:val="55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13" w:name="_Toc27599"/>
            <w:bookmarkStart w:id="214" w:name="_Toc15906"/>
            <w:bookmarkStart w:id="215" w:name="_Toc30253"/>
            <w:bookmarkStart w:id="216" w:name="_Toc25705"/>
            <w:r>
              <w:rPr>
                <w:rFonts w:ascii="宋体" w:eastAsia="宋体" w:cs="宋体"/>
                <w:b w:val="0"/>
                <w:sz w:val="24"/>
                <w:szCs w:val="24"/>
              </w:rPr>
              <w:t>1</w:t>
            </w:r>
            <w:bookmarkEnd w:id="213"/>
            <w:bookmarkEnd w:id="214"/>
            <w:bookmarkEnd w:id="215"/>
            <w:r>
              <w:rPr>
                <w:rFonts w:ascii="宋体" w:eastAsia="宋体" w:cs="宋体"/>
                <w:b w:val="0"/>
                <w:sz w:val="24"/>
                <w:szCs w:val="24"/>
              </w:rPr>
              <w:t>2</w:t>
            </w:r>
            <w:bookmarkEnd w:id="21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17" w:name="_Toc14683"/>
            <w:bookmarkStart w:id="218" w:name="_Toc26422"/>
            <w:bookmarkStart w:id="219" w:name="_Toc8345"/>
            <w:r>
              <w:rPr>
                <w:rFonts w:ascii="宋体" w:eastAsia="宋体" w:cs="宋体"/>
                <w:b w:val="0"/>
                <w:sz w:val="24"/>
                <w:szCs w:val="24"/>
              </w:rPr>
              <w:t>供应商资质条件</w:t>
            </w:r>
            <w:bookmarkEnd w:id="217"/>
            <w:bookmarkEnd w:id="218"/>
            <w:bookmarkEnd w:id="219"/>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220" w:name="_Toc14383"/>
            <w:bookmarkStart w:id="221" w:name="_Toc32040"/>
            <w:bookmarkStart w:id="222" w:name="_Toc25118"/>
            <w:r>
              <w:rPr>
                <w:rFonts w:ascii="宋体" w:eastAsia="宋体" w:cs="宋体"/>
                <w:b w:val="0"/>
                <w:sz w:val="24"/>
                <w:szCs w:val="24"/>
              </w:rPr>
              <w:t>详见磋商公告</w:t>
            </w:r>
            <w:bookmarkEnd w:id="220"/>
            <w:bookmarkEnd w:id="221"/>
            <w:bookmarkEnd w:id="222"/>
          </w:p>
        </w:tc>
      </w:tr>
      <w:tr w:rsidR="00B54186">
        <w:trPr>
          <w:trHeight w:hRule="exact" w:val="58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23" w:name="_Toc31833"/>
            <w:bookmarkStart w:id="224" w:name="_Toc515"/>
            <w:bookmarkStart w:id="225" w:name="_Toc9896"/>
            <w:bookmarkStart w:id="226" w:name="_Toc27649"/>
            <w:r>
              <w:rPr>
                <w:rFonts w:ascii="宋体" w:eastAsia="宋体" w:cs="宋体"/>
                <w:b w:val="0"/>
                <w:sz w:val="24"/>
                <w:szCs w:val="24"/>
              </w:rPr>
              <w:t>1</w:t>
            </w:r>
            <w:bookmarkEnd w:id="223"/>
            <w:bookmarkEnd w:id="224"/>
            <w:bookmarkEnd w:id="225"/>
            <w:r>
              <w:rPr>
                <w:rFonts w:ascii="宋体" w:eastAsia="宋体" w:cs="宋体"/>
                <w:b w:val="0"/>
                <w:sz w:val="24"/>
                <w:szCs w:val="24"/>
              </w:rPr>
              <w:t>3</w:t>
            </w:r>
            <w:bookmarkEnd w:id="22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27" w:name="_Toc30600"/>
            <w:bookmarkStart w:id="228" w:name="_Toc28590"/>
            <w:bookmarkStart w:id="229" w:name="_Toc4335"/>
            <w:r>
              <w:rPr>
                <w:rFonts w:ascii="宋体" w:eastAsia="宋体" w:cs="宋体"/>
                <w:b w:val="0"/>
                <w:sz w:val="24"/>
                <w:szCs w:val="24"/>
              </w:rPr>
              <w:t>是否接受联合体投标</w:t>
            </w:r>
            <w:bookmarkEnd w:id="227"/>
            <w:bookmarkEnd w:id="228"/>
            <w:bookmarkEnd w:id="229"/>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230" w:name="_Toc4238"/>
            <w:bookmarkStart w:id="231" w:name="_Toc4008"/>
            <w:bookmarkStart w:id="232" w:name="_Toc10279"/>
            <w:r>
              <w:rPr>
                <w:rFonts w:ascii="宋体" w:eastAsia="宋体" w:cs="宋体"/>
                <w:b w:val="0"/>
                <w:sz w:val="24"/>
                <w:szCs w:val="24"/>
              </w:rPr>
              <w:t>不接受</w:t>
            </w:r>
            <w:bookmarkEnd w:id="230"/>
            <w:bookmarkEnd w:id="231"/>
            <w:bookmarkEnd w:id="232"/>
          </w:p>
        </w:tc>
      </w:tr>
      <w:tr w:rsidR="00B54186">
        <w:trPr>
          <w:trHeight w:hRule="exact" w:val="7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33" w:name="_Toc1082"/>
            <w:bookmarkStart w:id="234" w:name="_Toc7092"/>
            <w:bookmarkStart w:id="235" w:name="_Toc25126"/>
            <w:bookmarkStart w:id="236" w:name="_Toc25576"/>
            <w:r>
              <w:rPr>
                <w:rFonts w:ascii="宋体" w:eastAsia="宋体" w:cs="宋体"/>
                <w:b w:val="0"/>
                <w:sz w:val="24"/>
                <w:szCs w:val="24"/>
              </w:rPr>
              <w:t>1</w:t>
            </w:r>
            <w:bookmarkEnd w:id="233"/>
            <w:bookmarkEnd w:id="234"/>
            <w:bookmarkEnd w:id="235"/>
            <w:r>
              <w:rPr>
                <w:rFonts w:ascii="宋体" w:eastAsia="宋体" w:cs="宋体"/>
                <w:b w:val="0"/>
                <w:sz w:val="24"/>
                <w:szCs w:val="24"/>
              </w:rPr>
              <w:t>4</w:t>
            </w:r>
            <w:bookmarkEnd w:id="23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37" w:name="_Toc32469"/>
            <w:bookmarkStart w:id="238" w:name="_Toc26844"/>
            <w:bookmarkStart w:id="239" w:name="_Toc23273"/>
            <w:r>
              <w:rPr>
                <w:rFonts w:ascii="宋体" w:eastAsia="宋体" w:cs="宋体"/>
                <w:b w:val="0"/>
                <w:sz w:val="24"/>
                <w:szCs w:val="24"/>
              </w:rPr>
              <w:t>踏勘现场</w:t>
            </w:r>
            <w:bookmarkEnd w:id="237"/>
            <w:bookmarkEnd w:id="238"/>
            <w:bookmarkEnd w:id="239"/>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240" w:name="_Toc11182"/>
            <w:bookmarkStart w:id="241" w:name="_Toc18511"/>
            <w:bookmarkStart w:id="242" w:name="_Toc7700"/>
            <w:r>
              <w:rPr>
                <w:rFonts w:ascii="宋体" w:eastAsia="宋体" w:cs="宋体"/>
                <w:b w:val="0"/>
                <w:bCs/>
                <w:sz w:val="24"/>
                <w:szCs w:val="24"/>
              </w:rPr>
              <w:t>由</w:t>
            </w:r>
            <w:r>
              <w:rPr>
                <w:rFonts w:ascii="宋体" w:eastAsia="宋体" w:cs="宋体"/>
                <w:b w:val="0"/>
                <w:bCs/>
                <w:sz w:val="24"/>
                <w:szCs w:val="24"/>
              </w:rPr>
              <w:t>供应商</w:t>
            </w:r>
            <w:r>
              <w:rPr>
                <w:rFonts w:ascii="宋体" w:eastAsia="宋体" w:cs="宋体"/>
                <w:b w:val="0"/>
                <w:bCs/>
                <w:sz w:val="24"/>
                <w:szCs w:val="24"/>
              </w:rPr>
              <w:t>自行考察现场</w:t>
            </w:r>
            <w:r>
              <w:rPr>
                <w:rFonts w:ascii="宋体" w:eastAsia="宋体" w:cs="宋体"/>
                <w:b w:val="0"/>
                <w:bCs/>
                <w:sz w:val="24"/>
                <w:szCs w:val="24"/>
              </w:rPr>
              <w:t>，如未勘察现场或勘察不仔细造成成交后无法履约，由成交供应商负责</w:t>
            </w:r>
            <w:r>
              <w:rPr>
                <w:rFonts w:ascii="宋体" w:eastAsia="宋体" w:cs="宋体"/>
                <w:b w:val="0"/>
                <w:bCs/>
                <w:sz w:val="24"/>
                <w:szCs w:val="24"/>
              </w:rPr>
              <w:t>.</w:t>
            </w:r>
            <w:bookmarkEnd w:id="240"/>
            <w:bookmarkEnd w:id="241"/>
            <w:bookmarkEnd w:id="242"/>
          </w:p>
        </w:tc>
      </w:tr>
      <w:tr w:rsidR="00B54186">
        <w:trPr>
          <w:trHeight w:hRule="exact" w:val="556"/>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43" w:name="_Toc2852"/>
            <w:bookmarkStart w:id="244" w:name="_Toc23071"/>
            <w:bookmarkStart w:id="245" w:name="_Toc23465"/>
            <w:bookmarkStart w:id="246" w:name="_Toc15672"/>
            <w:r>
              <w:rPr>
                <w:rFonts w:ascii="宋体" w:eastAsia="宋体" w:cs="宋体"/>
                <w:b w:val="0"/>
                <w:sz w:val="24"/>
                <w:szCs w:val="24"/>
              </w:rPr>
              <w:t>1</w:t>
            </w:r>
            <w:bookmarkEnd w:id="243"/>
            <w:bookmarkEnd w:id="244"/>
            <w:bookmarkEnd w:id="245"/>
            <w:r>
              <w:rPr>
                <w:rFonts w:ascii="宋体" w:eastAsia="宋体" w:cs="宋体"/>
                <w:b w:val="0"/>
                <w:sz w:val="24"/>
                <w:szCs w:val="24"/>
              </w:rPr>
              <w:t>5</w:t>
            </w:r>
            <w:bookmarkEnd w:id="24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47" w:name="_Toc19837"/>
            <w:bookmarkStart w:id="248" w:name="_Toc19369"/>
            <w:bookmarkStart w:id="249" w:name="_Toc13695"/>
            <w:r>
              <w:rPr>
                <w:rFonts w:ascii="宋体" w:eastAsia="宋体" w:cs="宋体"/>
                <w:b w:val="0"/>
                <w:sz w:val="24"/>
                <w:szCs w:val="24"/>
              </w:rPr>
              <w:t>投标预备会</w:t>
            </w:r>
            <w:bookmarkEnd w:id="247"/>
            <w:bookmarkEnd w:id="248"/>
            <w:bookmarkEnd w:id="249"/>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250" w:name="_Toc7115"/>
            <w:bookmarkStart w:id="251" w:name="_Toc11255"/>
            <w:bookmarkStart w:id="252" w:name="_Toc6314"/>
            <w:r>
              <w:rPr>
                <w:rFonts w:ascii="宋体" w:eastAsia="宋体" w:cs="宋体"/>
                <w:b w:val="0"/>
                <w:sz w:val="24"/>
                <w:szCs w:val="24"/>
              </w:rPr>
              <w:t>不召开</w:t>
            </w:r>
            <w:bookmarkEnd w:id="250"/>
            <w:bookmarkEnd w:id="251"/>
            <w:bookmarkEnd w:id="252"/>
          </w:p>
        </w:tc>
      </w:tr>
      <w:tr w:rsidR="00B54186">
        <w:trPr>
          <w:trHeight w:hRule="exact" w:val="68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53" w:name="_Toc12308"/>
            <w:bookmarkStart w:id="254" w:name="_Toc18787"/>
            <w:bookmarkStart w:id="255" w:name="_Toc23304"/>
            <w:bookmarkStart w:id="256" w:name="_Toc29043"/>
            <w:r>
              <w:rPr>
                <w:rFonts w:ascii="宋体" w:eastAsia="宋体" w:cs="宋体"/>
                <w:b w:val="0"/>
                <w:sz w:val="24"/>
                <w:szCs w:val="24"/>
              </w:rPr>
              <w:t>1</w:t>
            </w:r>
            <w:bookmarkEnd w:id="253"/>
            <w:bookmarkEnd w:id="254"/>
            <w:bookmarkEnd w:id="255"/>
            <w:r>
              <w:rPr>
                <w:rFonts w:ascii="宋体" w:eastAsia="宋体" w:cs="宋体"/>
                <w:b w:val="0"/>
                <w:sz w:val="24"/>
                <w:szCs w:val="24"/>
              </w:rPr>
              <w:t>6</w:t>
            </w:r>
            <w:bookmarkEnd w:id="25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57" w:name="_Toc32559"/>
            <w:bookmarkStart w:id="258" w:name="_Toc19546"/>
            <w:bookmarkStart w:id="259" w:name="_Toc2647"/>
            <w:r>
              <w:rPr>
                <w:rFonts w:ascii="宋体" w:eastAsia="宋体" w:cs="宋体"/>
                <w:b w:val="0"/>
                <w:sz w:val="24"/>
                <w:szCs w:val="24"/>
              </w:rPr>
              <w:t>供应商提出问题的截止时间</w:t>
            </w:r>
            <w:bookmarkEnd w:id="257"/>
            <w:bookmarkEnd w:id="258"/>
            <w:bookmarkEnd w:id="259"/>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260" w:name="_Toc30361"/>
            <w:bookmarkStart w:id="261" w:name="_Toc26823"/>
            <w:bookmarkStart w:id="262" w:name="_Toc7332"/>
            <w:r>
              <w:rPr>
                <w:rFonts w:ascii="宋体" w:eastAsia="宋体" w:cs="宋体"/>
                <w:b w:val="0"/>
                <w:sz w:val="24"/>
                <w:szCs w:val="24"/>
              </w:rPr>
              <w:t>投标截止时间</w:t>
            </w:r>
            <w:r>
              <w:rPr>
                <w:rFonts w:ascii="宋体" w:eastAsia="宋体" w:cs="宋体"/>
                <w:b w:val="0"/>
                <w:sz w:val="24"/>
                <w:szCs w:val="24"/>
              </w:rPr>
              <w:t xml:space="preserve"> 5</w:t>
            </w:r>
            <w:r>
              <w:rPr>
                <w:rFonts w:ascii="宋体" w:eastAsia="宋体" w:cs="宋体"/>
                <w:b w:val="0"/>
                <w:sz w:val="24"/>
                <w:szCs w:val="24"/>
              </w:rPr>
              <w:t>日前</w:t>
            </w:r>
            <w:r>
              <w:rPr>
                <w:rFonts w:ascii="宋体" w:eastAsia="宋体" w:cs="宋体"/>
                <w:b w:val="0"/>
                <w:sz w:val="24"/>
                <w:szCs w:val="24"/>
              </w:rPr>
              <w:t xml:space="preserve"> 12</w:t>
            </w:r>
            <w:r>
              <w:rPr>
                <w:rFonts w:ascii="宋体" w:eastAsia="宋体" w:cs="宋体"/>
                <w:b w:val="0"/>
                <w:sz w:val="24"/>
                <w:szCs w:val="24"/>
              </w:rPr>
              <w:t>时（逾期不予受理）</w:t>
            </w:r>
            <w:bookmarkEnd w:id="260"/>
            <w:bookmarkEnd w:id="261"/>
            <w:bookmarkEnd w:id="262"/>
          </w:p>
        </w:tc>
      </w:tr>
      <w:tr w:rsidR="00B54186">
        <w:trPr>
          <w:trHeight w:hRule="exact" w:val="713"/>
        </w:trPr>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63" w:name="_Toc7003"/>
            <w:bookmarkStart w:id="264" w:name="_Toc25280"/>
            <w:bookmarkStart w:id="265" w:name="_Toc19219"/>
            <w:bookmarkStart w:id="266" w:name="_Toc884"/>
            <w:r>
              <w:rPr>
                <w:rFonts w:ascii="宋体" w:eastAsia="宋体" w:cs="宋体"/>
                <w:b w:val="0"/>
                <w:sz w:val="24"/>
                <w:szCs w:val="24"/>
              </w:rPr>
              <w:t>1</w:t>
            </w:r>
            <w:bookmarkEnd w:id="263"/>
            <w:bookmarkEnd w:id="264"/>
            <w:bookmarkEnd w:id="265"/>
            <w:r>
              <w:rPr>
                <w:rFonts w:ascii="宋体" w:eastAsia="宋体" w:cs="宋体"/>
                <w:b w:val="0"/>
                <w:sz w:val="24"/>
                <w:szCs w:val="24"/>
              </w:rPr>
              <w:t>7</w:t>
            </w:r>
            <w:bookmarkEnd w:id="266"/>
          </w:p>
        </w:tc>
        <w:tc>
          <w:tcPr>
            <w:tcW w:w="2203"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ac"/>
              <w:spacing w:beforeAutospacing="0" w:afterAutospacing="0" w:line="360" w:lineRule="exact"/>
              <w:jc w:val="center"/>
              <w:rPr>
                <w:rFonts w:ascii="宋体" w:eastAsia="宋体" w:hAnsi="宋体" w:cs="宋体"/>
                <w:szCs w:val="24"/>
              </w:rPr>
            </w:pPr>
            <w:r>
              <w:rPr>
                <w:rFonts w:ascii="宋体" w:eastAsia="宋体" w:hAnsi="宋体" w:cs="宋体" w:hint="eastAsia"/>
                <w:szCs w:val="24"/>
              </w:rPr>
              <w:t>供应商提出问题的方式</w:t>
            </w:r>
          </w:p>
        </w:tc>
        <w:tc>
          <w:tcPr>
            <w:tcW w:w="7527"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ac"/>
              <w:spacing w:beforeAutospacing="0" w:afterAutospacing="0" w:line="360" w:lineRule="exact"/>
              <w:jc w:val="both"/>
              <w:rPr>
                <w:rFonts w:ascii="宋体" w:eastAsia="宋体" w:hAnsi="宋体" w:cs="宋体"/>
                <w:szCs w:val="24"/>
              </w:rPr>
            </w:pPr>
            <w:r>
              <w:rPr>
                <w:rFonts w:eastAsia="宋体" w:cs="宋体" w:hint="eastAsia"/>
                <w:szCs w:val="24"/>
              </w:rPr>
              <w:t>电话咨询</w:t>
            </w:r>
          </w:p>
        </w:tc>
      </w:tr>
      <w:tr w:rsidR="00B54186">
        <w:trPr>
          <w:trHeight w:hRule="exact" w:val="1827"/>
        </w:trPr>
        <w:tc>
          <w:tcPr>
            <w:tcW w:w="630" w:type="dxa"/>
            <w:tcBorders>
              <w:top w:val="single" w:sz="4" w:space="0" w:color="auto"/>
              <w:left w:val="single" w:sz="4" w:space="0" w:color="auto"/>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67" w:name="_Toc6409"/>
            <w:bookmarkStart w:id="268" w:name="_Toc20567"/>
            <w:bookmarkStart w:id="269" w:name="_Toc4584"/>
            <w:bookmarkStart w:id="270" w:name="_Toc12908"/>
            <w:r>
              <w:rPr>
                <w:rFonts w:ascii="宋体" w:eastAsia="宋体" w:cs="宋体"/>
                <w:b w:val="0"/>
                <w:sz w:val="24"/>
                <w:szCs w:val="24"/>
              </w:rPr>
              <w:t>1</w:t>
            </w:r>
            <w:bookmarkEnd w:id="267"/>
            <w:bookmarkEnd w:id="268"/>
            <w:bookmarkEnd w:id="269"/>
            <w:r>
              <w:rPr>
                <w:rFonts w:ascii="宋体" w:eastAsia="宋体" w:cs="宋体"/>
                <w:b w:val="0"/>
                <w:sz w:val="24"/>
                <w:szCs w:val="24"/>
              </w:rPr>
              <w:t>8</w:t>
            </w:r>
            <w:bookmarkEnd w:id="270"/>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B54186">
            <w:pPr>
              <w:pStyle w:val="ac"/>
              <w:spacing w:beforeAutospacing="0" w:afterAutospacing="0" w:line="360" w:lineRule="exact"/>
              <w:jc w:val="center"/>
              <w:rPr>
                <w:rFonts w:ascii="宋体" w:eastAsia="宋体" w:hAnsi="宋体" w:cs="宋体"/>
                <w:szCs w:val="24"/>
              </w:rPr>
            </w:pPr>
          </w:p>
          <w:p w:rsidR="00B54186" w:rsidRDefault="0078645C">
            <w:pPr>
              <w:pStyle w:val="ac"/>
              <w:spacing w:beforeAutospacing="0" w:afterAutospacing="0" w:line="360" w:lineRule="exact"/>
              <w:jc w:val="center"/>
              <w:rPr>
                <w:rFonts w:ascii="宋体" w:eastAsia="宋体" w:hAnsi="宋体" w:cs="宋体"/>
                <w:szCs w:val="24"/>
              </w:rPr>
            </w:pPr>
            <w:r>
              <w:rPr>
                <w:rFonts w:ascii="宋体" w:eastAsia="宋体" w:hAnsi="宋体" w:cs="宋体" w:hint="eastAsia"/>
                <w:szCs w:val="24"/>
              </w:rPr>
              <w:t>疑问的答疑获取</w:t>
            </w:r>
          </w:p>
        </w:tc>
        <w:tc>
          <w:tcPr>
            <w:tcW w:w="7527" w:type="dxa"/>
            <w:tcBorders>
              <w:top w:val="single" w:sz="4" w:space="0" w:color="auto"/>
              <w:left w:val="single" w:sz="4" w:space="0" w:color="000000"/>
              <w:bottom w:val="single" w:sz="4" w:space="0" w:color="auto"/>
              <w:right w:val="single" w:sz="4" w:space="0" w:color="auto"/>
            </w:tcBorders>
            <w:shd w:val="clear" w:color="auto" w:fill="auto"/>
            <w:vAlign w:val="center"/>
          </w:tcPr>
          <w:p w:rsidR="00B54186" w:rsidRDefault="0078645C">
            <w:pPr>
              <w:pStyle w:val="ac"/>
              <w:spacing w:beforeAutospacing="0" w:afterAutospacing="0" w:line="360" w:lineRule="exact"/>
              <w:jc w:val="both"/>
              <w:rPr>
                <w:rFonts w:ascii="宋体" w:eastAsia="宋体" w:hAnsi="宋体" w:cs="宋体"/>
                <w:szCs w:val="24"/>
              </w:rPr>
            </w:pPr>
            <w:r>
              <w:rPr>
                <w:rFonts w:ascii="宋体" w:eastAsia="宋体" w:hAnsi="宋体" w:cs="宋体" w:hint="eastAsia"/>
                <w:szCs w:val="24"/>
              </w:rPr>
              <w:t>疑问的答疑获取均在</w:t>
            </w:r>
            <w:r>
              <w:rPr>
                <w:rFonts w:ascii="宋体" w:eastAsia="宋体" w:hAnsi="宋体" w:cs="宋体" w:hint="eastAsia"/>
                <w:szCs w:val="24"/>
              </w:rPr>
              <w:t>八公山区人民政府网、淮南市政府采购网</w:t>
            </w:r>
            <w:r>
              <w:rPr>
                <w:rFonts w:eastAsia="宋体" w:cs="宋体" w:hint="eastAsia"/>
                <w:szCs w:val="24"/>
              </w:rPr>
              <w:t>发布</w:t>
            </w:r>
            <w:r>
              <w:rPr>
                <w:rFonts w:ascii="宋体" w:eastAsia="宋体" w:hAnsi="宋体" w:cs="宋体" w:hint="eastAsia"/>
                <w:szCs w:val="24"/>
              </w:rPr>
              <w:t>。供应商请注意：招标代理机构对采购文件进行的澄清、更正或更改，将在网站上及时发布，该公告内容为采购文件的组成部分，对供应商具有同样约束效力。供应商应主动上网查，招标代理机构不承担供应商未及时关注相关信息引发的相关责任。</w:t>
            </w:r>
          </w:p>
        </w:tc>
      </w:tr>
      <w:tr w:rsidR="00B54186">
        <w:trPr>
          <w:trHeight w:hRule="exact" w:val="532"/>
        </w:trPr>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71" w:name="_Toc21419"/>
            <w:bookmarkStart w:id="272" w:name="_Toc26713"/>
            <w:bookmarkStart w:id="273" w:name="_Toc21988"/>
            <w:bookmarkStart w:id="274" w:name="_Toc15588"/>
            <w:r>
              <w:rPr>
                <w:rFonts w:ascii="宋体" w:eastAsia="宋体" w:cs="宋体"/>
                <w:b w:val="0"/>
                <w:sz w:val="24"/>
                <w:szCs w:val="24"/>
              </w:rPr>
              <w:lastRenderedPageBreak/>
              <w:t>1</w:t>
            </w:r>
            <w:bookmarkEnd w:id="271"/>
            <w:bookmarkEnd w:id="272"/>
            <w:bookmarkEnd w:id="273"/>
            <w:r>
              <w:rPr>
                <w:rFonts w:ascii="宋体" w:eastAsia="宋体" w:cs="宋体"/>
                <w:b w:val="0"/>
                <w:sz w:val="24"/>
                <w:szCs w:val="24"/>
              </w:rPr>
              <w:t>9</w:t>
            </w:r>
            <w:bookmarkEnd w:id="274"/>
          </w:p>
        </w:tc>
        <w:tc>
          <w:tcPr>
            <w:tcW w:w="2203" w:type="dxa"/>
            <w:tcBorders>
              <w:top w:val="single" w:sz="4" w:space="0" w:color="auto"/>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75" w:name="_Toc32491"/>
            <w:bookmarkStart w:id="276" w:name="_Toc20215"/>
            <w:bookmarkStart w:id="277" w:name="_Toc19860"/>
            <w:r>
              <w:rPr>
                <w:rFonts w:ascii="宋体" w:eastAsia="宋体" w:cs="宋体"/>
                <w:b w:val="0"/>
                <w:sz w:val="24"/>
                <w:szCs w:val="24"/>
              </w:rPr>
              <w:t>偏离</w:t>
            </w:r>
            <w:bookmarkEnd w:id="275"/>
            <w:bookmarkEnd w:id="276"/>
            <w:bookmarkEnd w:id="277"/>
          </w:p>
        </w:tc>
        <w:tc>
          <w:tcPr>
            <w:tcW w:w="7527" w:type="dxa"/>
            <w:tcBorders>
              <w:top w:val="single" w:sz="4" w:space="0" w:color="auto"/>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r>
              <w:rPr>
                <w:rFonts w:ascii="宋体" w:eastAsia="宋体" w:cs="宋体"/>
                <w:b w:val="0"/>
                <w:sz w:val="24"/>
                <w:szCs w:val="24"/>
              </w:rPr>
              <w:t xml:space="preserve"> </w:t>
            </w:r>
            <w:bookmarkStart w:id="278" w:name="_Toc29945"/>
            <w:r>
              <w:rPr>
                <w:rFonts w:ascii="宋体" w:eastAsia="宋体" w:cs="宋体"/>
                <w:b w:val="0"/>
                <w:sz w:val="24"/>
                <w:szCs w:val="24"/>
              </w:rPr>
              <w:t>含正偏离和负偏离</w:t>
            </w:r>
            <w:bookmarkEnd w:id="278"/>
          </w:p>
        </w:tc>
      </w:tr>
      <w:tr w:rsidR="00B54186">
        <w:trPr>
          <w:trHeight w:hRule="exact" w:val="734"/>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79" w:name="_Toc28381"/>
            <w:r>
              <w:rPr>
                <w:rFonts w:ascii="宋体" w:eastAsia="宋体" w:cs="宋体"/>
                <w:b w:val="0"/>
                <w:sz w:val="24"/>
                <w:szCs w:val="24"/>
              </w:rPr>
              <w:t>20</w:t>
            </w:r>
            <w:bookmarkEnd w:id="279"/>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80" w:name="_Toc229"/>
            <w:bookmarkStart w:id="281" w:name="_Toc31658"/>
            <w:bookmarkStart w:id="282" w:name="_Toc16981"/>
            <w:r>
              <w:rPr>
                <w:rFonts w:ascii="宋体" w:eastAsia="宋体" w:cs="宋体"/>
                <w:b w:val="0"/>
                <w:sz w:val="24"/>
                <w:szCs w:val="24"/>
              </w:rPr>
              <w:t>构成磋商文件的其他内容材料</w:t>
            </w:r>
            <w:bookmarkEnd w:id="280"/>
            <w:bookmarkEnd w:id="281"/>
            <w:bookmarkEnd w:id="282"/>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283" w:name="_Toc16454"/>
            <w:bookmarkStart w:id="284" w:name="_Toc17869"/>
            <w:bookmarkStart w:id="285" w:name="_Toc12462"/>
            <w:r>
              <w:rPr>
                <w:rFonts w:ascii="宋体" w:eastAsia="宋体" w:cs="宋体"/>
                <w:b w:val="0"/>
                <w:sz w:val="24"/>
                <w:szCs w:val="24"/>
              </w:rPr>
              <w:t>采购需求、澄清文件、答疑文件</w:t>
            </w:r>
            <w:bookmarkEnd w:id="283"/>
            <w:bookmarkEnd w:id="284"/>
            <w:bookmarkEnd w:id="285"/>
          </w:p>
        </w:tc>
      </w:tr>
      <w:tr w:rsidR="00B54186">
        <w:trPr>
          <w:trHeight w:hRule="exact" w:val="59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86" w:name="_Toc27911"/>
            <w:bookmarkStart w:id="287" w:name="_Toc19893"/>
            <w:bookmarkStart w:id="288" w:name="_Toc13813"/>
            <w:r>
              <w:rPr>
                <w:rFonts w:ascii="宋体" w:eastAsia="宋体" w:cs="宋体"/>
                <w:b w:val="0"/>
                <w:sz w:val="24"/>
                <w:szCs w:val="24"/>
              </w:rPr>
              <w:t>2</w:t>
            </w:r>
            <w:bookmarkEnd w:id="286"/>
            <w:bookmarkEnd w:id="287"/>
            <w:r>
              <w:rPr>
                <w:rFonts w:ascii="宋体" w:eastAsia="宋体" w:cs="宋体"/>
                <w:b w:val="0"/>
                <w:sz w:val="24"/>
                <w:szCs w:val="24"/>
              </w:rPr>
              <w:t>1</w:t>
            </w:r>
            <w:bookmarkEnd w:id="288"/>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89" w:name="_Toc22840"/>
            <w:bookmarkStart w:id="290" w:name="_Toc12392"/>
            <w:bookmarkStart w:id="291" w:name="_Toc19132"/>
            <w:r>
              <w:rPr>
                <w:rFonts w:ascii="宋体" w:eastAsia="宋体" w:cs="宋体"/>
                <w:b w:val="0"/>
                <w:sz w:val="24"/>
                <w:szCs w:val="24"/>
              </w:rPr>
              <w:t>投标有效期</w:t>
            </w:r>
            <w:bookmarkEnd w:id="289"/>
            <w:bookmarkEnd w:id="290"/>
            <w:bookmarkEnd w:id="291"/>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sz w:val="24"/>
                <w:szCs w:val="24"/>
              </w:rPr>
            </w:pPr>
            <w:bookmarkStart w:id="292" w:name="_Toc13801"/>
            <w:bookmarkStart w:id="293" w:name="_Toc24107"/>
            <w:bookmarkStart w:id="294" w:name="_Toc16032"/>
            <w:r>
              <w:rPr>
                <w:rFonts w:ascii="宋体" w:eastAsia="宋体" w:cs="宋体"/>
                <w:b w:val="0"/>
                <w:sz w:val="24"/>
                <w:szCs w:val="24"/>
              </w:rPr>
              <w:t>从投标截止之日起</w:t>
            </w:r>
            <w:r>
              <w:rPr>
                <w:rFonts w:ascii="宋体" w:eastAsia="宋体" w:cs="宋体"/>
                <w:b w:val="0"/>
                <w:sz w:val="24"/>
                <w:szCs w:val="24"/>
              </w:rPr>
              <w:t>90</w:t>
            </w:r>
            <w:r>
              <w:rPr>
                <w:rFonts w:ascii="宋体" w:eastAsia="宋体" w:cs="宋体"/>
                <w:b w:val="0"/>
                <w:sz w:val="24"/>
                <w:szCs w:val="24"/>
              </w:rPr>
              <w:t>日历天</w:t>
            </w:r>
            <w:bookmarkEnd w:id="292"/>
            <w:bookmarkEnd w:id="293"/>
            <w:bookmarkEnd w:id="294"/>
          </w:p>
        </w:tc>
      </w:tr>
      <w:tr w:rsidR="00B54186">
        <w:trPr>
          <w:trHeight w:hRule="exact" w:val="50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295" w:name="_Toc21940"/>
            <w:bookmarkStart w:id="296" w:name="_Toc20763"/>
            <w:bookmarkStart w:id="297" w:name="_Toc2497"/>
            <w:bookmarkStart w:id="298" w:name="_Toc26684"/>
            <w:bookmarkStart w:id="299" w:name="_Toc23797"/>
            <w:bookmarkStart w:id="300" w:name="_Toc10072"/>
            <w:r>
              <w:rPr>
                <w:rFonts w:ascii="宋体" w:eastAsia="宋体" w:cs="宋体"/>
                <w:b w:val="0"/>
                <w:sz w:val="24"/>
                <w:szCs w:val="24"/>
              </w:rPr>
              <w:t>2</w:t>
            </w:r>
            <w:bookmarkEnd w:id="295"/>
            <w:bookmarkEnd w:id="296"/>
            <w:bookmarkEnd w:id="297"/>
            <w:bookmarkEnd w:id="298"/>
            <w:bookmarkEnd w:id="299"/>
            <w:r>
              <w:rPr>
                <w:rFonts w:ascii="宋体" w:eastAsia="宋体" w:cs="宋体"/>
                <w:b w:val="0"/>
                <w:sz w:val="24"/>
                <w:szCs w:val="24"/>
              </w:rPr>
              <w:t>2</w:t>
            </w:r>
            <w:bookmarkEnd w:id="300"/>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01" w:name="_Toc1295"/>
            <w:bookmarkStart w:id="302" w:name="_Toc27573"/>
            <w:bookmarkStart w:id="303" w:name="_Toc20392"/>
            <w:r>
              <w:rPr>
                <w:rFonts w:ascii="宋体" w:eastAsia="宋体" w:cs="宋体"/>
                <w:b w:val="0"/>
                <w:sz w:val="24"/>
                <w:szCs w:val="24"/>
              </w:rPr>
              <w:t>投标保证金</w:t>
            </w:r>
            <w:bookmarkEnd w:id="301"/>
            <w:bookmarkEnd w:id="302"/>
            <w:bookmarkEnd w:id="303"/>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a6"/>
              <w:spacing w:line="360" w:lineRule="exact"/>
              <w:rPr>
                <w:rFonts w:ascii="宋体" w:eastAsia="宋体" w:hAnsi="宋体" w:cs="宋体"/>
                <w:sz w:val="24"/>
                <w:szCs w:val="24"/>
              </w:rPr>
            </w:pPr>
            <w:r>
              <w:rPr>
                <w:rFonts w:ascii="宋体" w:eastAsia="宋体" w:hAnsi="宋体" w:cs="宋体" w:hint="eastAsia"/>
                <w:sz w:val="24"/>
                <w:szCs w:val="24"/>
              </w:rPr>
              <w:t>本项目不采用投标保证金</w:t>
            </w:r>
          </w:p>
          <w:p w:rsidR="00B54186" w:rsidRDefault="00B54186">
            <w:pPr>
              <w:pStyle w:val="a6"/>
              <w:spacing w:line="360" w:lineRule="exact"/>
              <w:rPr>
                <w:rFonts w:ascii="宋体" w:eastAsia="宋体" w:hAnsi="宋体" w:cs="宋体"/>
                <w:sz w:val="24"/>
                <w:szCs w:val="24"/>
              </w:rPr>
            </w:pPr>
          </w:p>
          <w:p w:rsidR="00B54186" w:rsidRDefault="00B54186">
            <w:pPr>
              <w:spacing w:line="360" w:lineRule="exact"/>
              <w:ind w:right="49"/>
              <w:rPr>
                <w:rFonts w:ascii="宋体" w:eastAsia="宋体" w:hAnsi="宋体" w:cs="宋体"/>
                <w:sz w:val="24"/>
              </w:rPr>
            </w:pPr>
          </w:p>
        </w:tc>
      </w:tr>
      <w:tr w:rsidR="00B54186">
        <w:trPr>
          <w:trHeight w:hRule="exact" w:val="616"/>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04" w:name="_Toc28850"/>
            <w:bookmarkStart w:id="305" w:name="_Toc736"/>
            <w:bookmarkStart w:id="306" w:name="_Toc1809"/>
            <w:r>
              <w:rPr>
                <w:rFonts w:ascii="宋体" w:eastAsia="宋体" w:cs="宋体"/>
                <w:b w:val="0"/>
                <w:sz w:val="24"/>
                <w:szCs w:val="24"/>
              </w:rPr>
              <w:t>2</w:t>
            </w:r>
            <w:bookmarkEnd w:id="304"/>
            <w:bookmarkEnd w:id="305"/>
            <w:r>
              <w:rPr>
                <w:rFonts w:ascii="宋体" w:eastAsia="宋体" w:cs="宋体"/>
                <w:b w:val="0"/>
                <w:sz w:val="24"/>
                <w:szCs w:val="24"/>
              </w:rPr>
              <w:t>3</w:t>
            </w:r>
            <w:bookmarkEnd w:id="30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07" w:name="_Toc12557"/>
            <w:bookmarkStart w:id="308" w:name="_Toc9301"/>
            <w:bookmarkStart w:id="309" w:name="_Toc15471"/>
            <w:bookmarkStart w:id="310" w:name="_Toc15218"/>
            <w:bookmarkStart w:id="311" w:name="_Toc29477"/>
            <w:bookmarkStart w:id="312" w:name="_Toc27941"/>
            <w:r>
              <w:rPr>
                <w:rFonts w:ascii="宋体" w:eastAsia="宋体" w:cs="宋体"/>
                <w:b w:val="0"/>
                <w:sz w:val="24"/>
                <w:szCs w:val="24"/>
              </w:rPr>
              <w:t>资格审查方式</w:t>
            </w:r>
            <w:bookmarkEnd w:id="307"/>
            <w:bookmarkEnd w:id="308"/>
            <w:bookmarkEnd w:id="309"/>
            <w:bookmarkEnd w:id="310"/>
            <w:bookmarkEnd w:id="311"/>
            <w:bookmarkEnd w:id="312"/>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313" w:name="_Toc17518"/>
            <w:bookmarkStart w:id="314" w:name="_Toc1477"/>
            <w:bookmarkStart w:id="315" w:name="_Toc15550"/>
            <w:bookmarkStart w:id="316" w:name="_Toc12338"/>
            <w:bookmarkStart w:id="317" w:name="_Toc1802"/>
            <w:bookmarkStart w:id="318" w:name="_Toc30837"/>
            <w:r>
              <w:rPr>
                <w:rFonts w:ascii="宋体" w:eastAsia="宋体" w:cs="宋体"/>
                <w:b w:val="0"/>
                <w:sz w:val="24"/>
                <w:szCs w:val="24"/>
              </w:rPr>
              <w:t>资格后审</w:t>
            </w:r>
            <w:bookmarkEnd w:id="313"/>
            <w:bookmarkEnd w:id="314"/>
            <w:bookmarkEnd w:id="315"/>
            <w:bookmarkEnd w:id="316"/>
            <w:bookmarkEnd w:id="317"/>
            <w:bookmarkEnd w:id="318"/>
          </w:p>
        </w:tc>
      </w:tr>
      <w:tr w:rsidR="00B54186">
        <w:trPr>
          <w:trHeight w:hRule="exact" w:val="716"/>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19" w:name="_Toc1860"/>
            <w:bookmarkStart w:id="320" w:name="_Toc19079"/>
            <w:bookmarkStart w:id="321" w:name="_Toc27298"/>
            <w:r>
              <w:rPr>
                <w:rFonts w:ascii="宋体" w:eastAsia="宋体" w:cs="宋体"/>
                <w:b w:val="0"/>
                <w:sz w:val="24"/>
                <w:szCs w:val="24"/>
              </w:rPr>
              <w:t>2</w:t>
            </w:r>
            <w:bookmarkEnd w:id="319"/>
            <w:bookmarkEnd w:id="320"/>
            <w:r>
              <w:rPr>
                <w:rFonts w:ascii="宋体" w:eastAsia="宋体" w:cs="宋体"/>
                <w:b w:val="0"/>
                <w:sz w:val="24"/>
                <w:szCs w:val="24"/>
              </w:rPr>
              <w:t>4</w:t>
            </w:r>
            <w:bookmarkEnd w:id="321"/>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22" w:name="_Toc28649"/>
            <w:bookmarkStart w:id="323" w:name="_Toc1503"/>
            <w:bookmarkStart w:id="324" w:name="_Toc29568"/>
            <w:bookmarkStart w:id="325" w:name="_Toc26307"/>
            <w:bookmarkStart w:id="326" w:name="_Toc31907"/>
            <w:bookmarkStart w:id="327" w:name="_Toc23035"/>
            <w:r>
              <w:rPr>
                <w:rFonts w:ascii="宋体" w:eastAsia="宋体" w:cs="宋体"/>
                <w:b w:val="0"/>
                <w:sz w:val="24"/>
                <w:szCs w:val="24"/>
              </w:rPr>
              <w:t>是否允许递交备选投标方案</w:t>
            </w:r>
            <w:bookmarkEnd w:id="322"/>
            <w:bookmarkEnd w:id="323"/>
            <w:bookmarkEnd w:id="324"/>
            <w:bookmarkEnd w:id="325"/>
            <w:bookmarkEnd w:id="326"/>
            <w:bookmarkEnd w:id="327"/>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328" w:name="_Toc7578"/>
            <w:bookmarkStart w:id="329" w:name="_Toc15139"/>
            <w:bookmarkStart w:id="330" w:name="_Toc30176"/>
            <w:bookmarkStart w:id="331" w:name="_Toc12233"/>
            <w:bookmarkStart w:id="332" w:name="_Toc23771"/>
            <w:bookmarkStart w:id="333" w:name="_Toc4471"/>
            <w:r>
              <w:rPr>
                <w:rFonts w:ascii="宋体" w:eastAsia="宋体" w:cs="宋体"/>
                <w:b w:val="0"/>
                <w:sz w:val="24"/>
                <w:szCs w:val="24"/>
              </w:rPr>
              <w:t>不允许</w:t>
            </w:r>
            <w:bookmarkEnd w:id="328"/>
            <w:bookmarkEnd w:id="329"/>
            <w:bookmarkEnd w:id="330"/>
            <w:bookmarkEnd w:id="331"/>
            <w:bookmarkEnd w:id="332"/>
            <w:bookmarkEnd w:id="333"/>
          </w:p>
        </w:tc>
      </w:tr>
      <w:tr w:rsidR="00B54186">
        <w:trPr>
          <w:trHeight w:hRule="exact" w:val="519"/>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34" w:name="_Toc2584"/>
            <w:bookmarkStart w:id="335" w:name="_Toc5718"/>
            <w:bookmarkStart w:id="336" w:name="_Toc26714"/>
            <w:r>
              <w:rPr>
                <w:rFonts w:ascii="宋体" w:eastAsia="宋体" w:cs="宋体"/>
                <w:b w:val="0"/>
                <w:sz w:val="24"/>
                <w:szCs w:val="24"/>
              </w:rPr>
              <w:t>2</w:t>
            </w:r>
            <w:bookmarkEnd w:id="334"/>
            <w:bookmarkEnd w:id="335"/>
            <w:r>
              <w:rPr>
                <w:rFonts w:ascii="宋体" w:eastAsia="宋体" w:cs="宋体"/>
                <w:b w:val="0"/>
                <w:sz w:val="24"/>
                <w:szCs w:val="24"/>
              </w:rPr>
              <w:t>5</w:t>
            </w:r>
            <w:bookmarkEnd w:id="336"/>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37" w:name="_Toc7680"/>
            <w:bookmarkStart w:id="338" w:name="_Toc19038"/>
            <w:bookmarkStart w:id="339" w:name="_Toc12088"/>
            <w:bookmarkStart w:id="340" w:name="_Toc7841"/>
            <w:bookmarkStart w:id="341" w:name="_Toc28675"/>
            <w:bookmarkStart w:id="342" w:name="_Toc13674"/>
            <w:r>
              <w:rPr>
                <w:rFonts w:ascii="宋体" w:eastAsia="宋体" w:cs="宋体"/>
                <w:b w:val="0"/>
                <w:sz w:val="24"/>
                <w:szCs w:val="24"/>
              </w:rPr>
              <w:t>签字或盖章要求</w:t>
            </w:r>
            <w:bookmarkEnd w:id="337"/>
            <w:bookmarkEnd w:id="338"/>
            <w:bookmarkEnd w:id="339"/>
            <w:bookmarkEnd w:id="340"/>
            <w:bookmarkEnd w:id="341"/>
            <w:bookmarkEnd w:id="342"/>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343" w:name="_Toc23365"/>
            <w:bookmarkStart w:id="344" w:name="_Toc31579"/>
            <w:bookmarkStart w:id="345" w:name="_Toc15053"/>
            <w:bookmarkStart w:id="346" w:name="_Toc2755"/>
            <w:bookmarkStart w:id="347" w:name="_Toc24394"/>
            <w:bookmarkStart w:id="348" w:name="_Toc25322"/>
            <w:r>
              <w:rPr>
                <w:rFonts w:ascii="宋体" w:eastAsia="宋体" w:cs="宋体"/>
                <w:b w:val="0"/>
                <w:sz w:val="24"/>
                <w:szCs w:val="24"/>
              </w:rPr>
              <w:t>按本磋商文件规定</w:t>
            </w:r>
            <w:bookmarkEnd w:id="343"/>
            <w:bookmarkEnd w:id="344"/>
            <w:bookmarkEnd w:id="345"/>
            <w:bookmarkEnd w:id="346"/>
            <w:bookmarkEnd w:id="347"/>
            <w:bookmarkEnd w:id="348"/>
          </w:p>
        </w:tc>
      </w:tr>
      <w:tr w:rsidR="00B54186">
        <w:trPr>
          <w:trHeight w:hRule="exact" w:val="181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49" w:name="_Toc28539"/>
            <w:bookmarkStart w:id="350" w:name="_Toc8333"/>
            <w:bookmarkStart w:id="351" w:name="_Toc3101"/>
            <w:r>
              <w:rPr>
                <w:rFonts w:ascii="宋体" w:eastAsia="宋体" w:cs="宋体"/>
                <w:b w:val="0"/>
                <w:sz w:val="24"/>
                <w:szCs w:val="24"/>
              </w:rPr>
              <w:t>2</w:t>
            </w:r>
            <w:bookmarkEnd w:id="349"/>
            <w:bookmarkEnd w:id="350"/>
            <w:r>
              <w:rPr>
                <w:rFonts w:ascii="宋体" w:eastAsia="宋体" w:cs="宋体"/>
                <w:b w:val="0"/>
                <w:sz w:val="24"/>
                <w:szCs w:val="24"/>
              </w:rPr>
              <w:t>6</w:t>
            </w:r>
            <w:bookmarkEnd w:id="351"/>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52" w:name="_Toc7392"/>
            <w:bookmarkStart w:id="353" w:name="_Toc23923"/>
            <w:bookmarkStart w:id="354" w:name="_Toc1137"/>
            <w:bookmarkStart w:id="355" w:name="_Toc4220"/>
            <w:bookmarkStart w:id="356" w:name="_Toc18606"/>
            <w:bookmarkStart w:id="357" w:name="_Toc22430"/>
            <w:r>
              <w:rPr>
                <w:rFonts w:ascii="宋体" w:eastAsia="宋体" w:cs="宋体"/>
                <w:b w:val="0"/>
                <w:sz w:val="24"/>
                <w:szCs w:val="24"/>
              </w:rPr>
              <w:t>投标文件份数</w:t>
            </w:r>
            <w:bookmarkEnd w:id="352"/>
            <w:bookmarkEnd w:id="353"/>
            <w:bookmarkEnd w:id="354"/>
            <w:bookmarkEnd w:id="355"/>
            <w:bookmarkEnd w:id="356"/>
            <w:bookmarkEnd w:id="357"/>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358" w:name="_Toc28896"/>
            <w:r>
              <w:rPr>
                <w:rFonts w:ascii="宋体" w:eastAsia="宋体" w:cs="宋体"/>
                <w:b w:val="0"/>
                <w:sz w:val="24"/>
                <w:szCs w:val="24"/>
              </w:rPr>
              <w:t>投标文件必须胶装，正本一份、副本</w:t>
            </w:r>
            <w:r>
              <w:rPr>
                <w:rFonts w:ascii="宋体" w:eastAsia="宋体" w:cs="宋体"/>
                <w:b w:val="0"/>
                <w:sz w:val="24"/>
                <w:szCs w:val="24"/>
              </w:rPr>
              <w:t>四</w:t>
            </w:r>
            <w:r>
              <w:rPr>
                <w:rFonts w:ascii="宋体" w:eastAsia="宋体" w:cs="宋体"/>
                <w:b w:val="0"/>
                <w:sz w:val="24"/>
                <w:szCs w:val="24"/>
              </w:rPr>
              <w:t>份</w:t>
            </w:r>
            <w:r>
              <w:rPr>
                <w:rFonts w:ascii="宋体" w:eastAsia="宋体" w:cs="宋体"/>
                <w:b w:val="0"/>
                <w:sz w:val="24"/>
                <w:szCs w:val="24"/>
              </w:rPr>
              <w:t>电子档投标文件</w:t>
            </w:r>
            <w:r>
              <w:rPr>
                <w:rFonts w:ascii="宋体" w:eastAsia="宋体" w:cs="宋体"/>
                <w:b w:val="0"/>
                <w:sz w:val="24"/>
                <w:szCs w:val="24"/>
              </w:rPr>
              <w:t>U</w:t>
            </w:r>
            <w:r>
              <w:rPr>
                <w:rFonts w:ascii="宋体" w:eastAsia="宋体" w:cs="宋体"/>
                <w:b w:val="0"/>
                <w:sz w:val="24"/>
                <w:szCs w:val="24"/>
              </w:rPr>
              <w:t>盘或光盘</w:t>
            </w:r>
            <w:r>
              <w:rPr>
                <w:rFonts w:ascii="宋体" w:eastAsia="宋体" w:cs="宋体"/>
                <w:b w:val="0"/>
                <w:sz w:val="24"/>
                <w:szCs w:val="24"/>
              </w:rPr>
              <w:t>（副本可以是正本的复印件，复印件必须字迹清晰可认</w:t>
            </w:r>
            <w:r>
              <w:rPr>
                <w:rFonts w:ascii="宋体" w:eastAsia="宋体" w:cs="宋体"/>
                <w:b w:val="0"/>
                <w:sz w:val="24"/>
                <w:szCs w:val="24"/>
              </w:rPr>
              <w:t>，如因不清晰无法辨认视为未提供</w:t>
            </w:r>
            <w:r>
              <w:rPr>
                <w:rFonts w:ascii="宋体" w:eastAsia="宋体" w:cs="宋体"/>
                <w:b w:val="0"/>
                <w:sz w:val="24"/>
                <w:szCs w:val="24"/>
              </w:rPr>
              <w:t>），密封在一个信封袋内。封袋上注明：采购人名称、项目名称及项目编号、供应商名称，供应商地址，并注明“在</w:t>
            </w:r>
            <w:r>
              <w:rPr>
                <w:rFonts w:ascii="宋体" w:eastAsia="宋体" w:cs="宋体"/>
                <w:b w:val="0"/>
                <w:sz w:val="24"/>
                <w:szCs w:val="24"/>
              </w:rPr>
              <w:t>2021</w:t>
            </w:r>
            <w:r>
              <w:rPr>
                <w:rFonts w:ascii="宋体" w:eastAsia="宋体" w:cs="宋体"/>
                <w:b w:val="0"/>
                <w:sz w:val="24"/>
                <w:szCs w:val="24"/>
              </w:rPr>
              <w:t>年</w:t>
            </w:r>
            <w:r>
              <w:rPr>
                <w:rFonts w:ascii="宋体" w:eastAsia="宋体" w:cs="宋体"/>
                <w:b w:val="0"/>
                <w:sz w:val="24"/>
                <w:szCs w:val="24"/>
              </w:rPr>
              <w:t>8</w:t>
            </w:r>
            <w:r>
              <w:rPr>
                <w:rFonts w:ascii="宋体" w:eastAsia="宋体" w:cs="宋体"/>
                <w:b w:val="0"/>
                <w:sz w:val="24"/>
                <w:szCs w:val="24"/>
              </w:rPr>
              <w:t>月</w:t>
            </w:r>
            <w:r>
              <w:rPr>
                <w:rFonts w:ascii="宋体" w:eastAsia="宋体" w:cs="宋体"/>
                <w:b w:val="0"/>
                <w:sz w:val="24"/>
                <w:szCs w:val="24"/>
              </w:rPr>
              <w:t xml:space="preserve"> </w:t>
            </w:r>
            <w:r>
              <w:rPr>
                <w:rFonts w:ascii="宋体" w:eastAsia="宋体" w:cs="宋体"/>
                <w:b w:val="0"/>
                <w:sz w:val="24"/>
                <w:szCs w:val="24"/>
              </w:rPr>
              <w:t>23</w:t>
            </w:r>
            <w:r>
              <w:rPr>
                <w:rFonts w:ascii="宋体" w:eastAsia="宋体" w:cs="宋体"/>
                <w:b w:val="0"/>
                <w:sz w:val="24"/>
                <w:szCs w:val="24"/>
              </w:rPr>
              <w:t>日</w:t>
            </w:r>
            <w:r>
              <w:rPr>
                <w:rFonts w:ascii="宋体" w:eastAsia="宋体" w:cs="宋体"/>
                <w:b w:val="0"/>
                <w:sz w:val="24"/>
                <w:szCs w:val="24"/>
              </w:rPr>
              <w:t>15</w:t>
            </w:r>
            <w:r>
              <w:rPr>
                <w:rFonts w:ascii="宋体" w:eastAsia="宋体" w:cs="宋体"/>
                <w:b w:val="0"/>
                <w:sz w:val="24"/>
                <w:szCs w:val="24"/>
              </w:rPr>
              <w:t>时</w:t>
            </w:r>
            <w:r>
              <w:rPr>
                <w:rFonts w:ascii="宋体" w:eastAsia="宋体" w:cs="宋体"/>
                <w:b w:val="0"/>
                <w:sz w:val="24"/>
                <w:szCs w:val="24"/>
              </w:rPr>
              <w:t>00</w:t>
            </w:r>
            <w:r>
              <w:rPr>
                <w:rFonts w:ascii="宋体" w:eastAsia="宋体" w:cs="宋体"/>
                <w:b w:val="0"/>
                <w:sz w:val="24"/>
                <w:szCs w:val="24"/>
              </w:rPr>
              <w:t>分</w:t>
            </w:r>
            <w:r>
              <w:rPr>
                <w:rFonts w:ascii="宋体" w:eastAsia="宋体" w:cs="宋体"/>
                <w:b w:val="0"/>
                <w:sz w:val="24"/>
                <w:szCs w:val="24"/>
              </w:rPr>
              <w:t xml:space="preserve"> </w:t>
            </w:r>
            <w:r>
              <w:rPr>
                <w:rFonts w:ascii="宋体" w:eastAsia="宋体" w:cs="宋体"/>
                <w:b w:val="0"/>
                <w:sz w:val="24"/>
                <w:szCs w:val="24"/>
              </w:rPr>
              <w:t>（投标截止时间）之前不得启封”字样。</w:t>
            </w:r>
            <w:bookmarkEnd w:id="358"/>
          </w:p>
        </w:tc>
      </w:tr>
      <w:tr w:rsidR="00B54186">
        <w:trPr>
          <w:trHeight w:hRule="exact" w:val="56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59" w:name="_Toc2973"/>
            <w:bookmarkStart w:id="360" w:name="_Toc25624"/>
            <w:bookmarkStart w:id="361" w:name="_Toc15628"/>
            <w:r>
              <w:rPr>
                <w:rFonts w:ascii="宋体" w:eastAsia="宋体" w:cs="宋体"/>
                <w:b w:val="0"/>
                <w:sz w:val="24"/>
                <w:szCs w:val="24"/>
              </w:rPr>
              <w:t>2</w:t>
            </w:r>
            <w:bookmarkEnd w:id="359"/>
            <w:bookmarkEnd w:id="360"/>
            <w:r>
              <w:rPr>
                <w:rFonts w:ascii="宋体" w:eastAsia="宋体" w:cs="宋体"/>
                <w:b w:val="0"/>
                <w:sz w:val="24"/>
                <w:szCs w:val="24"/>
              </w:rPr>
              <w:t>7</w:t>
            </w:r>
            <w:bookmarkEnd w:id="361"/>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62" w:name="_Toc12120"/>
            <w:bookmarkStart w:id="363" w:name="_Toc10776"/>
            <w:bookmarkStart w:id="364" w:name="_Toc25269"/>
            <w:bookmarkStart w:id="365" w:name="_Toc12018"/>
            <w:bookmarkStart w:id="366" w:name="_Toc28368"/>
            <w:bookmarkStart w:id="367" w:name="_Toc14309"/>
            <w:r>
              <w:rPr>
                <w:rFonts w:ascii="宋体" w:eastAsia="宋体" w:cs="宋体"/>
                <w:b w:val="0"/>
                <w:sz w:val="24"/>
                <w:szCs w:val="24"/>
              </w:rPr>
              <w:t>递交投标文件地点</w:t>
            </w:r>
            <w:bookmarkEnd w:id="362"/>
            <w:bookmarkEnd w:id="363"/>
            <w:bookmarkEnd w:id="364"/>
            <w:bookmarkEnd w:id="365"/>
            <w:bookmarkEnd w:id="366"/>
            <w:bookmarkEnd w:id="367"/>
          </w:p>
        </w:tc>
        <w:tc>
          <w:tcPr>
            <w:tcW w:w="7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spacing w:line="360" w:lineRule="exact"/>
              <w:rPr>
                <w:rFonts w:ascii="宋体" w:eastAsia="宋体" w:hAnsi="宋体" w:cs="宋体"/>
                <w:bCs/>
                <w:sz w:val="24"/>
                <w:u w:val="single"/>
              </w:rPr>
            </w:pPr>
            <w:r>
              <w:rPr>
                <w:rFonts w:ascii="宋体" w:eastAsia="宋体" w:hAnsi="宋体" w:cs="宋体" w:hint="eastAsia"/>
                <w:sz w:val="24"/>
              </w:rPr>
              <w:t>八公山区文体中心一楼会议室</w:t>
            </w:r>
          </w:p>
          <w:p w:rsidR="00B54186" w:rsidRDefault="00B54186">
            <w:pPr>
              <w:pStyle w:val="1"/>
              <w:widowControl/>
              <w:spacing w:line="360" w:lineRule="exact"/>
              <w:rPr>
                <w:rFonts w:ascii="宋体" w:eastAsia="宋体" w:cs="宋体" w:hint="default"/>
                <w:b w:val="0"/>
                <w:sz w:val="24"/>
                <w:szCs w:val="24"/>
              </w:rPr>
            </w:pPr>
          </w:p>
        </w:tc>
      </w:tr>
      <w:tr w:rsidR="00B54186">
        <w:trPr>
          <w:trHeight w:hRule="exact" w:val="569"/>
        </w:trPr>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68" w:name="_Toc11922"/>
            <w:bookmarkStart w:id="369" w:name="_Toc7655"/>
            <w:bookmarkStart w:id="370" w:name="_Toc10223"/>
            <w:r>
              <w:rPr>
                <w:rFonts w:ascii="宋体" w:eastAsia="宋体" w:cs="宋体"/>
                <w:b w:val="0"/>
                <w:sz w:val="24"/>
                <w:szCs w:val="24"/>
              </w:rPr>
              <w:t>2</w:t>
            </w:r>
            <w:bookmarkEnd w:id="368"/>
            <w:bookmarkEnd w:id="369"/>
            <w:r>
              <w:rPr>
                <w:rFonts w:ascii="宋体" w:eastAsia="宋体" w:cs="宋体"/>
                <w:b w:val="0"/>
                <w:sz w:val="24"/>
                <w:szCs w:val="24"/>
              </w:rPr>
              <w:t>8</w:t>
            </w:r>
            <w:bookmarkEnd w:id="370"/>
          </w:p>
        </w:tc>
        <w:tc>
          <w:tcPr>
            <w:tcW w:w="2203"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71" w:name="_Toc23536"/>
            <w:bookmarkStart w:id="372" w:name="_Toc15839"/>
            <w:bookmarkStart w:id="373" w:name="_Toc11242"/>
            <w:bookmarkStart w:id="374" w:name="_Toc18607"/>
            <w:bookmarkStart w:id="375" w:name="_Toc6945"/>
            <w:bookmarkStart w:id="376" w:name="_Toc878"/>
            <w:r>
              <w:rPr>
                <w:rFonts w:ascii="宋体" w:eastAsia="宋体" w:cs="宋体"/>
                <w:b w:val="0"/>
                <w:sz w:val="24"/>
                <w:szCs w:val="24"/>
              </w:rPr>
              <w:t>是否退还投标文件</w:t>
            </w:r>
            <w:bookmarkEnd w:id="371"/>
            <w:bookmarkEnd w:id="372"/>
            <w:bookmarkEnd w:id="373"/>
            <w:bookmarkEnd w:id="374"/>
            <w:bookmarkEnd w:id="375"/>
            <w:bookmarkEnd w:id="376"/>
          </w:p>
        </w:tc>
        <w:tc>
          <w:tcPr>
            <w:tcW w:w="7527" w:type="dxa"/>
            <w:tcBorders>
              <w:top w:val="single" w:sz="4" w:space="0" w:color="000000"/>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ind w:firstLineChars="100" w:firstLine="240"/>
              <w:rPr>
                <w:rFonts w:ascii="宋体" w:eastAsia="宋体" w:cs="宋体" w:hint="default"/>
                <w:b w:val="0"/>
                <w:sz w:val="24"/>
                <w:szCs w:val="24"/>
              </w:rPr>
            </w:pPr>
            <w:bookmarkStart w:id="377" w:name="_Toc31840"/>
            <w:bookmarkStart w:id="378" w:name="_Toc8159"/>
            <w:bookmarkStart w:id="379" w:name="_Toc30822"/>
            <w:bookmarkStart w:id="380" w:name="_Toc15730"/>
            <w:bookmarkStart w:id="381" w:name="_Toc10402"/>
            <w:bookmarkStart w:id="382" w:name="_Toc1859"/>
            <w:r>
              <w:rPr>
                <w:rFonts w:ascii="宋体" w:eastAsia="宋体" w:cs="宋体"/>
                <w:b w:val="0"/>
                <w:sz w:val="24"/>
                <w:szCs w:val="24"/>
              </w:rPr>
              <w:t>否</w:t>
            </w:r>
            <w:bookmarkEnd w:id="377"/>
            <w:bookmarkEnd w:id="378"/>
            <w:bookmarkEnd w:id="379"/>
            <w:bookmarkEnd w:id="380"/>
            <w:bookmarkEnd w:id="381"/>
            <w:bookmarkEnd w:id="382"/>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p w:rsidR="00B54186" w:rsidRDefault="00B54186">
            <w:pPr>
              <w:pStyle w:val="1"/>
              <w:widowControl/>
              <w:spacing w:line="360" w:lineRule="exact"/>
              <w:rPr>
                <w:rFonts w:ascii="宋体" w:eastAsia="宋体" w:cs="宋体" w:hint="default"/>
                <w:b w:val="0"/>
                <w:sz w:val="24"/>
                <w:szCs w:val="24"/>
              </w:rPr>
            </w:pPr>
          </w:p>
        </w:tc>
      </w:tr>
      <w:tr w:rsidR="00B54186">
        <w:trPr>
          <w:trHeight w:hRule="exact" w:val="900"/>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383" w:name="_Toc30539"/>
            <w:bookmarkStart w:id="384" w:name="_Toc22928"/>
            <w:bookmarkStart w:id="385" w:name="_Toc9050"/>
            <w:r>
              <w:rPr>
                <w:rFonts w:ascii="宋体" w:eastAsia="宋体" w:cs="宋体"/>
                <w:b w:val="0"/>
                <w:sz w:val="24"/>
                <w:szCs w:val="24"/>
              </w:rPr>
              <w:t>2</w:t>
            </w:r>
            <w:bookmarkEnd w:id="383"/>
            <w:bookmarkEnd w:id="384"/>
            <w:r>
              <w:rPr>
                <w:rFonts w:ascii="宋体" w:eastAsia="宋体" w:cs="宋体"/>
                <w:b w:val="0"/>
                <w:sz w:val="24"/>
                <w:szCs w:val="24"/>
              </w:rPr>
              <w:t>9</w:t>
            </w:r>
            <w:bookmarkEnd w:id="385"/>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B54186">
            <w:pPr>
              <w:pStyle w:val="1"/>
              <w:widowControl/>
              <w:spacing w:line="360" w:lineRule="exact"/>
              <w:jc w:val="center"/>
              <w:rPr>
                <w:rFonts w:ascii="宋体" w:eastAsia="宋体" w:cs="宋体" w:hint="default"/>
                <w:b w:val="0"/>
                <w:sz w:val="24"/>
                <w:szCs w:val="24"/>
              </w:rPr>
            </w:pPr>
          </w:p>
          <w:p w:rsidR="00B54186" w:rsidRDefault="0078645C">
            <w:pPr>
              <w:pStyle w:val="1"/>
              <w:widowControl/>
              <w:spacing w:line="360" w:lineRule="exact"/>
              <w:jc w:val="center"/>
              <w:rPr>
                <w:rFonts w:ascii="宋体" w:eastAsia="宋体" w:cs="宋体" w:hint="default"/>
                <w:b w:val="0"/>
                <w:sz w:val="24"/>
                <w:szCs w:val="24"/>
              </w:rPr>
            </w:pPr>
            <w:bookmarkStart w:id="386" w:name="_Toc7423"/>
            <w:bookmarkStart w:id="387" w:name="_Toc10354"/>
            <w:bookmarkStart w:id="388" w:name="_Toc32512"/>
            <w:bookmarkStart w:id="389" w:name="_Toc19594"/>
            <w:bookmarkStart w:id="390" w:name="_Toc31226"/>
            <w:bookmarkStart w:id="391" w:name="_Toc23838"/>
            <w:r>
              <w:rPr>
                <w:rFonts w:ascii="宋体" w:eastAsia="宋体" w:cs="宋体"/>
                <w:b w:val="0"/>
                <w:sz w:val="24"/>
                <w:szCs w:val="24"/>
              </w:rPr>
              <w:t>开标时间和地点</w:t>
            </w:r>
            <w:bookmarkEnd w:id="386"/>
            <w:bookmarkEnd w:id="387"/>
            <w:bookmarkEnd w:id="388"/>
            <w:bookmarkEnd w:id="389"/>
            <w:bookmarkEnd w:id="390"/>
            <w:bookmarkEnd w:id="391"/>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392" w:name="_Toc20825"/>
            <w:bookmarkStart w:id="393" w:name="_Toc27324"/>
            <w:bookmarkStart w:id="394" w:name="_Toc12479"/>
            <w:bookmarkStart w:id="395" w:name="_Toc10596"/>
            <w:bookmarkStart w:id="396" w:name="_Toc4484"/>
            <w:bookmarkStart w:id="397" w:name="_Toc30687"/>
            <w:r>
              <w:rPr>
                <w:rFonts w:ascii="宋体" w:eastAsia="宋体" w:cs="宋体"/>
                <w:b w:val="0"/>
                <w:sz w:val="24"/>
                <w:szCs w:val="24"/>
              </w:rPr>
              <w:t>开标时间：</w:t>
            </w:r>
            <w:r>
              <w:rPr>
                <w:rFonts w:ascii="宋体" w:eastAsia="宋体" w:cs="宋体"/>
                <w:b w:val="0"/>
                <w:sz w:val="24"/>
                <w:szCs w:val="24"/>
              </w:rPr>
              <w:t>202</w:t>
            </w:r>
            <w:r>
              <w:rPr>
                <w:rFonts w:ascii="宋体" w:eastAsia="宋体" w:cs="宋体"/>
                <w:b w:val="0"/>
                <w:sz w:val="24"/>
                <w:szCs w:val="24"/>
              </w:rPr>
              <w:t>1</w:t>
            </w:r>
            <w:r>
              <w:rPr>
                <w:rFonts w:ascii="宋体" w:eastAsia="宋体" w:cs="宋体"/>
                <w:b w:val="0"/>
                <w:sz w:val="24"/>
                <w:szCs w:val="24"/>
              </w:rPr>
              <w:t>年</w:t>
            </w:r>
            <w:r>
              <w:rPr>
                <w:rFonts w:ascii="宋体" w:eastAsia="宋体" w:cs="宋体"/>
                <w:b w:val="0"/>
                <w:sz w:val="24"/>
                <w:szCs w:val="24"/>
              </w:rPr>
              <w:t>8</w:t>
            </w:r>
            <w:r>
              <w:rPr>
                <w:rFonts w:ascii="宋体" w:eastAsia="宋体" w:cs="宋体"/>
                <w:b w:val="0"/>
                <w:sz w:val="24"/>
                <w:szCs w:val="24"/>
              </w:rPr>
              <w:t>月</w:t>
            </w:r>
            <w:r>
              <w:rPr>
                <w:rFonts w:ascii="宋体" w:eastAsia="宋体" w:cs="宋体"/>
                <w:b w:val="0"/>
                <w:sz w:val="24"/>
                <w:szCs w:val="24"/>
              </w:rPr>
              <w:t>23</w:t>
            </w:r>
            <w:r>
              <w:rPr>
                <w:rFonts w:ascii="宋体" w:eastAsia="宋体" w:cs="宋体"/>
                <w:b w:val="0"/>
                <w:sz w:val="24"/>
                <w:szCs w:val="24"/>
              </w:rPr>
              <w:t>日</w:t>
            </w:r>
            <w:r>
              <w:rPr>
                <w:rFonts w:ascii="宋体" w:eastAsia="宋体" w:cs="宋体"/>
                <w:b w:val="0"/>
                <w:sz w:val="24"/>
                <w:szCs w:val="24"/>
              </w:rPr>
              <w:t>15</w:t>
            </w:r>
            <w:r>
              <w:rPr>
                <w:rFonts w:ascii="宋体" w:eastAsia="宋体" w:cs="宋体"/>
                <w:b w:val="0"/>
                <w:sz w:val="24"/>
                <w:szCs w:val="24"/>
              </w:rPr>
              <w:t>时</w:t>
            </w:r>
            <w:r>
              <w:rPr>
                <w:rFonts w:ascii="宋体" w:eastAsia="宋体" w:cs="宋体"/>
                <w:b w:val="0"/>
                <w:sz w:val="24"/>
                <w:szCs w:val="24"/>
              </w:rPr>
              <w:t>00</w:t>
            </w:r>
            <w:r>
              <w:rPr>
                <w:rFonts w:ascii="宋体" w:eastAsia="宋体" w:cs="宋体"/>
                <w:b w:val="0"/>
                <w:sz w:val="24"/>
                <w:szCs w:val="24"/>
              </w:rPr>
              <w:t>分</w:t>
            </w:r>
            <w:bookmarkEnd w:id="392"/>
            <w:bookmarkEnd w:id="393"/>
            <w:bookmarkEnd w:id="394"/>
            <w:bookmarkEnd w:id="395"/>
            <w:bookmarkEnd w:id="396"/>
            <w:bookmarkEnd w:id="397"/>
          </w:p>
          <w:p w:rsidR="00B54186" w:rsidRDefault="0078645C">
            <w:pPr>
              <w:pStyle w:val="1"/>
              <w:widowControl/>
              <w:spacing w:line="360" w:lineRule="exact"/>
              <w:jc w:val="both"/>
              <w:rPr>
                <w:rFonts w:ascii="宋体" w:eastAsia="宋体" w:cs="宋体" w:hint="default"/>
                <w:b w:val="0"/>
                <w:sz w:val="24"/>
                <w:szCs w:val="24"/>
              </w:rPr>
            </w:pPr>
            <w:bookmarkStart w:id="398" w:name="_Toc29873"/>
            <w:bookmarkStart w:id="399" w:name="_Toc15032"/>
            <w:bookmarkStart w:id="400" w:name="_Toc16761"/>
            <w:bookmarkStart w:id="401" w:name="_Toc1102"/>
            <w:bookmarkStart w:id="402" w:name="_Toc4126"/>
            <w:bookmarkStart w:id="403" w:name="_Toc9816"/>
            <w:r>
              <w:rPr>
                <w:rFonts w:ascii="宋体" w:eastAsia="宋体" w:cs="宋体"/>
                <w:b w:val="0"/>
                <w:sz w:val="24"/>
                <w:szCs w:val="24"/>
              </w:rPr>
              <w:t>开标地点：</w:t>
            </w:r>
            <w:bookmarkEnd w:id="398"/>
            <w:bookmarkEnd w:id="399"/>
            <w:bookmarkEnd w:id="400"/>
            <w:bookmarkEnd w:id="401"/>
            <w:bookmarkEnd w:id="402"/>
            <w:bookmarkEnd w:id="403"/>
            <w:r>
              <w:rPr>
                <w:rFonts w:ascii="宋体" w:eastAsia="宋体" w:cs="宋体"/>
                <w:b w:val="0"/>
                <w:bCs/>
                <w:sz w:val="24"/>
                <w:szCs w:val="24"/>
              </w:rPr>
              <w:t>八公山区文体中心一楼会议室</w:t>
            </w:r>
          </w:p>
        </w:tc>
      </w:tr>
      <w:tr w:rsidR="00B54186">
        <w:trPr>
          <w:trHeight w:hRule="exact" w:val="1625"/>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04" w:name="_Toc8713"/>
            <w:r>
              <w:rPr>
                <w:rFonts w:ascii="宋体" w:eastAsia="宋体" w:cs="宋体"/>
                <w:b w:val="0"/>
                <w:sz w:val="24"/>
                <w:szCs w:val="24"/>
              </w:rPr>
              <w:t>30</w:t>
            </w:r>
            <w:bookmarkEnd w:id="404"/>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05" w:name="_Toc7944"/>
            <w:bookmarkStart w:id="406" w:name="_Toc19129"/>
            <w:bookmarkStart w:id="407" w:name="_Toc9064"/>
            <w:bookmarkStart w:id="408" w:name="_Toc24494"/>
            <w:bookmarkStart w:id="409" w:name="_Toc16040"/>
            <w:bookmarkStart w:id="410" w:name="_Toc19883"/>
            <w:r>
              <w:rPr>
                <w:rFonts w:ascii="宋体" w:eastAsia="宋体" w:cs="宋体"/>
                <w:b w:val="0"/>
                <w:sz w:val="24"/>
                <w:szCs w:val="24"/>
              </w:rPr>
              <w:t>开标程序</w:t>
            </w:r>
            <w:bookmarkEnd w:id="405"/>
            <w:bookmarkEnd w:id="406"/>
            <w:bookmarkEnd w:id="407"/>
            <w:bookmarkEnd w:id="408"/>
            <w:bookmarkEnd w:id="409"/>
            <w:bookmarkEnd w:id="410"/>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411" w:name="_Toc32271"/>
            <w:r>
              <w:rPr>
                <w:rFonts w:ascii="宋体" w:eastAsia="宋体" w:cs="宋体"/>
                <w:b w:val="0"/>
                <w:sz w:val="24"/>
                <w:szCs w:val="24"/>
                <w:lang w:bidi="ar"/>
              </w:rPr>
              <w:t>开标由招标代理机构主持，采购人、投标供应商和有关方面代表参加。所有投标供应商应派授权代表（到场的投标供应商如果是法定代表人则只查验身份证，若为委托代理人则查验其授权委托书原件及身份证）参加开标会，并签到，否则不得对开标过程及结果提出任何异议</w:t>
            </w:r>
            <w:r>
              <w:rPr>
                <w:rFonts w:ascii="宋体" w:eastAsia="宋体" w:cs="宋体"/>
                <w:b w:val="0"/>
                <w:sz w:val="24"/>
                <w:szCs w:val="24"/>
                <w:lang w:bidi="ar"/>
              </w:rPr>
              <w:t>；</w:t>
            </w:r>
            <w:bookmarkEnd w:id="411"/>
          </w:p>
        </w:tc>
      </w:tr>
      <w:tr w:rsidR="00B54186">
        <w:trPr>
          <w:trHeight w:hRule="exact" w:val="1201"/>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12" w:name="_Toc10918"/>
            <w:bookmarkStart w:id="413" w:name="_Toc20633"/>
            <w:bookmarkStart w:id="414" w:name="_Toc19082"/>
            <w:r>
              <w:rPr>
                <w:rFonts w:ascii="宋体" w:eastAsia="宋体" w:cs="宋体"/>
                <w:b w:val="0"/>
                <w:sz w:val="24"/>
                <w:szCs w:val="24"/>
              </w:rPr>
              <w:t>3</w:t>
            </w:r>
            <w:bookmarkEnd w:id="412"/>
            <w:bookmarkEnd w:id="413"/>
            <w:r>
              <w:rPr>
                <w:rFonts w:ascii="宋体" w:eastAsia="宋体" w:cs="宋体"/>
                <w:b w:val="0"/>
                <w:sz w:val="24"/>
                <w:szCs w:val="24"/>
              </w:rPr>
              <w:t>1</w:t>
            </w:r>
            <w:bookmarkEnd w:id="414"/>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15" w:name="_Toc21876"/>
            <w:bookmarkStart w:id="416" w:name="_Toc8921"/>
            <w:bookmarkStart w:id="417" w:name="_Toc7766"/>
            <w:bookmarkStart w:id="418" w:name="_Toc18200"/>
            <w:bookmarkStart w:id="419" w:name="_Toc16585"/>
            <w:bookmarkStart w:id="420" w:name="_Toc2310"/>
            <w:r>
              <w:rPr>
                <w:rFonts w:ascii="宋体" w:eastAsia="宋体" w:cs="宋体"/>
                <w:b w:val="0"/>
                <w:sz w:val="24"/>
                <w:szCs w:val="24"/>
              </w:rPr>
              <w:t>评标委员会的组建</w:t>
            </w:r>
            <w:bookmarkEnd w:id="415"/>
            <w:bookmarkEnd w:id="416"/>
            <w:bookmarkEnd w:id="417"/>
            <w:bookmarkEnd w:id="418"/>
            <w:bookmarkEnd w:id="419"/>
            <w:bookmarkEnd w:id="420"/>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spacing w:line="360" w:lineRule="exact"/>
              <w:jc w:val="left"/>
              <w:rPr>
                <w:rFonts w:ascii="宋体" w:eastAsia="宋体" w:hAnsi="宋体" w:cs="宋体"/>
                <w:kern w:val="0"/>
                <w:sz w:val="24"/>
                <w:lang w:bidi="ar"/>
              </w:rPr>
            </w:pPr>
            <w:bookmarkStart w:id="421" w:name="_Toc23616"/>
            <w:bookmarkStart w:id="422" w:name="_Toc4018"/>
            <w:r>
              <w:rPr>
                <w:rFonts w:ascii="宋体" w:eastAsia="宋体" w:hAnsi="宋体" w:cs="宋体" w:hint="eastAsia"/>
                <w:kern w:val="0"/>
                <w:sz w:val="24"/>
                <w:lang w:bidi="ar"/>
              </w:rPr>
              <w:t>评标委员会构成：</w:t>
            </w:r>
            <w:bookmarkEnd w:id="421"/>
            <w:bookmarkEnd w:id="422"/>
            <w:r>
              <w:rPr>
                <w:rFonts w:ascii="宋体" w:eastAsia="宋体" w:hAnsi="宋体" w:cs="宋体" w:hint="eastAsia"/>
                <w:color w:val="333333"/>
                <w:kern w:val="0"/>
                <w:sz w:val="24"/>
                <w:lang w:bidi="ar"/>
              </w:rPr>
              <w:t>评标委员会由采购人代表和评审专家组成，</w:t>
            </w:r>
            <w:r>
              <w:rPr>
                <w:rFonts w:ascii="宋体" w:eastAsia="宋体" w:hAnsi="宋体" w:cs="宋体" w:hint="eastAsia"/>
                <w:kern w:val="0"/>
                <w:sz w:val="24"/>
                <w:lang w:bidi="ar"/>
              </w:rPr>
              <w:t>3</w:t>
            </w:r>
            <w:r>
              <w:rPr>
                <w:rFonts w:ascii="宋体" w:eastAsia="宋体" w:hAnsi="宋体" w:cs="宋体" w:hint="eastAsia"/>
                <w:kern w:val="0"/>
                <w:sz w:val="24"/>
                <w:lang w:bidi="ar"/>
              </w:rPr>
              <w:t>人或以上单数，其中经济、技术等方面的专家不少于成员总数的三分之二。</w:t>
            </w:r>
          </w:p>
          <w:p w:rsidR="00B54186" w:rsidRDefault="0078645C">
            <w:pPr>
              <w:spacing w:line="360" w:lineRule="exact"/>
              <w:jc w:val="left"/>
              <w:rPr>
                <w:rFonts w:ascii="宋体" w:eastAsia="宋体" w:hAnsi="宋体" w:cs="宋体"/>
                <w:sz w:val="24"/>
              </w:rPr>
            </w:pPr>
            <w:bookmarkStart w:id="423" w:name="_Toc17487"/>
            <w:bookmarkStart w:id="424" w:name="_Toc17850"/>
            <w:bookmarkStart w:id="425" w:name="_Toc4065"/>
            <w:r>
              <w:rPr>
                <w:rFonts w:ascii="宋体" w:eastAsia="宋体" w:hAnsi="宋体" w:cs="宋体" w:hint="eastAsia"/>
                <w:kern w:val="0"/>
                <w:sz w:val="24"/>
                <w:lang w:bidi="ar"/>
              </w:rPr>
              <w:t>评标专家确定方式：从安</w:t>
            </w:r>
            <w:r>
              <w:rPr>
                <w:rFonts w:ascii="宋体" w:eastAsia="宋体" w:hAnsi="宋体" w:cs="宋体" w:hint="eastAsia"/>
                <w:sz w:val="24"/>
              </w:rPr>
              <w:t>徽省专家库中随机</w:t>
            </w:r>
            <w:r>
              <w:rPr>
                <w:rFonts w:ascii="宋体" w:eastAsia="宋体" w:hAnsi="宋体" w:cs="宋体" w:hint="eastAsia"/>
                <w:sz w:val="24"/>
              </w:rPr>
              <w:t>选</w:t>
            </w:r>
            <w:r>
              <w:rPr>
                <w:rFonts w:ascii="宋体" w:eastAsia="宋体" w:hAnsi="宋体" w:cs="宋体" w:hint="eastAsia"/>
                <w:sz w:val="24"/>
              </w:rPr>
              <w:t>取</w:t>
            </w:r>
            <w:bookmarkEnd w:id="423"/>
            <w:bookmarkEnd w:id="424"/>
            <w:bookmarkEnd w:id="425"/>
          </w:p>
        </w:tc>
      </w:tr>
      <w:tr w:rsidR="00B54186">
        <w:trPr>
          <w:trHeight w:hRule="exact" w:val="757"/>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26" w:name="_Toc28676"/>
            <w:bookmarkStart w:id="427" w:name="_Toc21117"/>
            <w:bookmarkStart w:id="428" w:name="_Toc23334"/>
            <w:r>
              <w:rPr>
                <w:rFonts w:ascii="宋体" w:eastAsia="宋体" w:cs="宋体"/>
                <w:b w:val="0"/>
                <w:sz w:val="24"/>
                <w:szCs w:val="24"/>
              </w:rPr>
              <w:t>3</w:t>
            </w:r>
            <w:bookmarkEnd w:id="426"/>
            <w:bookmarkEnd w:id="427"/>
            <w:r>
              <w:rPr>
                <w:rFonts w:ascii="宋体" w:eastAsia="宋体" w:cs="宋体"/>
                <w:b w:val="0"/>
                <w:sz w:val="24"/>
                <w:szCs w:val="24"/>
              </w:rPr>
              <w:t>2</w:t>
            </w:r>
            <w:bookmarkEnd w:id="428"/>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29" w:name="_Toc26546"/>
            <w:bookmarkStart w:id="430" w:name="_Toc5049"/>
            <w:bookmarkStart w:id="431" w:name="_Toc20317"/>
            <w:bookmarkStart w:id="432" w:name="_Toc22597"/>
            <w:bookmarkStart w:id="433" w:name="_Toc24241"/>
            <w:bookmarkStart w:id="434" w:name="_Toc8779"/>
            <w:r>
              <w:rPr>
                <w:rFonts w:ascii="宋体" w:eastAsia="宋体" w:cs="宋体"/>
                <w:b w:val="0"/>
                <w:sz w:val="24"/>
                <w:szCs w:val="24"/>
              </w:rPr>
              <w:t>是否授权评标委员会确定</w:t>
            </w:r>
            <w:bookmarkEnd w:id="429"/>
            <w:bookmarkEnd w:id="430"/>
            <w:bookmarkEnd w:id="431"/>
            <w:r>
              <w:rPr>
                <w:rFonts w:ascii="宋体" w:eastAsia="宋体" w:cs="宋体"/>
                <w:b w:val="0"/>
                <w:sz w:val="24"/>
                <w:szCs w:val="24"/>
              </w:rPr>
              <w:t>成交供应商</w:t>
            </w:r>
            <w:bookmarkEnd w:id="432"/>
            <w:bookmarkEnd w:id="433"/>
            <w:bookmarkEnd w:id="434"/>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435" w:name="_Toc21612"/>
            <w:bookmarkStart w:id="436" w:name="_Toc26552"/>
            <w:bookmarkStart w:id="437" w:name="_Toc8407"/>
            <w:bookmarkStart w:id="438" w:name="_Toc10893"/>
            <w:bookmarkStart w:id="439" w:name="_Toc21775"/>
            <w:bookmarkStart w:id="440" w:name="_Toc8590"/>
            <w:r>
              <w:rPr>
                <w:rFonts w:ascii="宋体" w:eastAsia="宋体" w:cs="宋体"/>
                <w:b w:val="0"/>
                <w:sz w:val="24"/>
                <w:szCs w:val="24"/>
              </w:rPr>
              <w:t>是，</w:t>
            </w:r>
            <w:r>
              <w:rPr>
                <w:rFonts w:ascii="宋体" w:eastAsia="宋体" w:cs="宋体"/>
                <w:b w:val="0"/>
                <w:sz w:val="24"/>
                <w:szCs w:val="24"/>
              </w:rPr>
              <w:t>授权确定中标</w:t>
            </w:r>
            <w:r>
              <w:rPr>
                <w:rFonts w:ascii="宋体" w:eastAsia="宋体" w:cs="宋体"/>
                <w:b w:val="0"/>
                <w:sz w:val="24"/>
                <w:szCs w:val="24"/>
              </w:rPr>
              <w:t>（成交）</w:t>
            </w:r>
            <w:r>
              <w:rPr>
                <w:rFonts w:ascii="宋体" w:eastAsia="宋体" w:cs="宋体"/>
                <w:b w:val="0"/>
                <w:sz w:val="24"/>
                <w:szCs w:val="24"/>
              </w:rPr>
              <w:t>候选人</w:t>
            </w:r>
            <w:bookmarkEnd w:id="435"/>
            <w:bookmarkEnd w:id="436"/>
            <w:r>
              <w:rPr>
                <w:rFonts w:ascii="宋体" w:eastAsia="宋体" w:cs="宋体"/>
                <w:b w:val="0"/>
                <w:sz w:val="24"/>
                <w:szCs w:val="24"/>
              </w:rPr>
              <w:t>为</w:t>
            </w:r>
            <w:r>
              <w:rPr>
                <w:rFonts w:ascii="宋体" w:eastAsia="宋体" w:cs="宋体"/>
                <w:b w:val="0"/>
                <w:sz w:val="24"/>
                <w:szCs w:val="24"/>
              </w:rPr>
              <w:t>1</w:t>
            </w:r>
            <w:r>
              <w:rPr>
                <w:rFonts w:ascii="宋体" w:eastAsia="宋体" w:cs="宋体"/>
                <w:b w:val="0"/>
                <w:sz w:val="24"/>
                <w:szCs w:val="24"/>
              </w:rPr>
              <w:t>名。</w:t>
            </w:r>
            <w:bookmarkEnd w:id="437"/>
            <w:bookmarkEnd w:id="438"/>
            <w:bookmarkEnd w:id="439"/>
            <w:bookmarkEnd w:id="440"/>
          </w:p>
        </w:tc>
      </w:tr>
      <w:tr w:rsidR="00B54186">
        <w:trPr>
          <w:trHeight w:hRule="exact" w:val="4724"/>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41" w:name="_Toc24335"/>
            <w:bookmarkStart w:id="442" w:name="_Toc30594"/>
            <w:bookmarkStart w:id="443" w:name="_Toc32096"/>
            <w:r>
              <w:rPr>
                <w:rFonts w:ascii="宋体" w:eastAsia="宋体" w:cs="宋体"/>
                <w:b w:val="0"/>
                <w:sz w:val="24"/>
                <w:szCs w:val="24"/>
              </w:rPr>
              <w:lastRenderedPageBreak/>
              <w:t>3</w:t>
            </w:r>
            <w:bookmarkEnd w:id="441"/>
            <w:bookmarkEnd w:id="442"/>
            <w:r>
              <w:rPr>
                <w:rFonts w:ascii="宋体" w:eastAsia="宋体" w:cs="宋体"/>
                <w:b w:val="0"/>
                <w:sz w:val="24"/>
                <w:szCs w:val="24"/>
              </w:rPr>
              <w:t>3</w:t>
            </w:r>
            <w:bookmarkEnd w:id="443"/>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44" w:name="_Toc14649"/>
            <w:bookmarkStart w:id="445" w:name="_Toc27244"/>
            <w:bookmarkStart w:id="446" w:name="_Toc28050"/>
            <w:bookmarkStart w:id="447" w:name="_Toc5644"/>
            <w:bookmarkStart w:id="448" w:name="_Toc18638"/>
            <w:bookmarkStart w:id="449" w:name="_Toc18027"/>
            <w:r>
              <w:rPr>
                <w:rFonts w:ascii="宋体" w:eastAsia="宋体" w:cs="宋体"/>
                <w:b w:val="0"/>
                <w:sz w:val="24"/>
                <w:szCs w:val="24"/>
              </w:rPr>
              <w:t>履约担保</w:t>
            </w:r>
            <w:bookmarkEnd w:id="444"/>
            <w:bookmarkEnd w:id="445"/>
            <w:bookmarkEnd w:id="446"/>
            <w:bookmarkEnd w:id="447"/>
            <w:bookmarkEnd w:id="448"/>
            <w:bookmarkEnd w:id="449"/>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xl31"/>
              <w:widowControl w:val="0"/>
              <w:spacing w:before="0" w:beforeAutospacing="0" w:after="0" w:afterAutospacing="0" w:line="360" w:lineRule="exact"/>
              <w:jc w:val="both"/>
              <w:rPr>
                <w:rFonts w:ascii="宋体" w:eastAsia="宋体" w:hAnsi="宋体" w:cs="宋体"/>
                <w:b w:val="0"/>
                <w:snapToGrid w:val="0"/>
                <w:sz w:val="24"/>
                <w:szCs w:val="24"/>
              </w:rPr>
            </w:pPr>
            <w:r>
              <w:rPr>
                <w:rFonts w:ascii="宋体" w:eastAsia="宋体" w:hAnsi="宋体" w:cs="宋体" w:hint="eastAsia"/>
                <w:b w:val="0"/>
                <w:snapToGrid w:val="0"/>
                <w:sz w:val="24"/>
                <w:szCs w:val="24"/>
              </w:rPr>
              <w:t>（</w:t>
            </w:r>
            <w:r>
              <w:rPr>
                <w:rFonts w:ascii="宋体" w:eastAsia="宋体" w:hAnsi="宋体" w:cs="宋体" w:hint="eastAsia"/>
                <w:b w:val="0"/>
                <w:snapToGrid w:val="0"/>
                <w:sz w:val="24"/>
                <w:szCs w:val="24"/>
              </w:rPr>
              <w:t>1</w:t>
            </w:r>
            <w:r>
              <w:rPr>
                <w:rFonts w:ascii="宋体" w:eastAsia="宋体" w:hAnsi="宋体" w:cs="宋体" w:hint="eastAsia"/>
                <w:b w:val="0"/>
                <w:snapToGrid w:val="0"/>
                <w:sz w:val="24"/>
                <w:szCs w:val="24"/>
              </w:rPr>
              <w:t>）金额：合同价的</w:t>
            </w:r>
            <w:r>
              <w:rPr>
                <w:rFonts w:ascii="宋体" w:eastAsia="宋体" w:hAnsi="宋体" w:cs="宋体" w:hint="eastAsia"/>
                <w:b w:val="0"/>
                <w:snapToGrid w:val="0"/>
                <w:sz w:val="24"/>
                <w:szCs w:val="24"/>
                <w:u w:val="single"/>
              </w:rPr>
              <w:t xml:space="preserve"> </w:t>
            </w:r>
            <w:r>
              <w:rPr>
                <w:rFonts w:ascii="宋体" w:eastAsia="宋体" w:hAnsi="宋体" w:cs="宋体" w:hint="eastAsia"/>
                <w:b w:val="0"/>
                <w:snapToGrid w:val="0"/>
                <w:sz w:val="24"/>
                <w:szCs w:val="24"/>
                <w:u w:val="single"/>
              </w:rPr>
              <w:t>5</w:t>
            </w:r>
            <w:r>
              <w:rPr>
                <w:rFonts w:ascii="宋体" w:eastAsia="宋体" w:hAnsi="宋体" w:cs="宋体" w:hint="eastAsia"/>
                <w:b w:val="0"/>
                <w:snapToGrid w:val="0"/>
                <w:sz w:val="24"/>
                <w:szCs w:val="24"/>
                <w:u w:val="single"/>
              </w:rPr>
              <w:t xml:space="preserve"> </w:t>
            </w:r>
            <w:r>
              <w:rPr>
                <w:rFonts w:ascii="宋体" w:eastAsia="宋体" w:hAnsi="宋体" w:cs="宋体" w:hint="eastAsia"/>
                <w:b w:val="0"/>
                <w:snapToGrid w:val="0"/>
                <w:sz w:val="24"/>
                <w:szCs w:val="24"/>
              </w:rPr>
              <w:t>%</w:t>
            </w:r>
          </w:p>
          <w:p w:rsidR="00B54186" w:rsidRDefault="0078645C">
            <w:pPr>
              <w:pStyle w:val="xl31"/>
              <w:widowControl w:val="0"/>
              <w:spacing w:before="0" w:beforeAutospacing="0" w:after="0" w:afterAutospacing="0" w:line="360" w:lineRule="exact"/>
              <w:jc w:val="both"/>
              <w:rPr>
                <w:rFonts w:ascii="宋体" w:eastAsia="宋体" w:hAnsi="宋体" w:cs="宋体"/>
                <w:b w:val="0"/>
                <w:snapToGrid w:val="0"/>
                <w:sz w:val="24"/>
                <w:szCs w:val="24"/>
              </w:rPr>
            </w:pPr>
            <w:r>
              <w:rPr>
                <w:rFonts w:ascii="宋体" w:eastAsia="宋体" w:hAnsi="宋体" w:cs="宋体" w:hint="eastAsia"/>
                <w:b w:val="0"/>
                <w:snapToGrid w:val="0"/>
                <w:sz w:val="24"/>
                <w:szCs w:val="24"/>
              </w:rPr>
              <w:t>（</w:t>
            </w:r>
            <w:r>
              <w:rPr>
                <w:rFonts w:ascii="宋体" w:eastAsia="宋体" w:hAnsi="宋体" w:cs="宋体" w:hint="eastAsia"/>
                <w:b w:val="0"/>
                <w:snapToGrid w:val="0"/>
                <w:sz w:val="24"/>
                <w:szCs w:val="24"/>
              </w:rPr>
              <w:t>2</w:t>
            </w:r>
            <w:r>
              <w:rPr>
                <w:rFonts w:ascii="宋体" w:eastAsia="宋体" w:hAnsi="宋体" w:cs="宋体" w:hint="eastAsia"/>
                <w:b w:val="0"/>
                <w:snapToGrid w:val="0"/>
                <w:sz w:val="24"/>
                <w:szCs w:val="24"/>
              </w:rPr>
              <w:t>）支付方式：</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银行履约保函</w:t>
            </w:r>
            <w:r>
              <w:rPr>
                <w:rFonts w:ascii="宋体" w:eastAsia="宋体" w:hAnsi="宋体" w:cs="宋体" w:hint="eastAsia"/>
                <w:b w:val="0"/>
                <w:snapToGrid w:val="0"/>
                <w:sz w:val="24"/>
                <w:szCs w:val="24"/>
              </w:rPr>
              <w:t xml:space="preserve"> </w:t>
            </w:r>
            <w:r>
              <w:rPr>
                <w:rFonts w:ascii="宋体" w:eastAsia="宋体" w:hAnsi="宋体" w:cs="宋体" w:hint="eastAsia"/>
                <w:b w:val="0"/>
                <w:snapToGrid w:val="0"/>
                <w:sz w:val="24"/>
                <w:szCs w:val="24"/>
              </w:rPr>
              <w:sym w:font="Wingdings 2" w:char="00A3"/>
            </w:r>
            <w:r>
              <w:rPr>
                <w:rFonts w:ascii="宋体" w:eastAsia="宋体" w:hAnsi="宋体" w:cs="宋体" w:hint="eastAsia"/>
                <w:b w:val="0"/>
                <w:snapToGrid w:val="0"/>
                <w:sz w:val="24"/>
                <w:szCs w:val="24"/>
              </w:rPr>
              <w:t>银行转账</w:t>
            </w:r>
            <w:r>
              <w:rPr>
                <w:rFonts w:ascii="宋体" w:eastAsia="宋体" w:hAnsi="宋体" w:cs="宋体" w:hint="eastAsia"/>
                <w:b w:val="0"/>
                <w:snapToGrid w:val="0"/>
                <w:sz w:val="24"/>
                <w:szCs w:val="24"/>
              </w:rPr>
              <w:t xml:space="preserve"> </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电汇</w:t>
            </w:r>
            <w:r>
              <w:rPr>
                <w:rFonts w:ascii="宋体" w:eastAsia="宋体" w:hAnsi="宋体" w:cs="宋体" w:hint="eastAsia"/>
                <w:b w:val="0"/>
                <w:snapToGrid w:val="0"/>
                <w:sz w:val="24"/>
                <w:szCs w:val="24"/>
              </w:rPr>
              <w:t xml:space="preserve"> </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网银支付</w:t>
            </w:r>
            <w:r>
              <w:rPr>
                <w:rFonts w:ascii="宋体" w:eastAsia="宋体" w:hAnsi="宋体" w:cs="宋体" w:hint="eastAsia"/>
                <w:b w:val="0"/>
                <w:snapToGrid w:val="0"/>
                <w:sz w:val="24"/>
                <w:szCs w:val="24"/>
              </w:rPr>
              <w:t xml:space="preserve"> </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本票</w:t>
            </w:r>
            <w:r>
              <w:rPr>
                <w:rFonts w:ascii="宋体" w:eastAsia="宋体" w:hAnsi="宋体" w:cs="宋体" w:hint="eastAsia"/>
                <w:b w:val="0"/>
                <w:snapToGrid w:val="0"/>
                <w:sz w:val="24"/>
                <w:szCs w:val="24"/>
              </w:rPr>
              <w:t xml:space="preserve"> </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支票</w:t>
            </w:r>
            <w:r>
              <w:rPr>
                <w:rFonts w:ascii="宋体" w:eastAsia="宋体" w:hAnsi="宋体" w:cs="宋体" w:hint="eastAsia"/>
                <w:b w:val="0"/>
                <w:snapToGrid w:val="0"/>
                <w:sz w:val="24"/>
                <w:szCs w:val="24"/>
              </w:rPr>
              <w:sym w:font="Wingdings 2" w:char="0052"/>
            </w:r>
            <w:r>
              <w:rPr>
                <w:rFonts w:ascii="宋体" w:eastAsia="宋体" w:hAnsi="宋体" w:cs="宋体" w:hint="eastAsia"/>
                <w:b w:val="0"/>
                <w:snapToGrid w:val="0"/>
                <w:sz w:val="24"/>
                <w:szCs w:val="24"/>
              </w:rPr>
              <w:t>金融机构、担保机构出具的保函</w:t>
            </w:r>
          </w:p>
          <w:p w:rsidR="00B54186" w:rsidRDefault="0078645C">
            <w:pPr>
              <w:pStyle w:val="xl31"/>
              <w:widowControl w:val="0"/>
              <w:spacing w:before="0" w:beforeAutospacing="0" w:after="0" w:afterAutospacing="0" w:line="360" w:lineRule="exact"/>
              <w:jc w:val="both"/>
              <w:rPr>
                <w:rFonts w:ascii="宋体" w:eastAsia="宋体" w:hAnsi="宋体" w:cs="宋体"/>
                <w:b w:val="0"/>
                <w:snapToGrid w:val="0"/>
                <w:sz w:val="24"/>
                <w:szCs w:val="24"/>
              </w:rPr>
            </w:pPr>
            <w:r>
              <w:rPr>
                <w:rFonts w:ascii="宋体" w:eastAsia="宋体" w:hAnsi="宋体" w:cs="宋体" w:hint="eastAsia"/>
                <w:b w:val="0"/>
                <w:snapToGrid w:val="0"/>
                <w:sz w:val="24"/>
                <w:szCs w:val="24"/>
              </w:rPr>
              <w:t>注：如采用银行履约保函，银行履约保函应由</w:t>
            </w:r>
            <w:r>
              <w:rPr>
                <w:rFonts w:ascii="宋体" w:eastAsia="宋体" w:hAnsi="宋体" w:cs="宋体" w:hint="eastAsia"/>
                <w:b w:val="0"/>
                <w:snapToGrid w:val="0"/>
                <w:sz w:val="24"/>
                <w:szCs w:val="24"/>
              </w:rPr>
              <w:t>投标供应商</w:t>
            </w:r>
            <w:r>
              <w:rPr>
                <w:rFonts w:ascii="宋体" w:eastAsia="宋体" w:hAnsi="宋体" w:cs="宋体" w:hint="eastAsia"/>
                <w:b w:val="0"/>
                <w:snapToGrid w:val="0"/>
                <w:sz w:val="24"/>
                <w:szCs w:val="24"/>
              </w:rPr>
              <w:t>单位基本账户所在银行出具的见索即付无条件保函。如采用担保机构担保，应为注册地在淮南市行政区域（含两县）范围内的融资担保机构或经安徽省地方金融监督管理局备案的融资担保机构出具的无条件担保。</w:t>
            </w:r>
          </w:p>
          <w:p w:rsidR="00B54186" w:rsidRDefault="0078645C">
            <w:pPr>
              <w:pStyle w:val="ac"/>
              <w:spacing w:beforeAutospacing="0" w:afterAutospacing="0" w:line="360" w:lineRule="exact"/>
              <w:jc w:val="both"/>
              <w:rPr>
                <w:rFonts w:ascii="宋体" w:eastAsia="宋体" w:hAnsi="宋体" w:cs="宋体"/>
                <w:color w:val="000000"/>
                <w:kern w:val="2"/>
                <w:szCs w:val="24"/>
              </w:rPr>
            </w:pPr>
            <w:r>
              <w:rPr>
                <w:rFonts w:ascii="宋体" w:eastAsia="宋体" w:hAnsi="宋体" w:cs="宋体" w:hint="eastAsia"/>
                <w:snapToGrid w:val="0"/>
                <w:szCs w:val="24"/>
              </w:rPr>
              <w:t>（</w:t>
            </w:r>
            <w:r>
              <w:rPr>
                <w:rFonts w:ascii="宋体" w:eastAsia="宋体" w:hAnsi="宋体" w:cs="宋体" w:hint="eastAsia"/>
                <w:snapToGrid w:val="0"/>
                <w:szCs w:val="24"/>
              </w:rPr>
              <w:t>3</w:t>
            </w:r>
            <w:r>
              <w:rPr>
                <w:rFonts w:ascii="宋体" w:eastAsia="宋体" w:hAnsi="宋体" w:cs="宋体" w:hint="eastAsia"/>
                <w:snapToGrid w:val="0"/>
                <w:szCs w:val="24"/>
              </w:rPr>
              <w:t>）</w:t>
            </w:r>
            <w:r>
              <w:rPr>
                <w:rFonts w:ascii="宋体" w:eastAsia="宋体" w:hAnsi="宋体" w:cs="宋体" w:hint="eastAsia"/>
                <w:snapToGrid w:val="0"/>
                <w:szCs w:val="24"/>
              </w:rPr>
              <w:t>收取单位：</w:t>
            </w:r>
            <w:r>
              <w:rPr>
                <w:rFonts w:ascii="宋体" w:eastAsia="宋体" w:hAnsi="宋体" w:cs="宋体" w:hint="eastAsia"/>
                <w:szCs w:val="24"/>
              </w:rPr>
              <w:t>淮南市八公山区文化和旅游局</w:t>
            </w:r>
          </w:p>
          <w:p w:rsidR="00B54186" w:rsidRDefault="0078645C">
            <w:pPr>
              <w:pStyle w:val="xl31"/>
              <w:widowControl w:val="0"/>
              <w:spacing w:before="0" w:beforeAutospacing="0" w:after="0" w:afterAutospacing="0" w:line="360" w:lineRule="exact"/>
              <w:jc w:val="both"/>
              <w:rPr>
                <w:rFonts w:ascii="宋体" w:eastAsia="宋体" w:hAnsi="宋体" w:cs="宋体"/>
                <w:b w:val="0"/>
                <w:snapToGrid w:val="0"/>
                <w:sz w:val="24"/>
                <w:szCs w:val="24"/>
              </w:rPr>
            </w:pPr>
            <w:r>
              <w:rPr>
                <w:rFonts w:ascii="宋体" w:eastAsia="宋体" w:hAnsi="宋体" w:cs="宋体" w:hint="eastAsia"/>
                <w:b w:val="0"/>
                <w:snapToGrid w:val="0"/>
                <w:sz w:val="24"/>
                <w:szCs w:val="24"/>
              </w:rPr>
              <w:t>（</w:t>
            </w:r>
            <w:r>
              <w:rPr>
                <w:rFonts w:ascii="宋体" w:eastAsia="宋体" w:hAnsi="宋体" w:cs="宋体" w:hint="eastAsia"/>
                <w:b w:val="0"/>
                <w:snapToGrid w:val="0"/>
                <w:sz w:val="24"/>
                <w:szCs w:val="24"/>
              </w:rPr>
              <w:t>4</w:t>
            </w:r>
            <w:r>
              <w:rPr>
                <w:rFonts w:ascii="宋体" w:eastAsia="宋体" w:hAnsi="宋体" w:cs="宋体" w:hint="eastAsia"/>
                <w:b w:val="0"/>
                <w:snapToGrid w:val="0"/>
                <w:sz w:val="24"/>
                <w:szCs w:val="24"/>
              </w:rPr>
              <w:t>）递交时间：中标人应在中标通知书发出后，合同签订前，按照</w:t>
            </w:r>
            <w:r>
              <w:rPr>
                <w:rFonts w:ascii="宋体" w:eastAsia="宋体" w:hAnsi="宋体" w:cs="宋体" w:hint="eastAsia"/>
                <w:b w:val="0"/>
                <w:snapToGrid w:val="0"/>
                <w:sz w:val="24"/>
                <w:szCs w:val="24"/>
              </w:rPr>
              <w:t>磋商</w:t>
            </w:r>
            <w:r>
              <w:rPr>
                <w:rFonts w:ascii="宋体" w:eastAsia="宋体" w:hAnsi="宋体" w:cs="宋体" w:hint="eastAsia"/>
                <w:b w:val="0"/>
                <w:snapToGrid w:val="0"/>
                <w:sz w:val="24"/>
                <w:szCs w:val="24"/>
              </w:rPr>
              <w:t>文件规定方式提交履约保证金。否则，采购人可以取消其中标资格，其投标保证金不予退还。</w:t>
            </w:r>
          </w:p>
          <w:p w:rsidR="00B54186" w:rsidRDefault="0078645C">
            <w:pPr>
              <w:spacing w:line="360" w:lineRule="exact"/>
              <w:jc w:val="left"/>
              <w:rPr>
                <w:rFonts w:ascii="宋体" w:eastAsia="宋体" w:hAnsi="宋体" w:cs="宋体"/>
                <w:sz w:val="24"/>
              </w:rPr>
            </w:pPr>
            <w:r>
              <w:rPr>
                <w:rFonts w:ascii="宋体" w:eastAsia="宋体" w:hAnsi="宋体" w:cs="宋体" w:hint="eastAsia"/>
                <w:snapToGrid w:val="0"/>
                <w:sz w:val="24"/>
              </w:rPr>
              <w:t>（</w:t>
            </w:r>
            <w:r>
              <w:rPr>
                <w:rFonts w:ascii="宋体" w:eastAsia="宋体" w:hAnsi="宋体" w:cs="宋体" w:hint="eastAsia"/>
                <w:snapToGrid w:val="0"/>
                <w:sz w:val="24"/>
              </w:rPr>
              <w:t>5</w:t>
            </w:r>
            <w:r>
              <w:rPr>
                <w:rFonts w:ascii="宋体" w:eastAsia="宋体" w:hAnsi="宋体" w:cs="宋体" w:hint="eastAsia"/>
                <w:snapToGrid w:val="0"/>
                <w:sz w:val="24"/>
              </w:rPr>
              <w:t>）退还时间：</w:t>
            </w:r>
            <w:r>
              <w:rPr>
                <w:rFonts w:ascii="宋体" w:eastAsia="宋体" w:hAnsi="宋体" w:cs="宋体" w:hint="eastAsia"/>
                <w:sz w:val="24"/>
              </w:rPr>
              <w:t>履约完成后转为质量保证金，质保期结束</w:t>
            </w:r>
            <w:r>
              <w:rPr>
                <w:rFonts w:ascii="宋体" w:eastAsia="宋体" w:hAnsi="宋体" w:cs="宋体" w:hint="eastAsia"/>
                <w:sz w:val="24"/>
              </w:rPr>
              <w:t>后双方无异议</w:t>
            </w:r>
            <w:r>
              <w:rPr>
                <w:rFonts w:ascii="宋体" w:eastAsia="宋体" w:hAnsi="宋体" w:cs="宋体" w:hint="eastAsia"/>
                <w:sz w:val="24"/>
              </w:rPr>
              <w:t>30</w:t>
            </w:r>
            <w:r>
              <w:rPr>
                <w:rFonts w:ascii="宋体" w:eastAsia="宋体" w:hAnsi="宋体" w:cs="宋体" w:hint="eastAsia"/>
                <w:sz w:val="24"/>
              </w:rPr>
              <w:t>个工作日内全额无息退还</w:t>
            </w:r>
            <w:r>
              <w:rPr>
                <w:rFonts w:ascii="宋体" w:eastAsia="宋体" w:hAnsi="宋体" w:cs="宋体" w:hint="eastAsia"/>
                <w:snapToGrid w:val="0"/>
                <w:sz w:val="24"/>
              </w:rPr>
              <w:t xml:space="preserve"> </w:t>
            </w:r>
          </w:p>
        </w:tc>
      </w:tr>
      <w:tr w:rsidR="00B54186">
        <w:trPr>
          <w:trHeight w:hRule="exact" w:val="526"/>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50" w:name="_Toc6601"/>
            <w:bookmarkStart w:id="451" w:name="_Toc3009"/>
            <w:bookmarkStart w:id="452" w:name="_Toc23759"/>
            <w:r>
              <w:rPr>
                <w:rFonts w:ascii="宋体" w:eastAsia="宋体" w:cs="宋体"/>
                <w:b w:val="0"/>
                <w:sz w:val="24"/>
                <w:szCs w:val="24"/>
              </w:rPr>
              <w:t>3</w:t>
            </w:r>
            <w:bookmarkEnd w:id="450"/>
            <w:bookmarkEnd w:id="451"/>
            <w:r>
              <w:rPr>
                <w:rFonts w:ascii="宋体" w:eastAsia="宋体" w:cs="宋体"/>
                <w:b w:val="0"/>
                <w:sz w:val="24"/>
                <w:szCs w:val="24"/>
              </w:rPr>
              <w:t>4</w:t>
            </w:r>
            <w:bookmarkEnd w:id="452"/>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53" w:name="_Toc18913"/>
            <w:bookmarkStart w:id="454" w:name="_Toc25193"/>
            <w:bookmarkStart w:id="455" w:name="_Toc22181"/>
            <w:bookmarkStart w:id="456" w:name="_Toc22733"/>
            <w:bookmarkStart w:id="457" w:name="_Toc14608"/>
            <w:bookmarkStart w:id="458" w:name="_Toc23138"/>
            <w:r>
              <w:rPr>
                <w:rFonts w:ascii="宋体" w:eastAsia="宋体" w:cs="宋体"/>
                <w:b w:val="0"/>
                <w:sz w:val="24"/>
                <w:szCs w:val="24"/>
              </w:rPr>
              <w:t>最高投标限价</w:t>
            </w:r>
            <w:bookmarkEnd w:id="453"/>
            <w:bookmarkEnd w:id="454"/>
            <w:bookmarkEnd w:id="455"/>
            <w:bookmarkEnd w:id="456"/>
            <w:bookmarkEnd w:id="457"/>
            <w:bookmarkEnd w:id="458"/>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spacing w:line="380" w:lineRule="exact"/>
              <w:ind w:firstLineChars="100" w:firstLine="241"/>
              <w:rPr>
                <w:rFonts w:ascii="宋体" w:eastAsia="宋体" w:hAnsi="宋体" w:cs="宋体"/>
                <w:sz w:val="24"/>
              </w:rPr>
            </w:pPr>
            <w:bookmarkStart w:id="459" w:name="_Toc10093"/>
            <w:r>
              <w:rPr>
                <w:rFonts w:ascii="宋体" w:eastAsia="宋体" w:hAnsi="宋体" w:cs="宋体" w:hint="eastAsia"/>
                <w:b/>
                <w:bCs/>
                <w:sz w:val="24"/>
              </w:rPr>
              <w:t xml:space="preserve">404797.04 </w:t>
            </w:r>
            <w:r>
              <w:rPr>
                <w:rFonts w:ascii="宋体" w:eastAsia="宋体" w:hAnsi="宋体" w:cs="宋体" w:hint="eastAsia"/>
                <w:b/>
                <w:bCs/>
                <w:sz w:val="24"/>
              </w:rPr>
              <w:t>元</w:t>
            </w:r>
            <w:r>
              <w:rPr>
                <w:rFonts w:ascii="宋体" w:eastAsia="宋体" w:hAnsi="宋体" w:cs="宋体" w:hint="eastAsia"/>
                <w:b/>
                <w:bCs/>
                <w:sz w:val="24"/>
              </w:rPr>
              <w:t>(</w:t>
            </w:r>
            <w:r>
              <w:rPr>
                <w:rFonts w:ascii="宋体" w:eastAsia="宋体" w:hAnsi="宋体" w:cs="宋体" w:hint="eastAsia"/>
                <w:b/>
                <w:bCs/>
                <w:sz w:val="24"/>
              </w:rPr>
              <w:t>含</w:t>
            </w:r>
            <w:r>
              <w:rPr>
                <w:rFonts w:ascii="宋体" w:eastAsia="宋体" w:hAnsi="宋体" w:cs="宋体" w:hint="eastAsia"/>
                <w:b/>
                <w:bCs/>
                <w:sz w:val="24"/>
              </w:rPr>
              <w:t>暂列金</w:t>
            </w:r>
            <w:r>
              <w:rPr>
                <w:rFonts w:ascii="宋体" w:eastAsia="宋体" w:hAnsi="宋体" w:cs="宋体" w:hint="eastAsia"/>
                <w:b/>
                <w:bCs/>
                <w:sz w:val="24"/>
              </w:rPr>
              <w:t>19300</w:t>
            </w:r>
            <w:r>
              <w:rPr>
                <w:rFonts w:ascii="宋体" w:eastAsia="宋体" w:hAnsi="宋体" w:cs="宋体" w:hint="eastAsia"/>
                <w:b/>
                <w:bCs/>
                <w:sz w:val="24"/>
              </w:rPr>
              <w:t>元）</w:t>
            </w:r>
            <w:r>
              <w:rPr>
                <w:rFonts w:ascii="宋体" w:eastAsia="宋体" w:hAnsi="宋体" w:cs="宋体" w:hint="eastAsia"/>
                <w:b/>
                <w:bCs/>
                <w:kern w:val="0"/>
                <w:sz w:val="24"/>
              </w:rPr>
              <w:t>（</w:t>
            </w:r>
            <w:r>
              <w:rPr>
                <w:rFonts w:ascii="宋体" w:eastAsia="宋体" w:hAnsi="宋体" w:cs="宋体" w:hint="eastAsia"/>
                <w:b/>
                <w:bCs/>
                <w:kern w:val="0"/>
                <w:sz w:val="24"/>
              </w:rPr>
              <w:t>超出报价按无效标处理</w:t>
            </w:r>
            <w:r>
              <w:rPr>
                <w:rFonts w:ascii="宋体" w:eastAsia="宋体" w:hAnsi="宋体" w:cs="宋体" w:hint="eastAsia"/>
                <w:b/>
                <w:bCs/>
                <w:sz w:val="24"/>
              </w:rPr>
              <w:t>）</w:t>
            </w:r>
            <w:bookmarkEnd w:id="459"/>
          </w:p>
        </w:tc>
      </w:tr>
      <w:tr w:rsidR="00B54186">
        <w:trPr>
          <w:trHeight w:hRule="exact" w:val="1439"/>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60" w:name="_Toc123"/>
            <w:bookmarkStart w:id="461" w:name="_Toc1307"/>
            <w:bookmarkStart w:id="462" w:name="_Toc15731"/>
            <w:r>
              <w:rPr>
                <w:rFonts w:ascii="宋体" w:eastAsia="宋体" w:cs="宋体"/>
                <w:b w:val="0"/>
                <w:sz w:val="24"/>
                <w:szCs w:val="24"/>
              </w:rPr>
              <w:t>3</w:t>
            </w:r>
            <w:bookmarkEnd w:id="460"/>
            <w:bookmarkEnd w:id="461"/>
            <w:r>
              <w:rPr>
                <w:rFonts w:ascii="宋体" w:eastAsia="宋体" w:cs="宋体"/>
                <w:b w:val="0"/>
                <w:sz w:val="24"/>
                <w:szCs w:val="24"/>
              </w:rPr>
              <w:t>5</w:t>
            </w:r>
            <w:bookmarkEnd w:id="462"/>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B54186">
            <w:pPr>
              <w:pStyle w:val="1"/>
              <w:widowControl/>
              <w:spacing w:line="360" w:lineRule="exact"/>
              <w:jc w:val="center"/>
              <w:rPr>
                <w:rFonts w:ascii="宋体" w:eastAsia="宋体" w:cs="宋体" w:hint="default"/>
                <w:b w:val="0"/>
                <w:sz w:val="24"/>
                <w:szCs w:val="24"/>
              </w:rPr>
            </w:pPr>
          </w:p>
          <w:p w:rsidR="00B54186" w:rsidRDefault="0078645C">
            <w:pPr>
              <w:pStyle w:val="1"/>
              <w:widowControl/>
              <w:spacing w:line="360" w:lineRule="exact"/>
              <w:jc w:val="center"/>
              <w:rPr>
                <w:rFonts w:ascii="宋体" w:eastAsia="宋体" w:cs="宋体" w:hint="default"/>
                <w:b w:val="0"/>
                <w:sz w:val="24"/>
                <w:szCs w:val="24"/>
              </w:rPr>
            </w:pPr>
            <w:bookmarkStart w:id="463" w:name="_Toc18441"/>
            <w:bookmarkStart w:id="464" w:name="_Toc21068"/>
            <w:bookmarkStart w:id="465" w:name="_Toc4104"/>
            <w:bookmarkStart w:id="466" w:name="_Toc28051"/>
            <w:bookmarkStart w:id="467" w:name="_Toc9979"/>
            <w:bookmarkStart w:id="468" w:name="_Toc11951"/>
            <w:r>
              <w:rPr>
                <w:rFonts w:ascii="宋体" w:eastAsia="宋体" w:cs="宋体"/>
                <w:b w:val="0"/>
                <w:sz w:val="24"/>
                <w:szCs w:val="24"/>
              </w:rPr>
              <w:t>招标代理服务费</w:t>
            </w:r>
            <w:bookmarkEnd w:id="463"/>
            <w:bookmarkEnd w:id="464"/>
            <w:bookmarkEnd w:id="465"/>
            <w:bookmarkEnd w:id="466"/>
            <w:bookmarkEnd w:id="467"/>
            <w:bookmarkEnd w:id="468"/>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469" w:name="_Toc14204"/>
            <w:r>
              <w:rPr>
                <w:rFonts w:ascii="宋体" w:eastAsia="宋体" w:cs="宋体"/>
                <w:bCs/>
                <w:sz w:val="24"/>
                <w:szCs w:val="24"/>
                <w:highlight w:val="white"/>
              </w:rPr>
              <w:t>招标代理服务费收取</w:t>
            </w:r>
            <w:r>
              <w:rPr>
                <w:rFonts w:ascii="宋体" w:eastAsia="宋体" w:cs="宋体"/>
                <w:bCs/>
                <w:sz w:val="24"/>
                <w:szCs w:val="24"/>
                <w:highlight w:val="white"/>
              </w:rPr>
              <w:t>参照国家计委关于印发《招标代理服务费管理暂行办法》的通知（计价格</w:t>
            </w:r>
            <w:r>
              <w:rPr>
                <w:rFonts w:ascii="宋体" w:eastAsia="宋体" w:cs="宋体"/>
                <w:bCs/>
                <w:sz w:val="24"/>
                <w:szCs w:val="24"/>
                <w:highlight w:val="white"/>
              </w:rPr>
              <w:t>[2002]1980</w:t>
            </w:r>
            <w:r>
              <w:rPr>
                <w:rFonts w:ascii="宋体" w:eastAsia="宋体" w:cs="宋体"/>
                <w:bCs/>
                <w:sz w:val="24"/>
                <w:szCs w:val="24"/>
                <w:highlight w:val="white"/>
              </w:rPr>
              <w:t>号）等文件规定收取，</w:t>
            </w:r>
            <w:r>
              <w:rPr>
                <w:rFonts w:ascii="宋体" w:eastAsia="宋体" w:cs="宋体"/>
                <w:sz w:val="24"/>
                <w:szCs w:val="24"/>
              </w:rPr>
              <w:t>清单控制价编制费按皖价服〔</w:t>
            </w:r>
            <w:r>
              <w:rPr>
                <w:rFonts w:ascii="宋体" w:eastAsia="宋体" w:cs="宋体"/>
                <w:sz w:val="24"/>
                <w:szCs w:val="24"/>
              </w:rPr>
              <w:t>2007</w:t>
            </w:r>
            <w:r>
              <w:rPr>
                <w:rFonts w:ascii="宋体" w:eastAsia="宋体" w:cs="宋体"/>
                <w:sz w:val="24"/>
                <w:szCs w:val="24"/>
              </w:rPr>
              <w:t>〕</w:t>
            </w:r>
            <w:r>
              <w:rPr>
                <w:rFonts w:ascii="宋体" w:eastAsia="宋体" w:cs="宋体"/>
                <w:sz w:val="24"/>
                <w:szCs w:val="24"/>
              </w:rPr>
              <w:t>86</w:t>
            </w:r>
            <w:r>
              <w:rPr>
                <w:rFonts w:ascii="宋体" w:eastAsia="宋体" w:cs="宋体"/>
                <w:sz w:val="24"/>
                <w:szCs w:val="24"/>
              </w:rPr>
              <w:t>号文件规定收取。</w:t>
            </w:r>
            <w:r>
              <w:rPr>
                <w:rFonts w:ascii="宋体" w:eastAsia="宋体" w:cs="宋体"/>
                <w:bCs/>
                <w:sz w:val="24"/>
                <w:szCs w:val="24"/>
                <w:highlight w:val="white"/>
              </w:rPr>
              <w:t>专家评审费据实收取（不</w:t>
            </w:r>
            <w:r>
              <w:rPr>
                <w:rFonts w:ascii="宋体" w:eastAsia="宋体" w:cs="宋体"/>
                <w:bCs/>
                <w:sz w:val="24"/>
                <w:szCs w:val="24"/>
                <w:highlight w:val="white"/>
              </w:rPr>
              <w:t>提供</w:t>
            </w:r>
            <w:r>
              <w:rPr>
                <w:rFonts w:ascii="宋体" w:eastAsia="宋体" w:cs="宋体"/>
                <w:bCs/>
                <w:sz w:val="24"/>
                <w:szCs w:val="24"/>
                <w:highlight w:val="white"/>
              </w:rPr>
              <w:t>发票）成交供应商</w:t>
            </w:r>
            <w:r>
              <w:rPr>
                <w:rFonts w:ascii="宋体" w:eastAsia="宋体" w:cs="宋体"/>
                <w:bCs/>
                <w:sz w:val="24"/>
                <w:szCs w:val="24"/>
                <w:highlight w:val="white"/>
              </w:rPr>
              <w:t>领取中标通知书时一次性交于代理机构。</w:t>
            </w:r>
            <w:bookmarkEnd w:id="469"/>
          </w:p>
        </w:tc>
      </w:tr>
      <w:tr w:rsidR="00B54186">
        <w:trPr>
          <w:trHeight w:hRule="exact" w:val="485"/>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center"/>
              <w:rPr>
                <w:rFonts w:ascii="宋体" w:eastAsia="宋体" w:cs="宋体" w:hint="default"/>
                <w:b w:val="0"/>
                <w:sz w:val="24"/>
                <w:szCs w:val="24"/>
              </w:rPr>
            </w:pPr>
            <w:bookmarkStart w:id="470" w:name="_Toc15068"/>
            <w:bookmarkStart w:id="471" w:name="_Toc30397"/>
            <w:bookmarkStart w:id="472" w:name="_Toc1785"/>
            <w:r>
              <w:rPr>
                <w:rFonts w:ascii="宋体" w:eastAsia="宋体" w:cs="宋体"/>
                <w:b w:val="0"/>
                <w:sz w:val="24"/>
                <w:szCs w:val="24"/>
              </w:rPr>
              <w:t>3</w:t>
            </w:r>
            <w:bookmarkEnd w:id="470"/>
            <w:bookmarkEnd w:id="471"/>
            <w:r>
              <w:rPr>
                <w:rFonts w:ascii="宋体" w:eastAsia="宋体" w:cs="宋体"/>
                <w:b w:val="0"/>
                <w:sz w:val="24"/>
                <w:szCs w:val="24"/>
              </w:rPr>
              <w:t>6</w:t>
            </w:r>
            <w:bookmarkEnd w:id="472"/>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ind w:firstLineChars="200" w:firstLine="480"/>
              <w:jc w:val="both"/>
              <w:rPr>
                <w:rFonts w:ascii="宋体" w:eastAsia="宋体" w:cs="宋体" w:hint="default"/>
                <w:b w:val="0"/>
                <w:sz w:val="24"/>
                <w:szCs w:val="24"/>
              </w:rPr>
            </w:pPr>
            <w:bookmarkStart w:id="473" w:name="_Toc14549"/>
            <w:bookmarkStart w:id="474" w:name="_Toc4609"/>
            <w:bookmarkStart w:id="475" w:name="_Toc31382"/>
            <w:bookmarkStart w:id="476" w:name="_Toc10189"/>
            <w:bookmarkStart w:id="477" w:name="_Toc7335"/>
            <w:bookmarkStart w:id="478" w:name="_Toc7585"/>
            <w:r>
              <w:rPr>
                <w:rFonts w:ascii="宋体" w:eastAsia="宋体" w:cs="宋体"/>
                <w:b w:val="0"/>
                <w:sz w:val="24"/>
                <w:szCs w:val="24"/>
              </w:rPr>
              <w:t>付款方式</w:t>
            </w:r>
            <w:bookmarkEnd w:id="473"/>
            <w:bookmarkEnd w:id="474"/>
            <w:bookmarkEnd w:id="475"/>
            <w:bookmarkEnd w:id="476"/>
            <w:bookmarkEnd w:id="477"/>
            <w:bookmarkEnd w:id="478"/>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jc w:val="both"/>
              <w:rPr>
                <w:rFonts w:ascii="宋体" w:eastAsia="宋体" w:cs="宋体" w:hint="default"/>
                <w:b w:val="0"/>
                <w:sz w:val="24"/>
                <w:szCs w:val="24"/>
              </w:rPr>
            </w:pPr>
            <w:bookmarkStart w:id="479" w:name="_Toc3620"/>
            <w:r>
              <w:rPr>
                <w:rFonts w:ascii="宋体" w:eastAsia="宋体" w:cs="宋体"/>
                <w:color w:val="000000"/>
                <w:sz w:val="24"/>
                <w:szCs w:val="24"/>
              </w:rPr>
              <w:t>合同签订后，按期施工</w:t>
            </w:r>
            <w:r>
              <w:rPr>
                <w:rFonts w:ascii="宋体" w:eastAsia="宋体" w:cs="宋体"/>
                <w:color w:val="000000"/>
                <w:sz w:val="24"/>
                <w:szCs w:val="24"/>
              </w:rPr>
              <w:t>验收合格</w:t>
            </w:r>
            <w:r>
              <w:rPr>
                <w:rFonts w:ascii="宋体" w:eastAsia="宋体" w:cs="宋体"/>
                <w:color w:val="000000"/>
                <w:sz w:val="24"/>
                <w:szCs w:val="24"/>
              </w:rPr>
              <w:t>，</w:t>
            </w:r>
            <w:r>
              <w:rPr>
                <w:rFonts w:ascii="宋体" w:eastAsia="宋体" w:cs="宋体"/>
                <w:color w:val="000000"/>
                <w:sz w:val="24"/>
                <w:szCs w:val="24"/>
              </w:rPr>
              <w:t>经审计后，</w:t>
            </w:r>
            <w:r>
              <w:rPr>
                <w:rFonts w:ascii="宋体" w:eastAsia="宋体" w:cs="宋体"/>
                <w:color w:val="000000"/>
                <w:sz w:val="24"/>
                <w:szCs w:val="24"/>
              </w:rPr>
              <w:t>付至</w:t>
            </w:r>
            <w:r>
              <w:rPr>
                <w:rFonts w:ascii="宋体" w:eastAsia="宋体" w:cs="宋体"/>
                <w:color w:val="000000"/>
                <w:sz w:val="24"/>
                <w:szCs w:val="24"/>
              </w:rPr>
              <w:t>审计价的</w:t>
            </w:r>
            <w:r>
              <w:rPr>
                <w:rFonts w:ascii="宋体" w:eastAsia="宋体" w:cs="宋体"/>
                <w:color w:val="000000"/>
                <w:sz w:val="24"/>
                <w:szCs w:val="24"/>
              </w:rPr>
              <w:t>100</w:t>
            </w:r>
            <w:r>
              <w:rPr>
                <w:rFonts w:ascii="宋体" w:eastAsia="宋体" w:cs="宋体"/>
                <w:color w:val="000000"/>
                <w:sz w:val="24"/>
                <w:szCs w:val="24"/>
              </w:rPr>
              <w:t>%</w:t>
            </w:r>
            <w:r>
              <w:rPr>
                <w:rFonts w:ascii="宋体" w:eastAsia="宋体" w:cs="宋体"/>
                <w:color w:val="000000"/>
                <w:sz w:val="24"/>
                <w:szCs w:val="24"/>
              </w:rPr>
              <w:t>；</w:t>
            </w:r>
            <w:bookmarkEnd w:id="479"/>
          </w:p>
        </w:tc>
      </w:tr>
      <w:tr w:rsidR="00B54186">
        <w:trPr>
          <w:trHeight w:hRule="exact" w:val="6795"/>
        </w:trPr>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pStyle w:val="1"/>
              <w:widowControl/>
              <w:spacing w:line="360" w:lineRule="exact"/>
              <w:ind w:firstLineChars="100" w:firstLine="240"/>
              <w:jc w:val="both"/>
              <w:rPr>
                <w:rFonts w:ascii="宋体" w:eastAsia="宋体" w:cs="宋体" w:hint="default"/>
                <w:b w:val="0"/>
                <w:sz w:val="24"/>
                <w:szCs w:val="24"/>
              </w:rPr>
            </w:pPr>
            <w:bookmarkStart w:id="480" w:name="_Toc11009"/>
            <w:bookmarkStart w:id="481" w:name="_Toc30946"/>
            <w:bookmarkStart w:id="482" w:name="_Toc9543"/>
            <w:r>
              <w:rPr>
                <w:rFonts w:ascii="宋体" w:eastAsia="宋体" w:cs="宋体"/>
                <w:b w:val="0"/>
                <w:sz w:val="24"/>
                <w:szCs w:val="24"/>
              </w:rPr>
              <w:t>3</w:t>
            </w:r>
            <w:bookmarkEnd w:id="480"/>
            <w:bookmarkEnd w:id="481"/>
            <w:r>
              <w:rPr>
                <w:rFonts w:ascii="宋体" w:eastAsia="宋体" w:cs="宋体"/>
                <w:b w:val="0"/>
                <w:sz w:val="24"/>
                <w:szCs w:val="24"/>
              </w:rPr>
              <w:t>7</w:t>
            </w:r>
            <w:bookmarkEnd w:id="482"/>
          </w:p>
        </w:tc>
        <w:tc>
          <w:tcPr>
            <w:tcW w:w="2203"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B54186">
            <w:pPr>
              <w:pStyle w:val="1"/>
              <w:widowControl/>
              <w:spacing w:line="360" w:lineRule="exact"/>
              <w:jc w:val="center"/>
              <w:rPr>
                <w:rFonts w:ascii="宋体" w:eastAsia="宋体" w:cs="宋体" w:hint="default"/>
                <w:b w:val="0"/>
                <w:sz w:val="24"/>
                <w:szCs w:val="24"/>
              </w:rPr>
            </w:pPr>
          </w:p>
          <w:p w:rsidR="00B54186" w:rsidRDefault="00B54186">
            <w:pPr>
              <w:pStyle w:val="1"/>
              <w:widowControl/>
              <w:spacing w:line="360" w:lineRule="exact"/>
              <w:jc w:val="center"/>
              <w:rPr>
                <w:rFonts w:ascii="宋体" w:eastAsia="宋体" w:cs="宋体" w:hint="default"/>
                <w:b w:val="0"/>
                <w:sz w:val="24"/>
                <w:szCs w:val="24"/>
              </w:rPr>
            </w:pPr>
          </w:p>
          <w:p w:rsidR="00B54186" w:rsidRDefault="0078645C">
            <w:pPr>
              <w:pStyle w:val="1"/>
              <w:widowControl/>
              <w:spacing w:line="360" w:lineRule="exact"/>
              <w:ind w:firstLineChars="200" w:firstLine="480"/>
              <w:jc w:val="both"/>
              <w:rPr>
                <w:rFonts w:ascii="宋体" w:eastAsia="宋体" w:cs="宋体" w:hint="default"/>
                <w:b w:val="0"/>
                <w:sz w:val="24"/>
                <w:szCs w:val="24"/>
              </w:rPr>
            </w:pPr>
            <w:bookmarkStart w:id="483" w:name="_Toc28557"/>
            <w:bookmarkStart w:id="484" w:name="_Toc7503"/>
            <w:bookmarkStart w:id="485" w:name="_Toc24196"/>
            <w:bookmarkStart w:id="486" w:name="_Toc542"/>
            <w:bookmarkStart w:id="487" w:name="_Toc21372"/>
            <w:bookmarkStart w:id="488" w:name="_Toc19733"/>
            <w:r>
              <w:rPr>
                <w:rFonts w:ascii="宋体" w:eastAsia="宋体" w:cs="宋体"/>
                <w:b w:val="0"/>
                <w:sz w:val="24"/>
                <w:szCs w:val="24"/>
              </w:rPr>
              <w:t>其他要求</w:t>
            </w:r>
            <w:bookmarkEnd w:id="483"/>
            <w:bookmarkEnd w:id="484"/>
            <w:bookmarkEnd w:id="485"/>
            <w:bookmarkEnd w:id="486"/>
            <w:bookmarkEnd w:id="487"/>
            <w:bookmarkEnd w:id="488"/>
          </w:p>
          <w:p w:rsidR="00B54186" w:rsidRDefault="00B54186">
            <w:pPr>
              <w:pStyle w:val="1"/>
              <w:widowControl/>
              <w:spacing w:line="360" w:lineRule="exact"/>
              <w:jc w:val="center"/>
              <w:rPr>
                <w:rFonts w:ascii="宋体" w:eastAsia="宋体" w:cs="宋体" w:hint="default"/>
                <w:b w:val="0"/>
                <w:sz w:val="24"/>
                <w:szCs w:val="24"/>
              </w:rPr>
            </w:pPr>
          </w:p>
          <w:p w:rsidR="00B54186" w:rsidRDefault="00B54186">
            <w:pPr>
              <w:pStyle w:val="1"/>
              <w:widowControl/>
              <w:spacing w:line="360" w:lineRule="exact"/>
              <w:jc w:val="center"/>
              <w:rPr>
                <w:rFonts w:ascii="宋体" w:eastAsia="宋体" w:cs="宋体" w:hint="default"/>
                <w:b w:val="0"/>
                <w:sz w:val="24"/>
                <w:szCs w:val="24"/>
              </w:rPr>
            </w:pPr>
          </w:p>
        </w:tc>
        <w:tc>
          <w:tcPr>
            <w:tcW w:w="7527" w:type="dxa"/>
            <w:tcBorders>
              <w:top w:val="single" w:sz="4" w:space="0" w:color="auto"/>
              <w:left w:val="single" w:sz="4" w:space="0" w:color="000000"/>
              <w:bottom w:val="single" w:sz="4" w:space="0" w:color="auto"/>
              <w:right w:val="single" w:sz="4" w:space="0" w:color="000000"/>
            </w:tcBorders>
            <w:shd w:val="clear" w:color="auto" w:fill="auto"/>
            <w:vAlign w:val="center"/>
          </w:tcPr>
          <w:p w:rsidR="00B54186" w:rsidRDefault="0078645C">
            <w:pPr>
              <w:spacing w:line="360" w:lineRule="exact"/>
              <w:jc w:val="left"/>
              <w:rPr>
                <w:rFonts w:ascii="宋体" w:eastAsia="宋体" w:hAnsi="宋体" w:cs="宋体"/>
                <w:sz w:val="24"/>
              </w:rPr>
            </w:pPr>
            <w:r>
              <w:rPr>
                <w:rFonts w:ascii="宋体" w:eastAsia="宋体" w:hAnsi="宋体" w:cs="宋体" w:hint="eastAsia"/>
                <w:kern w:val="0"/>
                <w:sz w:val="24"/>
                <w:lang w:bidi="ar"/>
              </w:rPr>
              <w:t>1</w:t>
            </w:r>
            <w:r>
              <w:rPr>
                <w:rFonts w:ascii="宋体" w:eastAsia="宋体" w:hAnsi="宋体" w:cs="宋体" w:hint="eastAsia"/>
                <w:kern w:val="0"/>
                <w:sz w:val="24"/>
                <w:lang w:bidi="ar"/>
              </w:rPr>
              <w:t>、</w:t>
            </w:r>
            <w:r>
              <w:rPr>
                <w:rFonts w:ascii="宋体" w:eastAsia="宋体" w:hAnsi="宋体" w:cs="宋体" w:hint="eastAsia"/>
                <w:kern w:val="0"/>
                <w:sz w:val="24"/>
                <w:lang w:bidi="ar"/>
              </w:rPr>
              <w:t>成交供应商</w:t>
            </w:r>
            <w:r>
              <w:rPr>
                <w:rFonts w:ascii="宋体" w:eastAsia="宋体" w:hAnsi="宋体" w:cs="宋体" w:hint="eastAsia"/>
                <w:kern w:val="0"/>
                <w:sz w:val="24"/>
                <w:lang w:bidi="ar"/>
              </w:rPr>
              <w:t>应在中标</w:t>
            </w:r>
            <w:r>
              <w:rPr>
                <w:rFonts w:ascii="宋体" w:eastAsia="宋体" w:hAnsi="宋体" w:cs="宋体" w:hint="eastAsia"/>
                <w:kern w:val="0"/>
                <w:sz w:val="24"/>
                <w:lang w:bidi="ar"/>
              </w:rPr>
              <w:t>（成交）</w:t>
            </w:r>
            <w:r>
              <w:rPr>
                <w:rFonts w:ascii="宋体" w:eastAsia="宋体" w:hAnsi="宋体" w:cs="宋体" w:hint="eastAsia"/>
                <w:kern w:val="0"/>
                <w:sz w:val="24"/>
                <w:lang w:bidi="ar"/>
              </w:rPr>
              <w:t>通知书发出之日起十日内（具体时间、地点见中标通知书）与采购人签订合同。</w:t>
            </w:r>
          </w:p>
          <w:p w:rsidR="00B54186" w:rsidRDefault="0078645C">
            <w:pPr>
              <w:spacing w:line="360" w:lineRule="exact"/>
              <w:jc w:val="left"/>
              <w:rPr>
                <w:rFonts w:ascii="宋体" w:eastAsia="宋体" w:hAnsi="宋体" w:cs="宋体"/>
                <w:sz w:val="24"/>
              </w:rPr>
            </w:pPr>
            <w:r>
              <w:rPr>
                <w:rFonts w:ascii="宋体" w:eastAsia="宋体" w:hAnsi="宋体" w:cs="宋体" w:hint="eastAsia"/>
                <w:kern w:val="0"/>
                <w:sz w:val="24"/>
                <w:lang w:bidi="ar"/>
              </w:rPr>
              <w:t>2</w:t>
            </w:r>
            <w:r>
              <w:rPr>
                <w:rFonts w:ascii="宋体" w:eastAsia="宋体" w:hAnsi="宋体" w:cs="宋体" w:hint="eastAsia"/>
                <w:kern w:val="0"/>
                <w:sz w:val="24"/>
                <w:lang w:bidi="ar"/>
              </w:rPr>
              <w:t>、磋商文件的解释权归</w:t>
            </w:r>
            <w:r>
              <w:rPr>
                <w:rFonts w:ascii="宋体" w:eastAsia="宋体" w:hAnsi="宋体" w:cs="宋体" w:hint="eastAsia"/>
                <w:kern w:val="0"/>
                <w:sz w:val="24"/>
                <w:lang w:bidi="ar"/>
              </w:rPr>
              <w:t>采购人</w:t>
            </w:r>
            <w:r>
              <w:rPr>
                <w:rFonts w:ascii="宋体" w:eastAsia="宋体" w:hAnsi="宋体" w:cs="宋体" w:hint="eastAsia"/>
                <w:kern w:val="0"/>
                <w:sz w:val="24"/>
                <w:lang w:bidi="ar"/>
              </w:rPr>
              <w:t>所有，由</w:t>
            </w:r>
            <w:r>
              <w:rPr>
                <w:rFonts w:ascii="宋体" w:eastAsia="宋体" w:hAnsi="宋体" w:cs="宋体" w:hint="eastAsia"/>
                <w:kern w:val="0"/>
                <w:sz w:val="24"/>
                <w:lang w:bidi="ar"/>
              </w:rPr>
              <w:t>采购人</w:t>
            </w:r>
            <w:r>
              <w:rPr>
                <w:rFonts w:ascii="宋体" w:eastAsia="宋体" w:hAnsi="宋体" w:cs="宋体" w:hint="eastAsia"/>
                <w:kern w:val="0"/>
                <w:sz w:val="24"/>
                <w:lang w:bidi="ar"/>
              </w:rPr>
              <w:t>负责解释。</w:t>
            </w:r>
            <w:r>
              <w:rPr>
                <w:rFonts w:ascii="宋体" w:eastAsia="宋体" w:hAnsi="宋体" w:cs="宋体" w:hint="eastAsia"/>
                <w:kern w:val="0"/>
                <w:sz w:val="24"/>
                <w:lang w:bidi="ar"/>
              </w:rPr>
              <w:tab/>
            </w:r>
          </w:p>
          <w:p w:rsidR="00B54186" w:rsidRDefault="0078645C">
            <w:pPr>
              <w:spacing w:line="360" w:lineRule="exact"/>
              <w:jc w:val="left"/>
              <w:rPr>
                <w:rFonts w:ascii="宋体" w:eastAsia="宋体" w:hAnsi="宋体" w:cs="宋体"/>
                <w:sz w:val="24"/>
              </w:rPr>
            </w:pPr>
            <w:r>
              <w:rPr>
                <w:rFonts w:ascii="宋体" w:eastAsia="宋体" w:hAnsi="宋体" w:cs="宋体" w:hint="eastAsia"/>
                <w:kern w:val="0"/>
                <w:sz w:val="24"/>
                <w:lang w:bidi="ar"/>
              </w:rPr>
              <w:t>3</w:t>
            </w:r>
            <w:r>
              <w:rPr>
                <w:rFonts w:ascii="宋体" w:eastAsia="宋体" w:hAnsi="宋体" w:cs="宋体" w:hint="eastAsia"/>
                <w:kern w:val="0"/>
                <w:sz w:val="24"/>
                <w:lang w:bidi="ar"/>
              </w:rPr>
              <w:t>、如磋商文件中出现前后不一致的描述，解释优先顺序依次为供应商须知前附表＞评标办法＞磋商文件其他内容。</w:t>
            </w:r>
          </w:p>
          <w:p w:rsidR="00B54186" w:rsidRDefault="0078645C">
            <w:pPr>
              <w:pStyle w:val="TableParagraph"/>
              <w:widowControl/>
              <w:spacing w:line="36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w:t>
            </w:r>
            <w:bookmarkStart w:id="489" w:name="_Toc3229"/>
            <w:r>
              <w:rPr>
                <w:rFonts w:ascii="宋体" w:eastAsia="宋体" w:hAnsi="宋体" w:cs="宋体" w:hint="eastAsia"/>
                <w:sz w:val="24"/>
                <w:szCs w:val="24"/>
              </w:rPr>
              <w:t>供应商认为采购文件、采购过程、中标或者成交结果使自己的权益受到损害的，可以在知道或者应知其权益受到损害之日起在法定质疑期内，一次性提出针对同一采购程序环节的质疑，由供应商授权代表（或法人代表）携带身份证明材料，以书面形式向采购人和招标代理机构提出质疑，逾期不予受理。</w:t>
            </w:r>
            <w:bookmarkEnd w:id="489"/>
          </w:p>
          <w:p w:rsidR="00B54186" w:rsidRDefault="0078645C">
            <w:pPr>
              <w:pStyle w:val="TableParagraph"/>
              <w:widowControl/>
              <w:spacing w:line="36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hint="eastAsia"/>
                <w:sz w:val="24"/>
                <w:szCs w:val="24"/>
              </w:rPr>
              <w:t>严格贯彻落实国家关于节能环保、进口产品管理和促进中小型企业发展等政府采购政策</w:t>
            </w:r>
            <w:r>
              <w:rPr>
                <w:rFonts w:ascii="宋体" w:eastAsia="宋体" w:hAnsi="宋体" w:cs="宋体" w:hint="eastAsia"/>
                <w:sz w:val="24"/>
                <w:szCs w:val="24"/>
              </w:rPr>
              <w:t>.</w:t>
            </w:r>
          </w:p>
          <w:p w:rsidR="00B54186" w:rsidRDefault="0078645C">
            <w:pPr>
              <w:widowControl/>
              <w:jc w:val="left"/>
              <w:rPr>
                <w:rFonts w:ascii="宋体" w:eastAsia="宋体" w:hAnsi="宋体" w:cs="宋体"/>
                <w:b/>
                <w:bCs/>
                <w:sz w:val="24"/>
              </w:rPr>
            </w:pPr>
            <w:r>
              <w:rPr>
                <w:rFonts w:ascii="宋体" w:eastAsia="宋体" w:hAnsi="宋体" w:cs="宋体" w:hint="eastAsia"/>
                <w:sz w:val="24"/>
              </w:rPr>
              <w:t>6</w:t>
            </w:r>
            <w:r>
              <w:rPr>
                <w:rFonts w:ascii="宋体" w:eastAsia="宋体" w:hAnsi="宋体" w:cs="宋体" w:hint="eastAsia"/>
                <w:sz w:val="24"/>
              </w:rPr>
              <w:t>、</w:t>
            </w:r>
            <w:r>
              <w:rPr>
                <w:rFonts w:ascii="宋体" w:eastAsia="宋体" w:hAnsi="宋体" w:cs="宋体" w:hint="eastAsia"/>
                <w:b/>
                <w:bCs/>
                <w:sz w:val="24"/>
              </w:rPr>
              <w:t>本工程暂列金为</w:t>
            </w:r>
            <w:r>
              <w:rPr>
                <w:rFonts w:ascii="宋体" w:eastAsia="宋体" w:hAnsi="宋体" w:cs="宋体" w:hint="eastAsia"/>
                <w:b/>
                <w:bCs/>
                <w:sz w:val="24"/>
              </w:rPr>
              <w:t>19300.00</w:t>
            </w:r>
            <w:r>
              <w:rPr>
                <w:rFonts w:ascii="宋体" w:eastAsia="宋体" w:hAnsi="宋体" w:cs="宋体" w:hint="eastAsia"/>
                <w:b/>
                <w:bCs/>
                <w:sz w:val="24"/>
              </w:rPr>
              <w:t>元，需</w:t>
            </w:r>
            <w:r>
              <w:rPr>
                <w:rFonts w:ascii="宋体" w:eastAsia="宋体" w:hAnsi="宋体" w:cs="宋体" w:hint="eastAsia"/>
                <w:b/>
                <w:bCs/>
                <w:color w:val="000000"/>
                <w:kern w:val="0"/>
                <w:sz w:val="24"/>
                <w:lang w:bidi="ar"/>
              </w:rPr>
              <w:t>在投标时计入报价，不视为投标人所有，且暂列金额不计税费。</w:t>
            </w:r>
          </w:p>
          <w:p w:rsidR="00B54186" w:rsidRDefault="0078645C">
            <w:pPr>
              <w:pStyle w:val="TableParagraph"/>
              <w:widowControl/>
              <w:spacing w:line="360" w:lineRule="exact"/>
              <w:rPr>
                <w:rFonts w:ascii="宋体" w:eastAsia="宋体" w:hAnsi="宋体" w:cs="宋体"/>
                <w:sz w:val="24"/>
                <w:szCs w:val="24"/>
              </w:rPr>
            </w:pPr>
            <w:r>
              <w:rPr>
                <w:rFonts w:ascii="宋体" w:eastAsia="宋体" w:hAnsi="宋体" w:cs="宋体" w:hint="eastAsia"/>
                <w:b/>
                <w:bCs/>
                <w:sz w:val="24"/>
                <w:szCs w:val="24"/>
              </w:rPr>
              <w:t>注：</w:t>
            </w:r>
            <w:r>
              <w:rPr>
                <w:rFonts w:ascii="宋体" w:eastAsia="宋体" w:hAnsi="宋体" w:cs="宋体" w:hint="eastAsia"/>
                <w:b/>
                <w:bCs/>
                <w:sz w:val="24"/>
                <w:szCs w:val="24"/>
              </w:rPr>
              <w:t>投标供应商</w:t>
            </w:r>
            <w:r>
              <w:rPr>
                <w:rFonts w:ascii="宋体" w:eastAsia="宋体" w:hAnsi="宋体" w:cs="宋体" w:hint="eastAsia"/>
                <w:b/>
                <w:bCs/>
                <w:sz w:val="24"/>
                <w:szCs w:val="24"/>
              </w:rPr>
              <w:t>根据项目预算，结合自身及市场情况，参考相关标准</w:t>
            </w:r>
            <w:r>
              <w:rPr>
                <w:rFonts w:ascii="宋体" w:eastAsia="宋体" w:hAnsi="宋体" w:cs="宋体" w:hint="eastAsia"/>
                <w:b/>
                <w:bCs/>
                <w:sz w:val="24"/>
                <w:szCs w:val="24"/>
              </w:rPr>
              <w:t>及投标相关费用</w:t>
            </w:r>
            <w:r>
              <w:rPr>
                <w:rFonts w:ascii="宋体" w:eastAsia="宋体" w:hAnsi="宋体" w:cs="宋体" w:hint="eastAsia"/>
                <w:b/>
                <w:bCs/>
                <w:sz w:val="24"/>
                <w:szCs w:val="24"/>
              </w:rPr>
              <w:t>自行报价</w:t>
            </w:r>
            <w:r>
              <w:rPr>
                <w:rFonts w:ascii="宋体" w:eastAsia="宋体" w:hAnsi="宋体" w:cs="宋体" w:hint="eastAsia"/>
                <w:b/>
                <w:bCs/>
                <w:sz w:val="24"/>
                <w:szCs w:val="24"/>
              </w:rPr>
              <w:t>，</w:t>
            </w:r>
            <w:r>
              <w:rPr>
                <w:rFonts w:ascii="宋体" w:eastAsia="宋体" w:hAnsi="宋体" w:cs="宋体" w:hint="eastAsia"/>
                <w:b/>
                <w:bCs/>
                <w:sz w:val="24"/>
                <w:szCs w:val="24"/>
              </w:rPr>
              <w:t>供应商如恶意竞争低价中标造成项目中标后无法履行，采购人有权取消其中标资格（延续或重新采购），并上报有关部门对其进行通报，造成的后果供应商自行承担；</w:t>
            </w:r>
            <w:r>
              <w:rPr>
                <w:rFonts w:ascii="宋体" w:eastAsia="宋体" w:hAnsi="宋体" w:cs="宋体" w:hint="eastAsia"/>
                <w:sz w:val="24"/>
                <w:szCs w:val="24"/>
              </w:rPr>
              <w:t xml:space="preserve"> </w:t>
            </w:r>
          </w:p>
        </w:tc>
      </w:tr>
    </w:tbl>
    <w:p w:rsidR="00B54186" w:rsidRDefault="0078645C">
      <w:pPr>
        <w:pStyle w:val="1"/>
        <w:widowControl/>
        <w:spacing w:line="360" w:lineRule="exact"/>
        <w:rPr>
          <w:rFonts w:ascii="宋体" w:eastAsia="宋体" w:cs="宋体" w:hint="default"/>
          <w:bCs/>
          <w:sz w:val="24"/>
          <w:szCs w:val="24"/>
        </w:rPr>
      </w:pPr>
      <w:bookmarkStart w:id="490" w:name="_Toc30106"/>
      <w:bookmarkStart w:id="491" w:name="_Toc6139"/>
      <w:bookmarkStart w:id="492" w:name="_Toc14490"/>
      <w:bookmarkStart w:id="493" w:name="_Toc2958"/>
      <w:bookmarkStart w:id="494" w:name="_Toc2736"/>
      <w:bookmarkStart w:id="495" w:name="_Toc9482"/>
      <w:r>
        <w:rPr>
          <w:rFonts w:ascii="宋体" w:eastAsia="宋体" w:cs="宋体"/>
          <w:bCs/>
          <w:sz w:val="24"/>
          <w:szCs w:val="24"/>
        </w:rPr>
        <w:t>注：磋商文件中如有与投标须知前附表不一致之处，以投标须知前附表为准。</w:t>
      </w:r>
      <w:bookmarkEnd w:id="490"/>
      <w:bookmarkEnd w:id="491"/>
      <w:bookmarkEnd w:id="492"/>
      <w:bookmarkEnd w:id="493"/>
      <w:bookmarkEnd w:id="494"/>
      <w:bookmarkEnd w:id="495"/>
    </w:p>
    <w:p w:rsidR="00B54186" w:rsidRDefault="00B54186">
      <w:pPr>
        <w:rPr>
          <w:rFonts w:ascii="宋体" w:eastAsia="宋体" w:hAnsi="宋体" w:cs="宋体"/>
          <w:sz w:val="28"/>
          <w:szCs w:val="28"/>
          <w:lang w:bidi="ar"/>
        </w:rPr>
        <w:sectPr w:rsidR="00B54186">
          <w:footerReference w:type="default" r:id="rId12"/>
          <w:pgSz w:w="11910" w:h="16850"/>
          <w:pgMar w:top="1060" w:right="850" w:bottom="1140" w:left="940" w:header="1" w:footer="954" w:gutter="0"/>
          <w:pgNumType w:start="1"/>
          <w:cols w:space="425"/>
          <w:docGrid w:type="lines" w:linePitch="312"/>
        </w:sectPr>
      </w:pPr>
    </w:p>
    <w:p w:rsidR="00B54186" w:rsidRDefault="0078645C">
      <w:pPr>
        <w:pStyle w:val="1"/>
        <w:numPr>
          <w:ilvl w:val="0"/>
          <w:numId w:val="1"/>
        </w:numPr>
        <w:jc w:val="center"/>
        <w:rPr>
          <w:rFonts w:ascii="宋体" w:eastAsia="宋体" w:cs="宋体" w:hint="default"/>
          <w:sz w:val="30"/>
          <w:szCs w:val="30"/>
        </w:rPr>
      </w:pPr>
      <w:bookmarkStart w:id="496" w:name="_bookmark2"/>
      <w:bookmarkStart w:id="497" w:name="_Toc31973"/>
      <w:bookmarkStart w:id="498" w:name="_Toc2446"/>
      <w:bookmarkEnd w:id="496"/>
      <w:r>
        <w:rPr>
          <w:rFonts w:ascii="宋体" w:eastAsia="宋体" w:cs="宋体"/>
          <w:sz w:val="30"/>
          <w:szCs w:val="30"/>
        </w:rPr>
        <w:lastRenderedPageBreak/>
        <w:t>采购需求</w:t>
      </w:r>
      <w:bookmarkEnd w:id="497"/>
      <w:bookmarkEnd w:id="498"/>
    </w:p>
    <w:p w:rsidR="00B54186" w:rsidRDefault="0078645C">
      <w:pPr>
        <w:ind w:firstLineChars="2200" w:firstLine="4638"/>
        <w:rPr>
          <w:rFonts w:ascii="宋体" w:eastAsia="宋体" w:hAnsi="宋体" w:cs="宋体"/>
          <w:b/>
          <w:bCs/>
          <w:sz w:val="24"/>
        </w:rPr>
      </w:pPr>
      <w:bookmarkStart w:id="499" w:name="_Toc24710"/>
      <w:r>
        <w:rPr>
          <w:rFonts w:ascii="宋体" w:eastAsia="宋体" w:hAnsi="宋体" w:cs="宋体" w:hint="eastAsia"/>
          <w:b/>
          <w:bCs/>
        </w:rPr>
        <w:t>详见附件</w:t>
      </w:r>
    </w:p>
    <w:p w:rsidR="00B54186" w:rsidRDefault="0078645C">
      <w:pPr>
        <w:spacing w:line="480" w:lineRule="auto"/>
        <w:ind w:firstLineChars="600" w:firstLine="1446"/>
        <w:rPr>
          <w:rFonts w:ascii="宋体" w:eastAsia="宋体" w:hAnsi="宋体" w:cs="宋体"/>
          <w:b/>
          <w:bCs/>
          <w:sz w:val="24"/>
        </w:rPr>
      </w:pPr>
      <w:r>
        <w:rPr>
          <w:rFonts w:ascii="宋体" w:eastAsia="宋体" w:hAnsi="宋体" w:cs="宋体" w:hint="eastAsia"/>
          <w:b/>
          <w:bCs/>
          <w:sz w:val="24"/>
        </w:rPr>
        <w:t>注：采购清单如有漏项或错项以实际现场完成本项目全部内容为准。</w:t>
      </w:r>
    </w:p>
    <w:p w:rsidR="00B54186" w:rsidRDefault="00B54186">
      <w:pPr>
        <w:rPr>
          <w:rFonts w:ascii="宋体" w:eastAsia="宋体" w:hAnsi="宋体" w:cs="宋体"/>
        </w:rPr>
      </w:pPr>
    </w:p>
    <w:p w:rsidR="00B54186" w:rsidRDefault="0078645C">
      <w:pPr>
        <w:pStyle w:val="1"/>
        <w:jc w:val="center"/>
        <w:rPr>
          <w:rFonts w:ascii="宋体" w:eastAsia="宋体" w:cs="宋体" w:hint="default"/>
          <w:sz w:val="30"/>
          <w:szCs w:val="30"/>
        </w:rPr>
      </w:pPr>
      <w:bookmarkStart w:id="500" w:name="_Toc8629"/>
      <w:r>
        <w:rPr>
          <w:rFonts w:ascii="宋体" w:eastAsia="宋体" w:cs="宋体"/>
          <w:sz w:val="30"/>
          <w:szCs w:val="30"/>
        </w:rPr>
        <w:t>第四章</w:t>
      </w:r>
      <w:r>
        <w:rPr>
          <w:rFonts w:ascii="宋体" w:eastAsia="宋体" w:cs="宋体"/>
          <w:sz w:val="30"/>
          <w:szCs w:val="30"/>
        </w:rPr>
        <w:t xml:space="preserve"> </w:t>
      </w:r>
      <w:r>
        <w:rPr>
          <w:rFonts w:ascii="宋体" w:eastAsia="宋体" w:cs="宋体"/>
          <w:sz w:val="30"/>
          <w:szCs w:val="30"/>
        </w:rPr>
        <w:t>评标办法</w:t>
      </w:r>
      <w:bookmarkEnd w:id="499"/>
      <w:bookmarkEnd w:id="500"/>
    </w:p>
    <w:p w:rsidR="00B54186" w:rsidRDefault="0078645C">
      <w:pPr>
        <w:pStyle w:val="1"/>
        <w:widowControl/>
        <w:spacing w:line="360" w:lineRule="exact"/>
        <w:jc w:val="center"/>
        <w:rPr>
          <w:rFonts w:ascii="宋体" w:eastAsia="宋体" w:cs="宋体" w:hint="default"/>
          <w:b w:val="0"/>
          <w:sz w:val="24"/>
          <w:szCs w:val="24"/>
        </w:rPr>
      </w:pPr>
      <w:bookmarkStart w:id="501" w:name="一、综合评分法"/>
      <w:bookmarkStart w:id="502" w:name="_Toc24785"/>
      <w:bookmarkStart w:id="503" w:name="_Toc20047"/>
      <w:bookmarkStart w:id="504" w:name="_Toc12747"/>
      <w:bookmarkStart w:id="505" w:name="_Toc8914"/>
      <w:bookmarkStart w:id="506" w:name="_Toc21617"/>
      <w:bookmarkStart w:id="507" w:name="_Toc23066"/>
      <w:bookmarkEnd w:id="501"/>
      <w:r>
        <w:rPr>
          <w:rFonts w:ascii="宋体" w:eastAsia="宋体" w:cs="宋体"/>
          <w:b w:val="0"/>
          <w:sz w:val="24"/>
          <w:szCs w:val="24"/>
        </w:rPr>
        <w:t>一、综合评分法</w:t>
      </w:r>
      <w:bookmarkEnd w:id="502"/>
      <w:bookmarkEnd w:id="503"/>
      <w:bookmarkEnd w:id="504"/>
      <w:bookmarkEnd w:id="505"/>
      <w:bookmarkEnd w:id="506"/>
      <w:bookmarkEnd w:id="507"/>
    </w:p>
    <w:p w:rsidR="00B54186" w:rsidRDefault="0078645C">
      <w:pPr>
        <w:pStyle w:val="1"/>
        <w:widowControl/>
        <w:spacing w:line="360" w:lineRule="exact"/>
        <w:jc w:val="center"/>
        <w:rPr>
          <w:rFonts w:ascii="宋体" w:eastAsia="宋体" w:cs="宋体" w:hint="default"/>
          <w:b w:val="0"/>
          <w:sz w:val="24"/>
          <w:szCs w:val="24"/>
        </w:rPr>
      </w:pPr>
      <w:bookmarkStart w:id="508" w:name="_Toc3015"/>
      <w:bookmarkStart w:id="509" w:name="_Toc17635"/>
      <w:bookmarkStart w:id="510" w:name="_Toc24152"/>
      <w:bookmarkStart w:id="511" w:name="_Toc1125"/>
      <w:bookmarkStart w:id="512" w:name="_Toc26348"/>
      <w:bookmarkStart w:id="513" w:name="_Toc1450"/>
      <w:r>
        <w:rPr>
          <w:rFonts w:ascii="宋体" w:eastAsia="宋体" w:cs="宋体"/>
          <w:b w:val="0"/>
          <w:sz w:val="24"/>
          <w:szCs w:val="24"/>
        </w:rPr>
        <w:t>（一）</w:t>
      </w:r>
      <w:r>
        <w:rPr>
          <w:rFonts w:ascii="宋体" w:eastAsia="宋体" w:cs="宋体"/>
          <w:b w:val="0"/>
          <w:sz w:val="24"/>
          <w:szCs w:val="24"/>
        </w:rPr>
        <w:tab/>
      </w:r>
      <w:r>
        <w:rPr>
          <w:rFonts w:ascii="宋体" w:eastAsia="宋体" w:cs="宋体"/>
          <w:b w:val="0"/>
          <w:sz w:val="24"/>
          <w:szCs w:val="24"/>
        </w:rPr>
        <w:t>总</w:t>
      </w:r>
      <w:r>
        <w:rPr>
          <w:rFonts w:ascii="宋体" w:eastAsia="宋体" w:cs="宋体"/>
          <w:b w:val="0"/>
          <w:sz w:val="24"/>
          <w:szCs w:val="24"/>
        </w:rPr>
        <w:tab/>
      </w:r>
      <w:r>
        <w:rPr>
          <w:rFonts w:ascii="宋体" w:eastAsia="宋体" w:cs="宋体"/>
          <w:b w:val="0"/>
          <w:sz w:val="24"/>
          <w:szCs w:val="24"/>
        </w:rPr>
        <w:t>则</w:t>
      </w:r>
      <w:bookmarkEnd w:id="508"/>
      <w:bookmarkEnd w:id="509"/>
      <w:bookmarkEnd w:id="510"/>
      <w:bookmarkEnd w:id="511"/>
      <w:bookmarkEnd w:id="512"/>
      <w:bookmarkEnd w:id="513"/>
    </w:p>
    <w:p w:rsidR="00B54186" w:rsidRDefault="0078645C">
      <w:pPr>
        <w:pStyle w:val="1"/>
        <w:widowControl/>
        <w:spacing w:line="360" w:lineRule="exact"/>
        <w:rPr>
          <w:rFonts w:ascii="宋体" w:eastAsia="宋体" w:cs="宋体" w:hint="default"/>
          <w:b w:val="0"/>
          <w:sz w:val="24"/>
          <w:szCs w:val="24"/>
        </w:rPr>
      </w:pPr>
      <w:bookmarkStart w:id="514" w:name="_Toc24382"/>
      <w:bookmarkStart w:id="515" w:name="_Toc9919"/>
      <w:bookmarkStart w:id="516" w:name="_Toc13048"/>
      <w:bookmarkStart w:id="517" w:name="_Toc28493"/>
      <w:bookmarkStart w:id="518" w:name="_Toc18889"/>
      <w:bookmarkStart w:id="519" w:name="_Toc3171"/>
      <w:r>
        <w:rPr>
          <w:rFonts w:ascii="宋体" w:eastAsia="宋体" w:cs="宋体"/>
          <w:b w:val="0"/>
          <w:sz w:val="24"/>
          <w:szCs w:val="24"/>
        </w:rPr>
        <w:t>第一条</w:t>
      </w:r>
      <w:r>
        <w:rPr>
          <w:rFonts w:ascii="宋体" w:eastAsia="宋体" w:cs="宋体"/>
          <w:b w:val="0"/>
          <w:sz w:val="24"/>
          <w:szCs w:val="24"/>
        </w:rPr>
        <w:t xml:space="preserve"> </w:t>
      </w:r>
      <w:r>
        <w:rPr>
          <w:rFonts w:ascii="宋体" w:eastAsia="宋体" w:cs="宋体"/>
          <w:b w:val="0"/>
          <w:sz w:val="24"/>
          <w:szCs w:val="24"/>
        </w:rPr>
        <w:t>为了做好</w:t>
      </w:r>
      <w:r>
        <w:rPr>
          <w:rFonts w:ascii="宋体" w:eastAsia="宋体" w:cs="宋体"/>
          <w:b w:val="0"/>
          <w:sz w:val="24"/>
          <w:szCs w:val="24"/>
        </w:rPr>
        <w:t>本项目</w:t>
      </w:r>
      <w:r>
        <w:rPr>
          <w:rFonts w:ascii="宋体" w:eastAsia="宋体" w:cs="宋体"/>
          <w:b w:val="0"/>
          <w:sz w:val="24"/>
          <w:szCs w:val="24"/>
        </w:rPr>
        <w:t>招标评标工作，保证项目评审工作的正常有序进行，维护采购人、</w:t>
      </w:r>
      <w:r>
        <w:rPr>
          <w:rFonts w:ascii="宋体" w:eastAsia="宋体" w:cs="宋体"/>
          <w:b w:val="0"/>
          <w:sz w:val="24"/>
          <w:szCs w:val="24"/>
        </w:rPr>
        <w:t>供应商</w:t>
      </w:r>
      <w:r>
        <w:rPr>
          <w:rFonts w:ascii="宋体" w:eastAsia="宋体" w:cs="宋体"/>
          <w:b w:val="0"/>
          <w:sz w:val="24"/>
          <w:szCs w:val="24"/>
        </w:rPr>
        <w:t>的合法权益，依据《中华人民共和国政府采购法》</w:t>
      </w:r>
      <w:r>
        <w:rPr>
          <w:rFonts w:ascii="宋体" w:eastAsia="宋体" w:cs="宋体"/>
          <w:b w:val="0"/>
          <w:sz w:val="24"/>
          <w:szCs w:val="24"/>
        </w:rPr>
        <w:t>等</w:t>
      </w:r>
      <w:r>
        <w:rPr>
          <w:rFonts w:ascii="宋体" w:eastAsia="宋体" w:cs="宋体"/>
          <w:b w:val="0"/>
          <w:sz w:val="24"/>
          <w:szCs w:val="24"/>
        </w:rPr>
        <w:t>相关法律法规，本着公开、公平、公正的原则，制定评标办法。</w:t>
      </w:r>
      <w:bookmarkEnd w:id="514"/>
      <w:bookmarkEnd w:id="515"/>
      <w:bookmarkEnd w:id="516"/>
      <w:bookmarkEnd w:id="517"/>
      <w:bookmarkEnd w:id="518"/>
      <w:bookmarkEnd w:id="519"/>
    </w:p>
    <w:p w:rsidR="00B54186" w:rsidRDefault="0078645C">
      <w:pPr>
        <w:pStyle w:val="1"/>
        <w:widowControl/>
        <w:spacing w:line="360" w:lineRule="exact"/>
        <w:rPr>
          <w:rFonts w:ascii="宋体" w:eastAsia="宋体" w:cs="宋体" w:hint="default"/>
          <w:b w:val="0"/>
          <w:sz w:val="24"/>
          <w:szCs w:val="24"/>
        </w:rPr>
      </w:pPr>
      <w:bookmarkStart w:id="520" w:name="_Toc12781"/>
      <w:bookmarkStart w:id="521" w:name="_Toc18402"/>
      <w:bookmarkStart w:id="522" w:name="_Toc21114"/>
      <w:bookmarkStart w:id="523" w:name="_Toc572"/>
      <w:bookmarkStart w:id="524" w:name="_Toc7391"/>
      <w:bookmarkStart w:id="525" w:name="_Toc23338"/>
      <w:r>
        <w:rPr>
          <w:rFonts w:ascii="宋体" w:eastAsia="宋体" w:cs="宋体"/>
          <w:b w:val="0"/>
          <w:sz w:val="24"/>
          <w:szCs w:val="24"/>
        </w:rPr>
        <w:t>第二条</w:t>
      </w:r>
      <w:r>
        <w:rPr>
          <w:rFonts w:ascii="宋体" w:eastAsia="宋体" w:cs="宋体"/>
          <w:b w:val="0"/>
          <w:sz w:val="24"/>
          <w:szCs w:val="24"/>
        </w:rPr>
        <w:t xml:space="preserve"> </w:t>
      </w:r>
      <w:r>
        <w:rPr>
          <w:rFonts w:ascii="宋体" w:eastAsia="宋体" w:cs="宋体"/>
          <w:b w:val="0"/>
          <w:sz w:val="24"/>
          <w:szCs w:val="24"/>
        </w:rPr>
        <w:t>本项目采用</w:t>
      </w:r>
      <w:r>
        <w:rPr>
          <w:rFonts w:ascii="宋体" w:eastAsia="宋体" w:cs="宋体"/>
          <w:b w:val="0"/>
          <w:sz w:val="24"/>
          <w:szCs w:val="24"/>
        </w:rPr>
        <w:t>综合评分</w:t>
      </w:r>
      <w:r>
        <w:rPr>
          <w:rFonts w:ascii="宋体" w:eastAsia="宋体" w:cs="宋体"/>
          <w:b w:val="0"/>
          <w:sz w:val="24"/>
          <w:szCs w:val="24"/>
        </w:rPr>
        <w:t>对</w:t>
      </w:r>
      <w:r>
        <w:rPr>
          <w:rFonts w:ascii="宋体" w:eastAsia="宋体" w:cs="宋体"/>
          <w:b w:val="0"/>
          <w:sz w:val="24"/>
          <w:szCs w:val="24"/>
        </w:rPr>
        <w:t>供应商</w:t>
      </w:r>
      <w:r>
        <w:rPr>
          <w:rFonts w:ascii="宋体" w:eastAsia="宋体" w:cs="宋体"/>
          <w:b w:val="0"/>
          <w:sz w:val="24"/>
          <w:szCs w:val="24"/>
        </w:rPr>
        <w:t>标书的比较方法。</w:t>
      </w:r>
      <w:bookmarkEnd w:id="520"/>
      <w:bookmarkEnd w:id="521"/>
      <w:bookmarkEnd w:id="522"/>
      <w:bookmarkEnd w:id="523"/>
      <w:bookmarkEnd w:id="524"/>
      <w:bookmarkEnd w:id="525"/>
    </w:p>
    <w:p w:rsidR="00B54186" w:rsidRDefault="0078645C">
      <w:pPr>
        <w:pStyle w:val="1"/>
        <w:widowControl/>
        <w:spacing w:line="360" w:lineRule="exact"/>
        <w:rPr>
          <w:rFonts w:ascii="宋体" w:eastAsia="宋体" w:cs="宋体" w:hint="default"/>
          <w:b w:val="0"/>
          <w:sz w:val="24"/>
          <w:szCs w:val="24"/>
        </w:rPr>
      </w:pPr>
      <w:bookmarkStart w:id="526" w:name="_Toc26159"/>
      <w:bookmarkStart w:id="527" w:name="_Toc21928"/>
      <w:bookmarkStart w:id="528" w:name="_Toc4905"/>
      <w:bookmarkStart w:id="529" w:name="_Toc1254"/>
      <w:bookmarkStart w:id="530" w:name="_Toc2176"/>
      <w:bookmarkStart w:id="531" w:name="_Toc22808"/>
      <w:r>
        <w:rPr>
          <w:rFonts w:ascii="宋体" w:eastAsia="宋体" w:cs="宋体"/>
          <w:b w:val="0"/>
          <w:sz w:val="24"/>
          <w:szCs w:val="24"/>
        </w:rPr>
        <w:t>第三条</w:t>
      </w:r>
      <w:r>
        <w:rPr>
          <w:rFonts w:ascii="宋体" w:eastAsia="宋体" w:cs="宋体"/>
          <w:b w:val="0"/>
          <w:sz w:val="24"/>
          <w:szCs w:val="24"/>
        </w:rPr>
        <w:t xml:space="preserve"> </w:t>
      </w:r>
      <w:r>
        <w:rPr>
          <w:rFonts w:ascii="宋体" w:eastAsia="宋体" w:cs="宋体"/>
          <w:b w:val="0"/>
          <w:sz w:val="24"/>
          <w:szCs w:val="24"/>
        </w:rPr>
        <w:t>采购人负责</w:t>
      </w:r>
      <w:r>
        <w:rPr>
          <w:rFonts w:ascii="宋体" w:eastAsia="宋体" w:cs="宋体"/>
          <w:b w:val="0"/>
          <w:color w:val="000000"/>
          <w:sz w:val="24"/>
          <w:szCs w:val="24"/>
        </w:rPr>
        <w:t>抽取组织</w:t>
      </w:r>
      <w:r>
        <w:rPr>
          <w:rFonts w:ascii="宋体" w:eastAsia="宋体" w:cs="宋体"/>
          <w:b w:val="0"/>
          <w:sz w:val="24"/>
          <w:szCs w:val="24"/>
        </w:rPr>
        <w:t>不少于</w:t>
      </w:r>
      <w:r>
        <w:rPr>
          <w:rFonts w:ascii="宋体" w:eastAsia="宋体" w:cs="宋体"/>
          <w:b w:val="0"/>
          <w:sz w:val="24"/>
          <w:szCs w:val="24"/>
        </w:rPr>
        <w:t xml:space="preserve"> 3 </w:t>
      </w:r>
      <w:r>
        <w:rPr>
          <w:rFonts w:ascii="宋体" w:eastAsia="宋体" w:cs="宋体"/>
          <w:b w:val="0"/>
          <w:sz w:val="24"/>
          <w:szCs w:val="24"/>
        </w:rPr>
        <w:t>人组成的评标委员会（以下简称评委会），负责本项目的评标工作。</w:t>
      </w:r>
      <w:bookmarkEnd w:id="526"/>
      <w:bookmarkEnd w:id="527"/>
      <w:bookmarkEnd w:id="528"/>
      <w:bookmarkEnd w:id="529"/>
      <w:bookmarkEnd w:id="530"/>
      <w:bookmarkEnd w:id="531"/>
    </w:p>
    <w:p w:rsidR="00B54186" w:rsidRDefault="0078645C">
      <w:pPr>
        <w:pStyle w:val="1"/>
        <w:widowControl/>
        <w:spacing w:line="360" w:lineRule="exact"/>
        <w:rPr>
          <w:rFonts w:ascii="宋体" w:eastAsia="宋体" w:cs="宋体" w:hint="default"/>
          <w:b w:val="0"/>
          <w:sz w:val="24"/>
          <w:szCs w:val="24"/>
        </w:rPr>
      </w:pPr>
      <w:bookmarkStart w:id="532" w:name="_Toc26615"/>
      <w:bookmarkStart w:id="533" w:name="_Toc23760"/>
      <w:bookmarkStart w:id="534" w:name="_Toc2620"/>
      <w:bookmarkStart w:id="535" w:name="_Toc448"/>
      <w:bookmarkStart w:id="536" w:name="_Toc28139"/>
      <w:bookmarkStart w:id="537" w:name="_Toc32557"/>
      <w:r>
        <w:rPr>
          <w:rFonts w:ascii="宋体" w:eastAsia="宋体" w:cs="宋体"/>
          <w:b w:val="0"/>
          <w:sz w:val="24"/>
          <w:szCs w:val="24"/>
        </w:rPr>
        <w:t>第四条</w:t>
      </w:r>
      <w:r>
        <w:rPr>
          <w:rFonts w:ascii="宋体" w:eastAsia="宋体" w:cs="宋体"/>
          <w:b w:val="0"/>
          <w:sz w:val="24"/>
          <w:szCs w:val="24"/>
        </w:rPr>
        <w:t xml:space="preserve"> </w:t>
      </w:r>
      <w:r>
        <w:rPr>
          <w:rFonts w:ascii="宋体" w:eastAsia="宋体" w:cs="宋体"/>
          <w:b w:val="0"/>
          <w:sz w:val="24"/>
          <w:szCs w:val="24"/>
        </w:rPr>
        <w:t>评委会按照“客观公正，实事求是”的原则，评价参加本次招标的</w:t>
      </w:r>
      <w:r>
        <w:rPr>
          <w:rFonts w:ascii="宋体" w:eastAsia="宋体" w:cs="宋体"/>
          <w:b w:val="0"/>
          <w:sz w:val="24"/>
          <w:szCs w:val="24"/>
        </w:rPr>
        <w:t>供应商</w:t>
      </w:r>
      <w:r>
        <w:rPr>
          <w:rFonts w:ascii="宋体" w:eastAsia="宋体" w:cs="宋体"/>
          <w:b w:val="0"/>
          <w:sz w:val="24"/>
          <w:szCs w:val="24"/>
        </w:rPr>
        <w:t>所提供的产品价格、性能、质量、服务及对磋商文件的符合性及响应性。</w:t>
      </w:r>
      <w:bookmarkEnd w:id="532"/>
      <w:bookmarkEnd w:id="533"/>
      <w:bookmarkEnd w:id="534"/>
      <w:bookmarkEnd w:id="535"/>
      <w:bookmarkEnd w:id="536"/>
      <w:bookmarkEnd w:id="537"/>
    </w:p>
    <w:p w:rsidR="00B54186" w:rsidRDefault="0078645C">
      <w:pPr>
        <w:pStyle w:val="1"/>
        <w:widowControl/>
        <w:spacing w:line="360" w:lineRule="exact"/>
        <w:jc w:val="center"/>
        <w:rPr>
          <w:rFonts w:ascii="宋体" w:eastAsia="宋体" w:cs="宋体" w:hint="default"/>
          <w:b w:val="0"/>
          <w:sz w:val="24"/>
          <w:szCs w:val="24"/>
        </w:rPr>
      </w:pPr>
      <w:bookmarkStart w:id="538" w:name="_Toc1556"/>
      <w:bookmarkStart w:id="539" w:name="_Toc21271"/>
      <w:bookmarkStart w:id="540" w:name="_Toc31761"/>
      <w:bookmarkStart w:id="541" w:name="_Toc7345"/>
      <w:bookmarkStart w:id="542" w:name="_Toc18647"/>
      <w:bookmarkStart w:id="543" w:name="_Toc16972"/>
      <w:r>
        <w:rPr>
          <w:rFonts w:ascii="宋体" w:eastAsia="宋体" w:cs="宋体"/>
          <w:b w:val="0"/>
          <w:sz w:val="24"/>
          <w:szCs w:val="24"/>
        </w:rPr>
        <w:t>（二）评标程序及评审细则</w:t>
      </w:r>
      <w:bookmarkEnd w:id="538"/>
      <w:bookmarkEnd w:id="539"/>
      <w:bookmarkEnd w:id="540"/>
      <w:bookmarkEnd w:id="541"/>
      <w:bookmarkEnd w:id="542"/>
      <w:bookmarkEnd w:id="543"/>
    </w:p>
    <w:p w:rsidR="00B54186" w:rsidRDefault="0078645C">
      <w:pPr>
        <w:pStyle w:val="1"/>
        <w:widowControl/>
        <w:spacing w:line="360" w:lineRule="exact"/>
        <w:rPr>
          <w:rFonts w:ascii="宋体" w:eastAsia="宋体" w:cs="宋体" w:hint="default"/>
          <w:b w:val="0"/>
          <w:sz w:val="24"/>
          <w:szCs w:val="24"/>
        </w:rPr>
      </w:pPr>
      <w:bookmarkStart w:id="544" w:name="_Toc13089"/>
      <w:bookmarkStart w:id="545" w:name="_Toc1918"/>
      <w:bookmarkStart w:id="546" w:name="_Toc29257"/>
      <w:bookmarkStart w:id="547" w:name="_Toc8673"/>
      <w:bookmarkStart w:id="548" w:name="_Toc6557"/>
      <w:bookmarkStart w:id="549" w:name="_Toc18289"/>
      <w:r>
        <w:rPr>
          <w:rFonts w:ascii="宋体" w:eastAsia="宋体" w:cs="宋体"/>
          <w:b w:val="0"/>
          <w:sz w:val="24"/>
          <w:szCs w:val="24"/>
        </w:rPr>
        <w:t>第五条</w:t>
      </w:r>
      <w:r>
        <w:rPr>
          <w:rFonts w:ascii="宋体" w:eastAsia="宋体" w:cs="宋体"/>
          <w:b w:val="0"/>
          <w:sz w:val="24"/>
          <w:szCs w:val="24"/>
        </w:rPr>
        <w:t xml:space="preserve"> </w:t>
      </w:r>
      <w:r>
        <w:rPr>
          <w:rFonts w:ascii="宋体" w:eastAsia="宋体" w:cs="宋体"/>
          <w:b w:val="0"/>
          <w:sz w:val="24"/>
          <w:szCs w:val="24"/>
        </w:rPr>
        <w:t>评标工作于开标后进行。评委会应认真研究磋商文件，至少应了解和熟悉以下内容：</w:t>
      </w:r>
      <w:bookmarkEnd w:id="544"/>
      <w:bookmarkEnd w:id="545"/>
      <w:bookmarkEnd w:id="546"/>
      <w:bookmarkEnd w:id="547"/>
      <w:bookmarkEnd w:id="548"/>
      <w:bookmarkEnd w:id="549"/>
    </w:p>
    <w:p w:rsidR="00B54186" w:rsidRDefault="0078645C">
      <w:pPr>
        <w:pStyle w:val="1"/>
        <w:widowControl/>
        <w:spacing w:line="360" w:lineRule="exact"/>
        <w:rPr>
          <w:rFonts w:ascii="宋体" w:eastAsia="宋体" w:cs="宋体" w:hint="default"/>
          <w:b w:val="0"/>
          <w:sz w:val="24"/>
          <w:szCs w:val="24"/>
        </w:rPr>
      </w:pPr>
      <w:bookmarkStart w:id="550" w:name="_Toc9675"/>
      <w:bookmarkStart w:id="551" w:name="_Toc22390"/>
      <w:bookmarkStart w:id="552" w:name="_Toc26010"/>
      <w:bookmarkStart w:id="553" w:name="_Toc27201"/>
      <w:bookmarkStart w:id="554" w:name="_Toc23970"/>
      <w:bookmarkStart w:id="555" w:name="_Toc21111"/>
      <w:r>
        <w:rPr>
          <w:rFonts w:ascii="宋体" w:eastAsia="宋体" w:cs="宋体"/>
          <w:b w:val="0"/>
          <w:sz w:val="24"/>
          <w:szCs w:val="24"/>
        </w:rPr>
        <w:t>（一）</w:t>
      </w:r>
      <w:r>
        <w:rPr>
          <w:rFonts w:ascii="宋体" w:eastAsia="宋体" w:cs="宋体"/>
          <w:b w:val="0"/>
          <w:sz w:val="24"/>
          <w:szCs w:val="24"/>
        </w:rPr>
        <w:t>采购</w:t>
      </w:r>
      <w:r>
        <w:rPr>
          <w:rFonts w:ascii="宋体" w:eastAsia="宋体" w:cs="宋体"/>
          <w:b w:val="0"/>
          <w:sz w:val="24"/>
          <w:szCs w:val="24"/>
        </w:rPr>
        <w:t>的目标；</w:t>
      </w:r>
      <w:bookmarkEnd w:id="550"/>
      <w:bookmarkEnd w:id="551"/>
      <w:bookmarkEnd w:id="552"/>
      <w:bookmarkEnd w:id="553"/>
      <w:bookmarkEnd w:id="554"/>
      <w:bookmarkEnd w:id="555"/>
    </w:p>
    <w:p w:rsidR="00B54186" w:rsidRDefault="0078645C">
      <w:pPr>
        <w:pStyle w:val="1"/>
        <w:widowControl/>
        <w:spacing w:line="360" w:lineRule="exact"/>
        <w:rPr>
          <w:rFonts w:ascii="宋体" w:eastAsia="宋体" w:cs="宋体" w:hint="default"/>
          <w:b w:val="0"/>
          <w:sz w:val="24"/>
          <w:szCs w:val="24"/>
        </w:rPr>
      </w:pPr>
      <w:bookmarkStart w:id="556" w:name="_Toc1397"/>
      <w:bookmarkStart w:id="557" w:name="_Toc12542"/>
      <w:bookmarkStart w:id="558" w:name="_Toc3703"/>
      <w:bookmarkStart w:id="559" w:name="_Toc8276"/>
      <w:bookmarkStart w:id="560" w:name="_Toc1104"/>
      <w:bookmarkStart w:id="561" w:name="_Toc6357"/>
      <w:r>
        <w:rPr>
          <w:rFonts w:ascii="宋体" w:eastAsia="宋体" w:cs="宋体"/>
          <w:b w:val="0"/>
          <w:sz w:val="24"/>
          <w:szCs w:val="24"/>
        </w:rPr>
        <w:t>（二）</w:t>
      </w:r>
      <w:r>
        <w:rPr>
          <w:rFonts w:ascii="宋体" w:eastAsia="宋体" w:cs="宋体"/>
          <w:b w:val="0"/>
          <w:sz w:val="24"/>
          <w:szCs w:val="24"/>
        </w:rPr>
        <w:t>采购</w:t>
      </w:r>
      <w:r>
        <w:rPr>
          <w:rFonts w:ascii="宋体" w:eastAsia="宋体" w:cs="宋体"/>
          <w:b w:val="0"/>
          <w:sz w:val="24"/>
          <w:szCs w:val="24"/>
        </w:rPr>
        <w:t>项目的范围和性质；</w:t>
      </w:r>
      <w:bookmarkEnd w:id="556"/>
      <w:bookmarkEnd w:id="557"/>
      <w:bookmarkEnd w:id="558"/>
      <w:bookmarkEnd w:id="559"/>
      <w:bookmarkEnd w:id="560"/>
      <w:bookmarkEnd w:id="561"/>
    </w:p>
    <w:p w:rsidR="00B54186" w:rsidRDefault="0078645C">
      <w:pPr>
        <w:pStyle w:val="1"/>
        <w:widowControl/>
        <w:spacing w:line="360" w:lineRule="exact"/>
        <w:rPr>
          <w:rFonts w:ascii="宋体" w:eastAsia="宋体" w:cs="宋体" w:hint="default"/>
          <w:b w:val="0"/>
          <w:sz w:val="24"/>
          <w:szCs w:val="24"/>
        </w:rPr>
      </w:pPr>
      <w:bookmarkStart w:id="562" w:name="_Toc14654"/>
      <w:bookmarkStart w:id="563" w:name="_Toc32587"/>
      <w:bookmarkStart w:id="564" w:name="_Toc32258"/>
      <w:bookmarkStart w:id="565" w:name="_Toc17001"/>
      <w:bookmarkStart w:id="566" w:name="_Toc10032"/>
      <w:bookmarkStart w:id="567" w:name="_Toc26830"/>
      <w:r>
        <w:rPr>
          <w:rFonts w:ascii="宋体" w:eastAsia="宋体" w:cs="宋体"/>
          <w:b w:val="0"/>
          <w:sz w:val="24"/>
          <w:szCs w:val="24"/>
        </w:rPr>
        <w:t>（三）磋商文件中规定的主要技术要求、标准和商务条款；</w:t>
      </w:r>
      <w:bookmarkEnd w:id="562"/>
      <w:bookmarkEnd w:id="563"/>
      <w:bookmarkEnd w:id="564"/>
      <w:bookmarkEnd w:id="565"/>
      <w:bookmarkEnd w:id="566"/>
      <w:bookmarkEnd w:id="567"/>
    </w:p>
    <w:p w:rsidR="00B54186" w:rsidRDefault="0078645C">
      <w:pPr>
        <w:pStyle w:val="1"/>
        <w:widowControl/>
        <w:spacing w:line="360" w:lineRule="exact"/>
        <w:rPr>
          <w:rFonts w:ascii="宋体" w:eastAsia="宋体" w:cs="宋体" w:hint="default"/>
          <w:b w:val="0"/>
          <w:sz w:val="24"/>
          <w:szCs w:val="24"/>
        </w:rPr>
      </w:pPr>
      <w:bookmarkStart w:id="568" w:name="_Toc244"/>
      <w:bookmarkStart w:id="569" w:name="_Toc31853"/>
      <w:bookmarkStart w:id="570" w:name="_Toc23858"/>
      <w:bookmarkStart w:id="571" w:name="_Toc32558"/>
      <w:bookmarkStart w:id="572" w:name="_Toc7954"/>
      <w:bookmarkStart w:id="573" w:name="_Toc5819"/>
      <w:r>
        <w:rPr>
          <w:rFonts w:ascii="宋体" w:eastAsia="宋体" w:cs="宋体"/>
          <w:b w:val="0"/>
          <w:sz w:val="24"/>
          <w:szCs w:val="24"/>
        </w:rPr>
        <w:t>（四）磋商文件规定的评标标准、评标方法和在评标过程中考虑的相关因素。</w:t>
      </w:r>
      <w:bookmarkEnd w:id="568"/>
      <w:bookmarkEnd w:id="569"/>
      <w:bookmarkEnd w:id="570"/>
      <w:bookmarkEnd w:id="571"/>
      <w:bookmarkEnd w:id="572"/>
      <w:bookmarkEnd w:id="573"/>
      <w:r>
        <w:rPr>
          <w:rFonts w:ascii="宋体" w:eastAsia="宋体" w:cs="宋体"/>
          <w:b w:val="0"/>
          <w:sz w:val="24"/>
          <w:szCs w:val="24"/>
        </w:rPr>
        <w:t xml:space="preserve"> </w:t>
      </w:r>
    </w:p>
    <w:p w:rsidR="00B54186" w:rsidRDefault="0078645C">
      <w:pPr>
        <w:pStyle w:val="1"/>
        <w:widowControl/>
        <w:spacing w:line="360" w:lineRule="exact"/>
        <w:rPr>
          <w:rFonts w:ascii="宋体" w:eastAsia="宋体" w:cs="宋体" w:hint="default"/>
          <w:b w:val="0"/>
          <w:sz w:val="24"/>
          <w:szCs w:val="24"/>
        </w:rPr>
      </w:pPr>
      <w:bookmarkStart w:id="574" w:name="_Toc31839"/>
      <w:bookmarkStart w:id="575" w:name="_Toc2844"/>
      <w:bookmarkStart w:id="576" w:name="_Toc7413"/>
      <w:bookmarkStart w:id="577" w:name="_Toc5298"/>
      <w:bookmarkStart w:id="578" w:name="_Toc8812"/>
      <w:bookmarkStart w:id="579" w:name="_Toc17919"/>
      <w:r>
        <w:rPr>
          <w:rFonts w:ascii="宋体" w:eastAsia="宋体" w:cs="宋体"/>
          <w:b w:val="0"/>
          <w:sz w:val="24"/>
          <w:szCs w:val="24"/>
        </w:rPr>
        <w:t>第六条</w:t>
      </w:r>
      <w:r>
        <w:rPr>
          <w:rFonts w:ascii="宋体" w:eastAsia="宋体" w:cs="宋体"/>
          <w:b w:val="0"/>
          <w:sz w:val="24"/>
          <w:szCs w:val="24"/>
        </w:rPr>
        <w:t xml:space="preserve"> </w:t>
      </w:r>
      <w:r>
        <w:rPr>
          <w:rFonts w:ascii="宋体" w:eastAsia="宋体" w:cs="宋体"/>
          <w:b w:val="0"/>
          <w:sz w:val="24"/>
          <w:szCs w:val="24"/>
        </w:rPr>
        <w:t>有效投标应符合以下原则：</w:t>
      </w:r>
      <w:bookmarkEnd w:id="574"/>
      <w:bookmarkEnd w:id="575"/>
      <w:bookmarkEnd w:id="576"/>
      <w:bookmarkEnd w:id="577"/>
      <w:bookmarkEnd w:id="578"/>
      <w:bookmarkEnd w:id="579"/>
    </w:p>
    <w:p w:rsidR="00B54186" w:rsidRDefault="0078645C">
      <w:pPr>
        <w:pStyle w:val="1"/>
        <w:widowControl/>
        <w:spacing w:line="360" w:lineRule="exact"/>
        <w:rPr>
          <w:rFonts w:ascii="宋体" w:eastAsia="宋体" w:cs="宋体" w:hint="default"/>
          <w:b w:val="0"/>
          <w:sz w:val="24"/>
          <w:szCs w:val="24"/>
        </w:rPr>
      </w:pPr>
      <w:bookmarkStart w:id="580" w:name="_Toc1991"/>
      <w:bookmarkStart w:id="581" w:name="_Toc27899"/>
      <w:bookmarkStart w:id="582" w:name="_Toc7135"/>
      <w:bookmarkStart w:id="583" w:name="_Toc28380"/>
      <w:bookmarkStart w:id="584" w:name="_Toc16473"/>
      <w:bookmarkStart w:id="585" w:name="_Toc4990"/>
      <w:r>
        <w:rPr>
          <w:rFonts w:ascii="宋体" w:eastAsia="宋体" w:cs="宋体"/>
          <w:b w:val="0"/>
          <w:sz w:val="24"/>
          <w:szCs w:val="24"/>
        </w:rPr>
        <w:t>（一）满足磋商文件的实质性要求；</w:t>
      </w:r>
      <w:bookmarkEnd w:id="580"/>
      <w:bookmarkEnd w:id="581"/>
      <w:bookmarkEnd w:id="582"/>
      <w:bookmarkEnd w:id="583"/>
      <w:bookmarkEnd w:id="584"/>
      <w:bookmarkEnd w:id="585"/>
    </w:p>
    <w:p w:rsidR="00B54186" w:rsidRDefault="0078645C">
      <w:pPr>
        <w:pStyle w:val="1"/>
        <w:widowControl/>
        <w:spacing w:line="360" w:lineRule="exact"/>
        <w:rPr>
          <w:rFonts w:ascii="宋体" w:eastAsia="宋体" w:cs="宋体" w:hint="default"/>
          <w:b w:val="0"/>
          <w:sz w:val="24"/>
          <w:szCs w:val="24"/>
        </w:rPr>
      </w:pPr>
      <w:bookmarkStart w:id="586" w:name="_Toc27500"/>
      <w:bookmarkStart w:id="587" w:name="_Toc32571"/>
      <w:bookmarkStart w:id="588" w:name="_Toc4412"/>
      <w:bookmarkStart w:id="589" w:name="_Toc818"/>
      <w:bookmarkStart w:id="590" w:name="_Toc22402"/>
      <w:bookmarkStart w:id="591" w:name="_Toc15228"/>
      <w:r>
        <w:rPr>
          <w:rFonts w:ascii="宋体" w:eastAsia="宋体" w:cs="宋体"/>
          <w:b w:val="0"/>
          <w:sz w:val="24"/>
          <w:szCs w:val="24"/>
        </w:rPr>
        <w:t>（二）无重大偏离、保留或采购人不能接受的附加条件；</w:t>
      </w:r>
      <w:bookmarkEnd w:id="586"/>
      <w:bookmarkEnd w:id="587"/>
      <w:bookmarkEnd w:id="588"/>
      <w:bookmarkEnd w:id="589"/>
      <w:bookmarkEnd w:id="590"/>
      <w:bookmarkEnd w:id="591"/>
    </w:p>
    <w:p w:rsidR="00B54186" w:rsidRDefault="0078645C">
      <w:pPr>
        <w:pStyle w:val="1"/>
        <w:widowControl/>
        <w:spacing w:line="360" w:lineRule="exact"/>
        <w:rPr>
          <w:rFonts w:ascii="宋体" w:eastAsia="宋体" w:cs="宋体" w:hint="default"/>
          <w:b w:val="0"/>
          <w:sz w:val="24"/>
          <w:szCs w:val="24"/>
        </w:rPr>
      </w:pPr>
      <w:bookmarkStart w:id="592" w:name="_Toc13021"/>
      <w:bookmarkStart w:id="593" w:name="_Toc6697"/>
      <w:bookmarkStart w:id="594" w:name="_Toc24784"/>
      <w:bookmarkStart w:id="595" w:name="_Toc16108"/>
      <w:bookmarkStart w:id="596" w:name="_Toc30753"/>
      <w:bookmarkStart w:id="597" w:name="_Toc30631"/>
      <w:r>
        <w:rPr>
          <w:rFonts w:ascii="宋体" w:eastAsia="宋体" w:cs="宋体"/>
          <w:b w:val="0"/>
          <w:sz w:val="24"/>
          <w:szCs w:val="24"/>
        </w:rPr>
        <w:t>（三）通过投标有效性评审；</w:t>
      </w:r>
      <w:bookmarkEnd w:id="592"/>
      <w:bookmarkEnd w:id="593"/>
      <w:bookmarkEnd w:id="594"/>
      <w:bookmarkEnd w:id="595"/>
      <w:bookmarkEnd w:id="596"/>
      <w:bookmarkEnd w:id="597"/>
      <w:r>
        <w:rPr>
          <w:rFonts w:ascii="宋体" w:eastAsia="宋体" w:cs="宋体"/>
          <w:b w:val="0"/>
          <w:sz w:val="24"/>
          <w:szCs w:val="24"/>
        </w:rPr>
        <w:t xml:space="preserve"> </w:t>
      </w:r>
    </w:p>
    <w:p w:rsidR="00B54186" w:rsidRDefault="0078645C">
      <w:pPr>
        <w:pStyle w:val="1"/>
        <w:widowControl/>
        <w:spacing w:line="360" w:lineRule="exact"/>
        <w:rPr>
          <w:rFonts w:ascii="宋体" w:eastAsia="宋体" w:cs="宋体" w:hint="default"/>
          <w:b w:val="0"/>
          <w:sz w:val="24"/>
          <w:szCs w:val="24"/>
        </w:rPr>
      </w:pPr>
      <w:bookmarkStart w:id="598" w:name="_Toc5002"/>
      <w:bookmarkStart w:id="599" w:name="_Toc3939"/>
      <w:bookmarkStart w:id="600" w:name="_Toc24170"/>
      <w:bookmarkStart w:id="601" w:name="_Toc12094"/>
      <w:bookmarkStart w:id="602" w:name="_Toc27615"/>
      <w:bookmarkStart w:id="603" w:name="_Toc27303"/>
      <w:r>
        <w:rPr>
          <w:rFonts w:ascii="宋体" w:eastAsia="宋体" w:cs="宋体"/>
          <w:b w:val="0"/>
          <w:sz w:val="24"/>
          <w:szCs w:val="24"/>
        </w:rPr>
        <w:t>（四）评委会依据磋商文件认定的其他原则。</w:t>
      </w:r>
      <w:bookmarkEnd w:id="598"/>
      <w:bookmarkEnd w:id="599"/>
      <w:bookmarkEnd w:id="600"/>
      <w:bookmarkEnd w:id="601"/>
      <w:bookmarkEnd w:id="602"/>
      <w:bookmarkEnd w:id="603"/>
    </w:p>
    <w:p w:rsidR="00B54186" w:rsidRDefault="0078645C">
      <w:pPr>
        <w:pStyle w:val="1"/>
        <w:widowControl/>
        <w:spacing w:line="360" w:lineRule="exact"/>
        <w:rPr>
          <w:rFonts w:ascii="宋体" w:eastAsia="宋体" w:cs="宋体" w:hint="default"/>
          <w:b w:val="0"/>
          <w:sz w:val="24"/>
          <w:szCs w:val="24"/>
        </w:rPr>
      </w:pPr>
      <w:bookmarkStart w:id="604" w:name="_Toc12909"/>
      <w:bookmarkStart w:id="605" w:name="_Toc7798"/>
      <w:bookmarkStart w:id="606" w:name="_Toc29049"/>
      <w:bookmarkStart w:id="607" w:name="_Toc9975"/>
      <w:bookmarkStart w:id="608" w:name="_Toc7150"/>
      <w:bookmarkStart w:id="609" w:name="_Toc30179"/>
      <w:r>
        <w:rPr>
          <w:rFonts w:ascii="宋体" w:eastAsia="宋体" w:cs="宋体"/>
          <w:b w:val="0"/>
          <w:sz w:val="24"/>
          <w:szCs w:val="24"/>
        </w:rPr>
        <w:t>第七条</w:t>
      </w:r>
      <w:r>
        <w:rPr>
          <w:rFonts w:ascii="宋体" w:eastAsia="宋体" w:cs="宋体"/>
          <w:b w:val="0"/>
          <w:sz w:val="24"/>
          <w:szCs w:val="24"/>
        </w:rPr>
        <w:t xml:space="preserve"> </w:t>
      </w:r>
      <w:r>
        <w:rPr>
          <w:rFonts w:ascii="宋体" w:eastAsia="宋体" w:cs="宋体"/>
          <w:b w:val="0"/>
          <w:sz w:val="24"/>
          <w:szCs w:val="24"/>
        </w:rPr>
        <w:t>评委会对投标文件独立评审，按照</w:t>
      </w:r>
      <w:r>
        <w:rPr>
          <w:rFonts w:ascii="宋体" w:eastAsia="宋体" w:cs="宋体"/>
          <w:b w:val="0"/>
          <w:sz w:val="24"/>
          <w:szCs w:val="24"/>
        </w:rPr>
        <w:t>综合评分</w:t>
      </w:r>
      <w:r>
        <w:rPr>
          <w:rFonts w:ascii="宋体" w:eastAsia="宋体" w:cs="宋体"/>
          <w:b w:val="0"/>
          <w:sz w:val="24"/>
          <w:szCs w:val="24"/>
        </w:rPr>
        <w:t>最终得分由高到低的原则确定</w:t>
      </w:r>
      <w:r>
        <w:rPr>
          <w:rFonts w:ascii="宋体" w:eastAsia="宋体" w:cs="宋体"/>
          <w:b w:val="0"/>
          <w:sz w:val="24"/>
          <w:szCs w:val="24"/>
        </w:rPr>
        <w:t>1</w:t>
      </w:r>
      <w:r>
        <w:rPr>
          <w:rFonts w:ascii="宋体" w:eastAsia="宋体" w:cs="宋体"/>
          <w:b w:val="0"/>
          <w:sz w:val="24"/>
          <w:szCs w:val="24"/>
        </w:rPr>
        <w:t>名</w:t>
      </w:r>
      <w:r>
        <w:rPr>
          <w:rFonts w:ascii="宋体" w:eastAsia="宋体" w:cs="宋体"/>
          <w:b w:val="0"/>
          <w:sz w:val="24"/>
          <w:szCs w:val="24"/>
        </w:rPr>
        <w:t>中标候选人。</w:t>
      </w:r>
      <w:bookmarkEnd w:id="604"/>
      <w:bookmarkEnd w:id="605"/>
      <w:bookmarkEnd w:id="606"/>
      <w:bookmarkEnd w:id="607"/>
      <w:bookmarkEnd w:id="608"/>
      <w:bookmarkEnd w:id="609"/>
    </w:p>
    <w:p w:rsidR="00B54186" w:rsidRDefault="0078645C">
      <w:pPr>
        <w:pStyle w:val="1"/>
        <w:widowControl/>
        <w:spacing w:line="360" w:lineRule="exact"/>
        <w:rPr>
          <w:rFonts w:ascii="宋体" w:eastAsia="宋体" w:cs="宋体" w:hint="default"/>
          <w:b w:val="0"/>
          <w:sz w:val="24"/>
          <w:szCs w:val="24"/>
        </w:rPr>
      </w:pPr>
      <w:bookmarkStart w:id="610" w:name="_Toc2750"/>
      <w:bookmarkStart w:id="611" w:name="_Toc10062"/>
      <w:bookmarkStart w:id="612" w:name="_Toc20494"/>
      <w:bookmarkStart w:id="613" w:name="_Toc4060"/>
      <w:bookmarkStart w:id="614" w:name="_Toc8202"/>
      <w:bookmarkStart w:id="615" w:name="_Toc23808"/>
      <w:r>
        <w:rPr>
          <w:rFonts w:ascii="宋体" w:eastAsia="宋体" w:cs="宋体"/>
          <w:b w:val="0"/>
          <w:sz w:val="24"/>
          <w:szCs w:val="24"/>
        </w:rPr>
        <w:t>第八条</w:t>
      </w:r>
      <w:r>
        <w:rPr>
          <w:rFonts w:ascii="宋体" w:eastAsia="宋体" w:cs="宋体"/>
          <w:b w:val="0"/>
          <w:sz w:val="24"/>
          <w:szCs w:val="24"/>
        </w:rPr>
        <w:t xml:space="preserve"> </w:t>
      </w:r>
      <w:r>
        <w:rPr>
          <w:rFonts w:ascii="宋体" w:eastAsia="宋体" w:cs="宋体"/>
          <w:b w:val="0"/>
          <w:sz w:val="24"/>
          <w:szCs w:val="24"/>
        </w:rPr>
        <w:t>评审中，评委会发现</w:t>
      </w:r>
      <w:r>
        <w:rPr>
          <w:rFonts w:ascii="宋体" w:eastAsia="宋体" w:cs="宋体"/>
          <w:b w:val="0"/>
          <w:sz w:val="24"/>
          <w:szCs w:val="24"/>
        </w:rPr>
        <w:t>供应商</w:t>
      </w:r>
      <w:r>
        <w:rPr>
          <w:rFonts w:ascii="宋体" w:eastAsia="宋体" w:cs="宋体"/>
          <w:b w:val="0"/>
          <w:sz w:val="24"/>
          <w:szCs w:val="24"/>
        </w:rPr>
        <w:t>的投标文件中对同类问题表述不一致、前后矛盾、有明显文字和计算错误的内容、有可能不符合磋商文件规定等情况需要澄清时，评委会将以询标的方式告知并要求</w:t>
      </w:r>
      <w:r>
        <w:rPr>
          <w:rFonts w:ascii="宋体" w:eastAsia="宋体" w:cs="宋体"/>
          <w:b w:val="0"/>
          <w:sz w:val="24"/>
          <w:szCs w:val="24"/>
        </w:rPr>
        <w:t>供应商</w:t>
      </w:r>
      <w:r>
        <w:rPr>
          <w:rFonts w:ascii="宋体" w:eastAsia="宋体" w:cs="宋体"/>
          <w:b w:val="0"/>
          <w:sz w:val="24"/>
          <w:szCs w:val="24"/>
        </w:rPr>
        <w:t>以书面方式进行必要的澄清、说明或补正。对于询标后判定为不符合磋商文件的投标文件，评委要提出充足的否定理由。最终对</w:t>
      </w:r>
      <w:r>
        <w:rPr>
          <w:rFonts w:ascii="宋体" w:eastAsia="宋体" w:cs="宋体"/>
          <w:b w:val="0"/>
          <w:sz w:val="24"/>
          <w:szCs w:val="24"/>
        </w:rPr>
        <w:t>供应商</w:t>
      </w:r>
      <w:r>
        <w:rPr>
          <w:rFonts w:ascii="宋体" w:eastAsia="宋体" w:cs="宋体"/>
          <w:b w:val="0"/>
          <w:sz w:val="24"/>
          <w:szCs w:val="24"/>
        </w:rPr>
        <w:t>的评审结论分为通过和未通过。</w:t>
      </w:r>
      <w:bookmarkEnd w:id="610"/>
      <w:bookmarkEnd w:id="611"/>
      <w:bookmarkEnd w:id="612"/>
      <w:bookmarkEnd w:id="613"/>
      <w:bookmarkEnd w:id="614"/>
      <w:bookmarkEnd w:id="615"/>
    </w:p>
    <w:p w:rsidR="00B54186" w:rsidRDefault="0078645C">
      <w:pPr>
        <w:pStyle w:val="1"/>
        <w:widowControl/>
        <w:spacing w:line="360" w:lineRule="exact"/>
        <w:rPr>
          <w:rFonts w:ascii="宋体" w:eastAsia="宋体" w:cs="宋体" w:hint="default"/>
          <w:b w:val="0"/>
          <w:sz w:val="24"/>
          <w:szCs w:val="24"/>
          <w:lang w:val="en"/>
        </w:rPr>
      </w:pPr>
      <w:bookmarkStart w:id="616" w:name="_Toc31584"/>
      <w:bookmarkStart w:id="617" w:name="_Toc5888"/>
      <w:bookmarkStart w:id="618" w:name="_Toc28719"/>
      <w:r>
        <w:rPr>
          <w:rFonts w:ascii="宋体" w:eastAsia="宋体" w:cs="宋体"/>
          <w:b w:val="0"/>
          <w:sz w:val="24"/>
          <w:szCs w:val="24"/>
        </w:rPr>
        <w:t>第九条</w:t>
      </w:r>
      <w:r>
        <w:rPr>
          <w:rFonts w:ascii="宋体" w:eastAsia="宋体" w:cs="宋体"/>
          <w:b w:val="0"/>
          <w:sz w:val="24"/>
          <w:szCs w:val="24"/>
        </w:rPr>
        <w:t xml:space="preserve">  </w:t>
      </w:r>
      <w:r>
        <w:rPr>
          <w:rFonts w:ascii="宋体" w:eastAsia="宋体" w:cs="宋体"/>
          <w:b w:val="0"/>
          <w:sz w:val="24"/>
          <w:szCs w:val="24"/>
        </w:rPr>
        <w:t>本项目二次或多轮报价</w:t>
      </w:r>
      <w:r>
        <w:rPr>
          <w:rFonts w:ascii="宋体" w:eastAsia="宋体" w:cs="宋体"/>
          <w:b w:val="0"/>
          <w:sz w:val="24"/>
          <w:szCs w:val="24"/>
        </w:rPr>
        <w:t>,</w:t>
      </w:r>
      <w:r>
        <w:rPr>
          <w:rFonts w:ascii="宋体" w:eastAsia="宋体" w:cs="宋体"/>
          <w:b w:val="0"/>
          <w:sz w:val="24"/>
          <w:szCs w:val="24"/>
        </w:rPr>
        <w:t>第二次报价不得高于预算价，二次报价视为最终报价，也是签订合同的依据。依据</w:t>
      </w:r>
      <w:r>
        <w:rPr>
          <w:rFonts w:ascii="宋体" w:eastAsia="宋体" w:cs="宋体"/>
          <w:b w:val="0"/>
          <w:sz w:val="24"/>
          <w:szCs w:val="24"/>
          <w:lang w:val="en"/>
        </w:rPr>
        <w:t>中华人民共和国财政部第</w:t>
      </w:r>
      <w:r>
        <w:rPr>
          <w:rFonts w:ascii="宋体" w:eastAsia="宋体" w:cs="宋体"/>
          <w:b w:val="0"/>
          <w:sz w:val="24"/>
          <w:szCs w:val="24"/>
          <w:lang w:val="en"/>
        </w:rPr>
        <w:t>87</w:t>
      </w:r>
      <w:r>
        <w:rPr>
          <w:rFonts w:ascii="宋体" w:eastAsia="宋体" w:cs="宋体"/>
          <w:b w:val="0"/>
          <w:sz w:val="24"/>
          <w:szCs w:val="24"/>
          <w:lang w:val="en"/>
        </w:rPr>
        <w:t>号令</w:t>
      </w:r>
      <w:r>
        <w:rPr>
          <w:rFonts w:ascii="宋体" w:eastAsia="宋体" w:cs="宋体"/>
          <w:b w:val="0"/>
          <w:sz w:val="24"/>
          <w:szCs w:val="24"/>
          <w:lang w:val="en"/>
        </w:rPr>
        <w:t>，第六十条</w:t>
      </w:r>
      <w:r>
        <w:rPr>
          <w:rFonts w:ascii="宋体" w:eastAsia="宋体" w:cs="宋体"/>
          <w:b w:val="0"/>
          <w:sz w:val="24"/>
          <w:szCs w:val="24"/>
          <w:lang w:val="en"/>
        </w:rPr>
        <w:t>评</w:t>
      </w:r>
      <w:r>
        <w:rPr>
          <w:rFonts w:ascii="宋体" w:eastAsia="宋体" w:cs="宋体"/>
          <w:b w:val="0"/>
          <w:sz w:val="24"/>
          <w:szCs w:val="24"/>
          <w:lang w:val="en"/>
        </w:rPr>
        <w:t>，</w:t>
      </w:r>
      <w:r>
        <w:rPr>
          <w:rFonts w:ascii="宋体" w:eastAsia="宋体" w:cs="宋体"/>
          <w:b w:val="0"/>
          <w:sz w:val="24"/>
          <w:szCs w:val="24"/>
          <w:lang w:val="en"/>
        </w:rPr>
        <w:t>标委员会认为</w:t>
      </w:r>
      <w:r>
        <w:rPr>
          <w:rFonts w:ascii="宋体" w:eastAsia="宋体" w:cs="宋体"/>
          <w:b w:val="0"/>
          <w:sz w:val="24"/>
          <w:szCs w:val="24"/>
          <w:lang w:val="en"/>
        </w:rPr>
        <w:t>投标供应商</w:t>
      </w:r>
      <w:r>
        <w:rPr>
          <w:rFonts w:ascii="宋体" w:eastAsia="宋体" w:cs="宋体"/>
          <w:b w:val="0"/>
          <w:sz w:val="24"/>
          <w:szCs w:val="24"/>
          <w:lang w:val="en"/>
        </w:rPr>
        <w:t>的报价明显低于其他通过符合性审查</w:t>
      </w:r>
      <w:r>
        <w:rPr>
          <w:rFonts w:ascii="宋体" w:eastAsia="宋体" w:cs="宋体"/>
          <w:b w:val="0"/>
          <w:sz w:val="24"/>
          <w:szCs w:val="24"/>
          <w:lang w:val="en"/>
        </w:rPr>
        <w:t>投标供应商</w:t>
      </w:r>
      <w:r>
        <w:rPr>
          <w:rFonts w:ascii="宋体" w:eastAsia="宋体" w:cs="宋体"/>
          <w:b w:val="0"/>
          <w:sz w:val="24"/>
          <w:szCs w:val="24"/>
          <w:lang w:val="en"/>
        </w:rPr>
        <w:t>的报价，有可能影响产品质量或者不能诚信履约的，应当要求其在评标现场合理的时间内提供书面说明，必要时提交相关证明材料；</w:t>
      </w:r>
      <w:r>
        <w:rPr>
          <w:rFonts w:ascii="宋体" w:eastAsia="宋体" w:cs="宋体"/>
          <w:b w:val="0"/>
          <w:sz w:val="24"/>
          <w:szCs w:val="24"/>
          <w:lang w:val="en"/>
        </w:rPr>
        <w:t>投标供应商</w:t>
      </w:r>
      <w:r>
        <w:rPr>
          <w:rFonts w:ascii="宋体" w:eastAsia="宋体" w:cs="宋体"/>
          <w:b w:val="0"/>
          <w:sz w:val="24"/>
          <w:szCs w:val="24"/>
          <w:lang w:val="en"/>
        </w:rPr>
        <w:t>不能证明其报价合理性的，评标委员会应当将其作为无效投标处理。</w:t>
      </w:r>
      <w:bookmarkStart w:id="619" w:name="_Toc28486"/>
      <w:bookmarkStart w:id="620" w:name="_Toc2056"/>
      <w:bookmarkStart w:id="621" w:name="_Toc11483"/>
      <w:bookmarkStart w:id="622" w:name="_Toc11558"/>
    </w:p>
    <w:p w:rsidR="00B54186" w:rsidRDefault="0078645C">
      <w:pPr>
        <w:spacing w:line="360" w:lineRule="exact"/>
        <w:rPr>
          <w:rFonts w:ascii="宋体" w:eastAsia="宋体" w:hAnsi="宋体" w:cs="宋体"/>
          <w:sz w:val="24"/>
        </w:rPr>
      </w:pPr>
      <w:r>
        <w:rPr>
          <w:rFonts w:ascii="宋体" w:eastAsia="宋体" w:hAnsi="宋体" w:cs="宋体" w:hint="eastAsia"/>
          <w:kern w:val="0"/>
          <w:sz w:val="24"/>
          <w:lang w:val="en"/>
        </w:rPr>
        <w:t>第十条</w:t>
      </w:r>
      <w:r>
        <w:rPr>
          <w:rFonts w:ascii="宋体" w:eastAsia="宋体" w:hAnsi="宋体" w:cs="宋体" w:hint="eastAsia"/>
          <w:kern w:val="0"/>
          <w:sz w:val="24"/>
        </w:rPr>
        <w:t xml:space="preserve"> </w:t>
      </w:r>
      <w:r>
        <w:rPr>
          <w:rFonts w:ascii="宋体" w:eastAsia="宋体" w:hAnsi="宋体" w:cs="宋体" w:hint="eastAsia"/>
          <w:sz w:val="24"/>
        </w:rPr>
        <w:t>评委会按下表内容进行投标有效性评审。</w:t>
      </w:r>
      <w:bookmarkEnd w:id="619"/>
      <w:bookmarkEnd w:id="620"/>
      <w:bookmarkEnd w:id="621"/>
      <w:bookmarkEnd w:id="622"/>
    </w:p>
    <w:p w:rsidR="00B54186" w:rsidRDefault="0078645C">
      <w:pPr>
        <w:pStyle w:val="1"/>
        <w:widowControl/>
        <w:spacing w:line="400" w:lineRule="exact"/>
        <w:jc w:val="center"/>
        <w:rPr>
          <w:rFonts w:ascii="宋体" w:eastAsia="宋体" w:cs="宋体" w:hint="default"/>
          <w:b w:val="0"/>
          <w:sz w:val="24"/>
          <w:szCs w:val="24"/>
        </w:rPr>
      </w:pPr>
      <w:r>
        <w:rPr>
          <w:rFonts w:ascii="宋体" w:eastAsia="宋体" w:cs="宋体"/>
          <w:b w:val="0"/>
          <w:sz w:val="24"/>
          <w:szCs w:val="24"/>
        </w:rPr>
        <w:lastRenderedPageBreak/>
        <w:t xml:space="preserve">   </w:t>
      </w:r>
      <w:bookmarkStart w:id="623" w:name="_Toc7274"/>
      <w:bookmarkStart w:id="624" w:name="_Toc19671"/>
      <w:bookmarkStart w:id="625" w:name="_Toc13524"/>
      <w:r>
        <w:rPr>
          <w:rFonts w:ascii="宋体" w:eastAsia="宋体" w:cs="宋体"/>
          <w:b w:val="0"/>
          <w:sz w:val="24"/>
          <w:szCs w:val="24"/>
        </w:rPr>
        <w:t>二、初步评审（形式、资格、响应性评审）</w:t>
      </w:r>
      <w:bookmarkEnd w:id="616"/>
      <w:bookmarkEnd w:id="617"/>
      <w:bookmarkEnd w:id="618"/>
      <w:bookmarkEnd w:id="623"/>
      <w:bookmarkEnd w:id="624"/>
      <w:bookmarkEnd w:id="625"/>
    </w:p>
    <w:tbl>
      <w:tblPr>
        <w:tblW w:w="10148" w:type="dxa"/>
        <w:tblInd w:w="-2" w:type="dxa"/>
        <w:tblLayout w:type="fixed"/>
        <w:tblCellMar>
          <w:left w:w="0" w:type="dxa"/>
          <w:right w:w="0" w:type="dxa"/>
        </w:tblCellMar>
        <w:tblLook w:val="04A0" w:firstRow="1" w:lastRow="0" w:firstColumn="1" w:lastColumn="0" w:noHBand="0" w:noVBand="1"/>
      </w:tblPr>
      <w:tblGrid>
        <w:gridCol w:w="600"/>
        <w:gridCol w:w="1785"/>
        <w:gridCol w:w="6660"/>
        <w:gridCol w:w="1103"/>
      </w:tblGrid>
      <w:tr w:rsidR="00B54186">
        <w:trPr>
          <w:trHeight w:hRule="exact" w:val="4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26" w:name="_Toc23368"/>
            <w:bookmarkStart w:id="627" w:name="_Toc22276"/>
            <w:bookmarkStart w:id="628" w:name="_Toc23447"/>
            <w:bookmarkStart w:id="629" w:name="_Toc10159"/>
            <w:bookmarkStart w:id="630" w:name="_Toc2432"/>
            <w:bookmarkStart w:id="631" w:name="_Toc20968"/>
            <w:r>
              <w:rPr>
                <w:rFonts w:ascii="宋体" w:eastAsia="宋体" w:cs="宋体"/>
                <w:b w:val="0"/>
                <w:sz w:val="24"/>
                <w:szCs w:val="24"/>
              </w:rPr>
              <w:t>序号</w:t>
            </w:r>
            <w:bookmarkEnd w:id="626"/>
            <w:bookmarkEnd w:id="627"/>
            <w:bookmarkEnd w:id="628"/>
            <w:bookmarkEnd w:id="629"/>
            <w:bookmarkEnd w:id="630"/>
            <w:bookmarkEnd w:id="631"/>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32" w:name="_Toc17503"/>
            <w:bookmarkStart w:id="633" w:name="_Toc27581"/>
            <w:bookmarkStart w:id="634" w:name="_Toc22685"/>
            <w:bookmarkStart w:id="635" w:name="_Toc559"/>
            <w:bookmarkStart w:id="636" w:name="_Toc13627"/>
            <w:bookmarkStart w:id="637" w:name="_Toc14044"/>
            <w:r>
              <w:rPr>
                <w:rFonts w:ascii="宋体" w:eastAsia="宋体" w:cs="宋体"/>
                <w:b w:val="0"/>
                <w:sz w:val="24"/>
                <w:szCs w:val="24"/>
              </w:rPr>
              <w:t>指标名称</w:t>
            </w:r>
            <w:bookmarkEnd w:id="632"/>
            <w:bookmarkEnd w:id="633"/>
            <w:bookmarkEnd w:id="634"/>
            <w:bookmarkEnd w:id="635"/>
            <w:bookmarkEnd w:id="636"/>
            <w:bookmarkEnd w:id="637"/>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38" w:name="_Toc15666"/>
            <w:bookmarkStart w:id="639" w:name="_Toc31505"/>
            <w:bookmarkStart w:id="640" w:name="_Toc26475"/>
            <w:bookmarkStart w:id="641" w:name="_Toc19854"/>
            <w:bookmarkStart w:id="642" w:name="_Toc1529"/>
            <w:bookmarkStart w:id="643" w:name="_Toc7829"/>
            <w:r>
              <w:rPr>
                <w:rFonts w:ascii="宋体" w:eastAsia="宋体" w:cs="宋体"/>
                <w:b w:val="0"/>
                <w:sz w:val="24"/>
                <w:szCs w:val="24"/>
              </w:rPr>
              <w:t>指标要求</w:t>
            </w:r>
            <w:bookmarkEnd w:id="638"/>
            <w:bookmarkEnd w:id="639"/>
            <w:bookmarkEnd w:id="640"/>
            <w:bookmarkEnd w:id="641"/>
            <w:bookmarkEnd w:id="642"/>
            <w:bookmarkEnd w:id="643"/>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44" w:name="_Toc14311"/>
            <w:bookmarkStart w:id="645" w:name="_Toc17985"/>
            <w:bookmarkStart w:id="646" w:name="_Toc1065"/>
            <w:bookmarkStart w:id="647" w:name="_Toc10979"/>
            <w:bookmarkStart w:id="648" w:name="_Toc21172"/>
            <w:bookmarkStart w:id="649" w:name="_Toc17843"/>
            <w:r>
              <w:rPr>
                <w:rFonts w:ascii="宋体" w:eastAsia="宋体" w:cs="宋体"/>
                <w:b w:val="0"/>
                <w:sz w:val="24"/>
                <w:szCs w:val="24"/>
              </w:rPr>
              <w:t>是否通过</w:t>
            </w:r>
            <w:bookmarkEnd w:id="644"/>
            <w:bookmarkEnd w:id="645"/>
            <w:bookmarkEnd w:id="646"/>
            <w:bookmarkEnd w:id="647"/>
            <w:bookmarkEnd w:id="648"/>
            <w:bookmarkEnd w:id="649"/>
          </w:p>
        </w:tc>
      </w:tr>
      <w:tr w:rsidR="00B54186">
        <w:trPr>
          <w:trHeight w:hRule="exact" w:val="606"/>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50" w:name="_Toc7641"/>
            <w:bookmarkStart w:id="651" w:name="_Toc20916"/>
            <w:bookmarkStart w:id="652" w:name="_Toc17596"/>
            <w:bookmarkStart w:id="653" w:name="_Toc28038"/>
            <w:bookmarkStart w:id="654" w:name="_Toc10061"/>
            <w:bookmarkStart w:id="655" w:name="_Toc32075"/>
            <w:r>
              <w:rPr>
                <w:rFonts w:ascii="宋体" w:eastAsia="宋体" w:cs="宋体"/>
                <w:b w:val="0"/>
                <w:sz w:val="24"/>
                <w:szCs w:val="24"/>
              </w:rPr>
              <w:t>1</w:t>
            </w:r>
            <w:bookmarkEnd w:id="650"/>
            <w:bookmarkEnd w:id="651"/>
            <w:bookmarkEnd w:id="652"/>
            <w:bookmarkEnd w:id="653"/>
            <w:bookmarkEnd w:id="654"/>
            <w:bookmarkEnd w:id="655"/>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56" w:name="_Toc6924"/>
            <w:bookmarkStart w:id="657" w:name="_Toc8818"/>
            <w:bookmarkStart w:id="658" w:name="_Toc9673"/>
            <w:bookmarkStart w:id="659" w:name="_Toc4564"/>
            <w:bookmarkStart w:id="660" w:name="_Toc2681"/>
            <w:bookmarkStart w:id="661" w:name="_Toc29966"/>
            <w:r>
              <w:rPr>
                <w:rFonts w:ascii="宋体" w:eastAsia="宋体" w:cs="宋体"/>
                <w:b w:val="0"/>
                <w:sz w:val="24"/>
                <w:szCs w:val="24"/>
              </w:rPr>
              <w:t>投标函</w:t>
            </w:r>
            <w:bookmarkEnd w:id="656"/>
            <w:bookmarkEnd w:id="657"/>
            <w:r>
              <w:rPr>
                <w:rFonts w:ascii="宋体" w:eastAsia="宋体" w:cs="宋体"/>
                <w:b w:val="0"/>
                <w:sz w:val="24"/>
                <w:szCs w:val="24"/>
              </w:rPr>
              <w:t>签字盖章</w:t>
            </w:r>
            <w:bookmarkEnd w:id="658"/>
            <w:bookmarkEnd w:id="659"/>
            <w:bookmarkEnd w:id="660"/>
            <w:bookmarkEnd w:id="661"/>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both"/>
              <w:rPr>
                <w:rFonts w:ascii="宋体" w:eastAsia="宋体" w:cs="宋体" w:hint="default"/>
                <w:b w:val="0"/>
                <w:sz w:val="24"/>
                <w:szCs w:val="24"/>
              </w:rPr>
            </w:pPr>
            <w:bookmarkStart w:id="662" w:name="_Toc10173"/>
            <w:bookmarkStart w:id="663" w:name="_Toc8461"/>
            <w:bookmarkStart w:id="664" w:name="_Toc9841"/>
            <w:r>
              <w:rPr>
                <w:rFonts w:ascii="宋体" w:eastAsia="宋体" w:cs="宋体"/>
                <w:b w:val="0"/>
                <w:sz w:val="24"/>
                <w:szCs w:val="24"/>
              </w:rPr>
              <w:t>有法定代表人</w:t>
            </w:r>
            <w:r>
              <w:rPr>
                <w:rFonts w:ascii="宋体" w:eastAsia="宋体" w:cs="宋体"/>
                <w:b w:val="0"/>
                <w:sz w:val="24"/>
                <w:szCs w:val="24"/>
              </w:rPr>
              <w:t>或授权委托人</w:t>
            </w:r>
            <w:r>
              <w:rPr>
                <w:rFonts w:ascii="宋体" w:eastAsia="宋体" w:cs="宋体"/>
                <w:b w:val="0"/>
                <w:sz w:val="24"/>
                <w:szCs w:val="24"/>
              </w:rPr>
              <w:t>签字或盖章并加盖投</w:t>
            </w:r>
            <w:bookmarkStart w:id="665" w:name="_Toc31288"/>
            <w:bookmarkEnd w:id="662"/>
            <w:r>
              <w:rPr>
                <w:rFonts w:ascii="宋体" w:eastAsia="宋体" w:cs="宋体"/>
                <w:b w:val="0"/>
                <w:sz w:val="24"/>
                <w:szCs w:val="24"/>
              </w:rPr>
              <w:t>标单位公章</w:t>
            </w:r>
            <w:bookmarkEnd w:id="663"/>
            <w:bookmarkEnd w:id="664"/>
            <w:bookmarkEnd w:id="665"/>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55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66" w:name="_Toc18649"/>
            <w:bookmarkStart w:id="667" w:name="_Toc24580"/>
            <w:bookmarkStart w:id="668" w:name="_Toc21130"/>
            <w:r>
              <w:rPr>
                <w:rFonts w:ascii="宋体" w:eastAsia="宋体" w:cs="宋体"/>
                <w:b w:val="0"/>
                <w:sz w:val="24"/>
                <w:szCs w:val="24"/>
              </w:rPr>
              <w:t>2</w:t>
            </w:r>
            <w:bookmarkEnd w:id="666"/>
            <w:bookmarkEnd w:id="667"/>
            <w:bookmarkEnd w:id="668"/>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69" w:name="_Toc19803"/>
            <w:bookmarkStart w:id="670" w:name="_Toc14663"/>
            <w:bookmarkStart w:id="671" w:name="_Toc18181"/>
            <w:bookmarkStart w:id="672" w:name="_Toc14281"/>
            <w:bookmarkStart w:id="673" w:name="_Toc6386"/>
            <w:bookmarkStart w:id="674" w:name="_Toc17374"/>
            <w:r>
              <w:rPr>
                <w:rFonts w:ascii="宋体" w:eastAsia="宋体" w:cs="宋体"/>
                <w:b w:val="0"/>
                <w:sz w:val="24"/>
                <w:szCs w:val="24"/>
              </w:rPr>
              <w:t>投标</w:t>
            </w:r>
            <w:r>
              <w:rPr>
                <w:rFonts w:ascii="宋体" w:eastAsia="宋体" w:cs="宋体"/>
                <w:b w:val="0"/>
                <w:sz w:val="24"/>
                <w:szCs w:val="24"/>
              </w:rPr>
              <w:t>报价</w:t>
            </w:r>
            <w:bookmarkEnd w:id="669"/>
            <w:bookmarkEnd w:id="670"/>
            <w:bookmarkEnd w:id="671"/>
            <w:bookmarkEnd w:id="672"/>
            <w:bookmarkEnd w:id="673"/>
            <w:bookmarkEnd w:id="674"/>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75" w:name="_Toc15627"/>
            <w:bookmarkStart w:id="676" w:name="_Toc987"/>
            <w:r>
              <w:rPr>
                <w:rFonts w:ascii="宋体" w:eastAsia="宋体" w:cs="宋体"/>
                <w:b w:val="0"/>
                <w:sz w:val="24"/>
                <w:szCs w:val="24"/>
              </w:rPr>
              <w:t>只能有一个有效报价，且不能</w:t>
            </w:r>
            <w:r>
              <w:rPr>
                <w:rFonts w:ascii="宋体" w:eastAsia="宋体" w:cs="宋体"/>
                <w:b w:val="0"/>
                <w:sz w:val="24"/>
                <w:szCs w:val="24"/>
              </w:rPr>
              <w:t xml:space="preserve"> </w:t>
            </w:r>
            <w:r>
              <w:rPr>
                <w:rFonts w:ascii="宋体" w:eastAsia="宋体" w:cs="宋体"/>
                <w:b w:val="0"/>
                <w:sz w:val="24"/>
                <w:szCs w:val="24"/>
              </w:rPr>
              <w:t>超出预算价</w:t>
            </w:r>
            <w:bookmarkEnd w:id="675"/>
            <w:bookmarkEnd w:id="676"/>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458"/>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77" w:name="_Toc12423"/>
            <w:bookmarkStart w:id="678" w:name="_Toc9845"/>
            <w:bookmarkStart w:id="679" w:name="_Toc14674"/>
            <w:r>
              <w:rPr>
                <w:rFonts w:ascii="宋体" w:eastAsia="宋体" w:cs="宋体"/>
                <w:b w:val="0"/>
                <w:sz w:val="24"/>
                <w:szCs w:val="24"/>
              </w:rPr>
              <w:t>3</w:t>
            </w:r>
            <w:bookmarkEnd w:id="677"/>
            <w:bookmarkEnd w:id="678"/>
            <w:bookmarkEnd w:id="679"/>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80" w:name="_Toc15377"/>
            <w:bookmarkStart w:id="681" w:name="_Toc6732"/>
            <w:bookmarkStart w:id="682" w:name="_Toc26491"/>
            <w:bookmarkStart w:id="683" w:name="_Toc19861"/>
            <w:bookmarkStart w:id="684" w:name="_Toc31623"/>
            <w:bookmarkStart w:id="685" w:name="_Toc8168"/>
            <w:r>
              <w:rPr>
                <w:rFonts w:ascii="宋体" w:eastAsia="宋体" w:cs="宋体"/>
                <w:b w:val="0"/>
                <w:sz w:val="24"/>
                <w:szCs w:val="24"/>
              </w:rPr>
              <w:t>供应商</w:t>
            </w:r>
            <w:bookmarkEnd w:id="680"/>
            <w:bookmarkEnd w:id="681"/>
            <w:bookmarkEnd w:id="682"/>
            <w:r>
              <w:rPr>
                <w:rFonts w:ascii="宋体" w:eastAsia="宋体" w:cs="宋体"/>
                <w:b w:val="0"/>
                <w:sz w:val="24"/>
                <w:szCs w:val="24"/>
              </w:rPr>
              <w:t>资格</w:t>
            </w:r>
            <w:bookmarkEnd w:id="683"/>
            <w:bookmarkEnd w:id="684"/>
            <w:bookmarkEnd w:id="685"/>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86" w:name="_Toc22556"/>
            <w:bookmarkStart w:id="687" w:name="_Toc30898"/>
            <w:bookmarkStart w:id="688" w:name="_Toc29686"/>
            <w:r>
              <w:rPr>
                <w:rFonts w:ascii="宋体" w:eastAsia="宋体" w:cs="宋体"/>
                <w:b w:val="0"/>
                <w:sz w:val="24"/>
                <w:szCs w:val="24"/>
              </w:rPr>
              <w:t>符合磋商公告要求</w:t>
            </w:r>
            <w:bookmarkEnd w:id="686"/>
            <w:bookmarkEnd w:id="687"/>
            <w:bookmarkEnd w:id="688"/>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53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89" w:name="_Toc11327"/>
            <w:bookmarkStart w:id="690" w:name="_Toc14253"/>
            <w:bookmarkStart w:id="691" w:name="_Toc22593"/>
            <w:r>
              <w:rPr>
                <w:rFonts w:ascii="宋体" w:eastAsia="宋体" w:cs="宋体"/>
                <w:b w:val="0"/>
                <w:sz w:val="24"/>
                <w:szCs w:val="24"/>
              </w:rPr>
              <w:t>4</w:t>
            </w:r>
            <w:bookmarkEnd w:id="689"/>
            <w:bookmarkEnd w:id="690"/>
            <w:bookmarkEnd w:id="691"/>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92" w:name="_Toc24312"/>
            <w:bookmarkStart w:id="693" w:name="_Toc26373"/>
            <w:bookmarkStart w:id="694" w:name="_Toc32717"/>
            <w:bookmarkStart w:id="695" w:name="_Toc1352"/>
            <w:bookmarkStart w:id="696" w:name="_Toc14243"/>
            <w:bookmarkStart w:id="697" w:name="_Toc25161"/>
            <w:r>
              <w:rPr>
                <w:rFonts w:ascii="宋体" w:eastAsia="宋体" w:cs="宋体"/>
                <w:b w:val="0"/>
                <w:sz w:val="24"/>
                <w:szCs w:val="24"/>
              </w:rPr>
              <w:t>投标内容</w:t>
            </w:r>
            <w:bookmarkEnd w:id="692"/>
            <w:bookmarkEnd w:id="693"/>
            <w:bookmarkEnd w:id="694"/>
            <w:bookmarkEnd w:id="695"/>
            <w:bookmarkEnd w:id="696"/>
            <w:bookmarkEnd w:id="697"/>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698" w:name="_Toc21406"/>
            <w:bookmarkStart w:id="699" w:name="_Toc25934"/>
            <w:bookmarkStart w:id="700" w:name="_Toc692"/>
            <w:bookmarkStart w:id="701" w:name="_Toc17868"/>
            <w:bookmarkStart w:id="702" w:name="_Toc10219"/>
            <w:bookmarkStart w:id="703" w:name="_Toc30584"/>
            <w:r>
              <w:rPr>
                <w:rFonts w:ascii="宋体" w:eastAsia="宋体" w:cs="宋体"/>
                <w:b w:val="0"/>
                <w:sz w:val="24"/>
                <w:szCs w:val="24"/>
              </w:rPr>
              <w:t>符合磋商文件要求</w:t>
            </w:r>
            <w:bookmarkEnd w:id="698"/>
            <w:bookmarkEnd w:id="699"/>
            <w:bookmarkEnd w:id="700"/>
            <w:bookmarkEnd w:id="701"/>
            <w:bookmarkEnd w:id="702"/>
            <w:bookmarkEnd w:id="703"/>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50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04" w:name="_Toc21127"/>
            <w:bookmarkStart w:id="705" w:name="_Toc13081"/>
            <w:bookmarkStart w:id="706" w:name="_Toc26806"/>
            <w:r>
              <w:rPr>
                <w:rFonts w:ascii="宋体" w:eastAsia="宋体" w:cs="宋体"/>
                <w:b w:val="0"/>
                <w:sz w:val="24"/>
                <w:szCs w:val="24"/>
              </w:rPr>
              <w:t>5</w:t>
            </w:r>
            <w:bookmarkEnd w:id="704"/>
            <w:bookmarkEnd w:id="705"/>
            <w:bookmarkEnd w:id="706"/>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07" w:name="_Toc28277"/>
            <w:bookmarkStart w:id="708" w:name="_Toc29757"/>
            <w:bookmarkStart w:id="709" w:name="_Toc26370"/>
            <w:bookmarkStart w:id="710" w:name="_Toc20460"/>
            <w:bookmarkStart w:id="711" w:name="_Toc11293"/>
            <w:bookmarkStart w:id="712" w:name="_Toc8596"/>
            <w:r>
              <w:rPr>
                <w:rFonts w:ascii="宋体" w:eastAsia="宋体" w:cs="宋体"/>
                <w:b w:val="0"/>
                <w:sz w:val="24"/>
                <w:szCs w:val="24"/>
              </w:rPr>
              <w:t>工</w:t>
            </w:r>
            <w:r>
              <w:rPr>
                <w:rFonts w:ascii="宋体" w:eastAsia="宋体" w:cs="宋体"/>
                <w:b w:val="0"/>
                <w:sz w:val="24"/>
                <w:szCs w:val="24"/>
              </w:rPr>
              <w:t>期</w:t>
            </w:r>
            <w:bookmarkEnd w:id="707"/>
            <w:bookmarkEnd w:id="708"/>
            <w:bookmarkEnd w:id="709"/>
            <w:bookmarkEnd w:id="710"/>
            <w:bookmarkEnd w:id="711"/>
            <w:bookmarkEnd w:id="712"/>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13" w:name="_Toc29781"/>
            <w:bookmarkStart w:id="714" w:name="_Toc15348"/>
            <w:bookmarkStart w:id="715" w:name="_Toc32116"/>
            <w:bookmarkStart w:id="716" w:name="_Toc28495"/>
            <w:r>
              <w:rPr>
                <w:rFonts w:ascii="宋体" w:eastAsia="宋体" w:cs="宋体"/>
                <w:b w:val="0"/>
                <w:sz w:val="24"/>
                <w:szCs w:val="24"/>
              </w:rPr>
              <w:t>3</w:t>
            </w:r>
            <w:r>
              <w:rPr>
                <w:rFonts w:ascii="宋体" w:eastAsia="宋体" w:cs="宋体"/>
                <w:b w:val="0"/>
                <w:sz w:val="24"/>
                <w:szCs w:val="24"/>
              </w:rPr>
              <w:t>0</w:t>
            </w:r>
            <w:r>
              <w:rPr>
                <w:rFonts w:ascii="宋体" w:eastAsia="宋体" w:cs="宋体"/>
                <w:b w:val="0"/>
                <w:sz w:val="24"/>
                <w:szCs w:val="24"/>
              </w:rPr>
              <w:t>日历天</w:t>
            </w:r>
            <w:bookmarkEnd w:id="713"/>
            <w:bookmarkEnd w:id="714"/>
            <w:bookmarkEnd w:id="715"/>
            <w:bookmarkEnd w:id="716"/>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47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17" w:name="_Toc32028"/>
            <w:bookmarkStart w:id="718" w:name="_Toc3684"/>
            <w:bookmarkStart w:id="719" w:name="_Toc24907"/>
            <w:r>
              <w:rPr>
                <w:rFonts w:ascii="宋体" w:eastAsia="宋体" w:cs="宋体"/>
                <w:b w:val="0"/>
                <w:sz w:val="24"/>
                <w:szCs w:val="24"/>
              </w:rPr>
              <w:t>6</w:t>
            </w:r>
            <w:bookmarkEnd w:id="717"/>
            <w:bookmarkEnd w:id="718"/>
            <w:bookmarkEnd w:id="719"/>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20" w:name="_Toc10506"/>
            <w:bookmarkStart w:id="721" w:name="_Toc10236"/>
            <w:bookmarkStart w:id="722" w:name="_Toc14488"/>
            <w:bookmarkStart w:id="723" w:name="_Toc657"/>
            <w:bookmarkStart w:id="724" w:name="_Toc5708"/>
            <w:bookmarkStart w:id="725" w:name="_Toc11056"/>
            <w:r>
              <w:rPr>
                <w:rFonts w:ascii="宋体" w:eastAsia="宋体" w:cs="宋体"/>
                <w:b w:val="0"/>
                <w:sz w:val="24"/>
                <w:szCs w:val="24"/>
              </w:rPr>
              <w:t>投标有效期</w:t>
            </w:r>
            <w:bookmarkEnd w:id="720"/>
            <w:bookmarkEnd w:id="721"/>
            <w:bookmarkEnd w:id="722"/>
            <w:bookmarkEnd w:id="723"/>
            <w:bookmarkEnd w:id="724"/>
            <w:bookmarkEnd w:id="725"/>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26" w:name="_Toc6542"/>
            <w:bookmarkStart w:id="727" w:name="_Toc1453"/>
            <w:bookmarkStart w:id="728" w:name="_Toc23897"/>
            <w:bookmarkStart w:id="729" w:name="_Toc8544"/>
            <w:r>
              <w:rPr>
                <w:rFonts w:ascii="宋体" w:eastAsia="宋体" w:cs="宋体"/>
                <w:b w:val="0"/>
                <w:sz w:val="24"/>
                <w:szCs w:val="24"/>
              </w:rPr>
              <w:t>90</w:t>
            </w:r>
            <w:r>
              <w:rPr>
                <w:rFonts w:ascii="宋体" w:eastAsia="宋体" w:cs="宋体"/>
                <w:b w:val="0"/>
                <w:sz w:val="24"/>
                <w:szCs w:val="24"/>
              </w:rPr>
              <w:t>日历天</w:t>
            </w:r>
            <w:bookmarkEnd w:id="726"/>
            <w:bookmarkEnd w:id="727"/>
            <w:bookmarkEnd w:id="728"/>
            <w:bookmarkEnd w:id="729"/>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r w:rsidR="00B54186">
        <w:trPr>
          <w:trHeight w:hRule="exact" w:val="62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30" w:name="_Toc3409"/>
            <w:bookmarkStart w:id="731" w:name="_Toc10594"/>
            <w:bookmarkStart w:id="732" w:name="_Toc303"/>
            <w:r>
              <w:rPr>
                <w:rFonts w:ascii="宋体" w:eastAsia="宋体" w:cs="宋体"/>
                <w:b w:val="0"/>
                <w:sz w:val="24"/>
                <w:szCs w:val="24"/>
              </w:rPr>
              <w:t>7</w:t>
            </w:r>
            <w:bookmarkEnd w:id="730"/>
            <w:bookmarkEnd w:id="731"/>
            <w:bookmarkEnd w:id="732"/>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33" w:name="_Toc6784"/>
            <w:bookmarkStart w:id="734" w:name="_Toc4952"/>
            <w:bookmarkStart w:id="735" w:name="_Toc26919"/>
            <w:r>
              <w:rPr>
                <w:rFonts w:ascii="宋体" w:eastAsia="宋体" w:cs="宋体"/>
                <w:b w:val="0"/>
                <w:sz w:val="24"/>
                <w:szCs w:val="24"/>
              </w:rPr>
              <w:t>质量</w:t>
            </w:r>
            <w:r>
              <w:rPr>
                <w:rFonts w:ascii="宋体" w:eastAsia="宋体" w:cs="宋体"/>
                <w:b w:val="0"/>
                <w:sz w:val="24"/>
                <w:szCs w:val="24"/>
              </w:rPr>
              <w:t>要求</w:t>
            </w:r>
            <w:bookmarkEnd w:id="733"/>
            <w:bookmarkEnd w:id="734"/>
            <w:bookmarkEnd w:id="735"/>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78645C">
            <w:pPr>
              <w:pStyle w:val="1"/>
              <w:widowControl/>
              <w:spacing w:line="400" w:lineRule="exact"/>
              <w:jc w:val="center"/>
              <w:rPr>
                <w:rFonts w:ascii="宋体" w:eastAsia="宋体" w:cs="宋体" w:hint="default"/>
                <w:b w:val="0"/>
                <w:sz w:val="24"/>
                <w:szCs w:val="24"/>
              </w:rPr>
            </w:pPr>
            <w:bookmarkStart w:id="736" w:name="_Toc369"/>
            <w:bookmarkStart w:id="737" w:name="_Toc15235"/>
            <w:bookmarkStart w:id="738" w:name="_Toc425"/>
            <w:r>
              <w:rPr>
                <w:rFonts w:ascii="宋体" w:eastAsia="宋体" w:cs="宋体"/>
                <w:b w:val="0"/>
                <w:sz w:val="24"/>
                <w:szCs w:val="24"/>
              </w:rPr>
              <w:t>验收合格</w:t>
            </w:r>
            <w:bookmarkEnd w:id="736"/>
            <w:bookmarkEnd w:id="737"/>
            <w:bookmarkEnd w:id="738"/>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186" w:rsidRDefault="00B54186">
            <w:pPr>
              <w:pStyle w:val="1"/>
              <w:widowControl/>
              <w:spacing w:line="400" w:lineRule="exact"/>
              <w:jc w:val="center"/>
              <w:rPr>
                <w:rFonts w:ascii="宋体" w:eastAsia="宋体" w:cs="宋体" w:hint="default"/>
                <w:b w:val="0"/>
                <w:sz w:val="24"/>
                <w:szCs w:val="24"/>
              </w:rPr>
            </w:pPr>
          </w:p>
        </w:tc>
      </w:tr>
    </w:tbl>
    <w:p w:rsidR="00B54186" w:rsidRDefault="0078645C">
      <w:pPr>
        <w:pStyle w:val="1"/>
        <w:widowControl/>
        <w:spacing w:line="400" w:lineRule="exact"/>
        <w:jc w:val="center"/>
        <w:rPr>
          <w:rFonts w:ascii="宋体" w:eastAsia="宋体" w:cs="宋体" w:hint="default"/>
          <w:bCs/>
          <w:sz w:val="24"/>
          <w:szCs w:val="24"/>
        </w:rPr>
      </w:pPr>
      <w:bookmarkStart w:id="739" w:name="_Toc17903"/>
      <w:bookmarkStart w:id="740" w:name="_Toc26515"/>
      <w:bookmarkStart w:id="741" w:name="_Toc18154"/>
      <w:bookmarkStart w:id="742" w:name="_Toc28619"/>
      <w:bookmarkStart w:id="743" w:name="_Toc9271"/>
      <w:r>
        <w:rPr>
          <w:rFonts w:ascii="宋体" w:eastAsia="宋体" w:cs="宋体"/>
          <w:bCs/>
          <w:sz w:val="24"/>
          <w:szCs w:val="24"/>
        </w:rPr>
        <w:t xml:space="preserve">  </w:t>
      </w:r>
      <w:bookmarkStart w:id="744" w:name="_Toc9808"/>
      <w:r>
        <w:rPr>
          <w:rFonts w:ascii="宋体" w:eastAsia="宋体" w:cs="宋体"/>
          <w:bCs/>
          <w:sz w:val="24"/>
          <w:szCs w:val="24"/>
        </w:rPr>
        <w:t>三、评分细则详细评审</w:t>
      </w:r>
      <w:bookmarkEnd w:id="739"/>
      <w:bookmarkEnd w:id="740"/>
      <w:bookmarkEnd w:id="741"/>
      <w:bookmarkEnd w:id="742"/>
      <w:bookmarkEnd w:id="743"/>
      <w:bookmarkEnd w:id="744"/>
    </w:p>
    <w:p w:rsidR="00B54186" w:rsidRDefault="0078645C">
      <w:pPr>
        <w:pStyle w:val="1"/>
        <w:widowControl/>
        <w:spacing w:line="500" w:lineRule="exact"/>
        <w:rPr>
          <w:rFonts w:ascii="宋体" w:eastAsia="宋体" w:cs="宋体" w:hint="default"/>
          <w:b w:val="0"/>
          <w:sz w:val="24"/>
          <w:szCs w:val="24"/>
        </w:rPr>
      </w:pPr>
      <w:bookmarkStart w:id="745" w:name="_Toc16364"/>
      <w:bookmarkStart w:id="746" w:name="_Toc851"/>
      <w:bookmarkStart w:id="747" w:name="_Toc17793"/>
      <w:bookmarkStart w:id="748" w:name="_Toc23310"/>
      <w:bookmarkStart w:id="749" w:name="_Toc277"/>
      <w:bookmarkStart w:id="750" w:name="_Toc5705"/>
      <w:r>
        <w:rPr>
          <w:rFonts w:ascii="宋体" w:eastAsia="宋体" w:cs="宋体"/>
          <w:b w:val="0"/>
          <w:sz w:val="24"/>
          <w:szCs w:val="24"/>
        </w:rPr>
        <w:t>经初步评审合格的投标文件，评标委员会对其作进一步评审、比较，并量化打分。总分为</w:t>
      </w:r>
      <w:r>
        <w:rPr>
          <w:rFonts w:ascii="宋体" w:eastAsia="宋体" w:cs="宋体"/>
          <w:b w:val="0"/>
          <w:sz w:val="24"/>
          <w:szCs w:val="24"/>
        </w:rPr>
        <w:t xml:space="preserve">100 </w:t>
      </w:r>
      <w:r>
        <w:rPr>
          <w:rFonts w:ascii="宋体" w:eastAsia="宋体" w:cs="宋体"/>
          <w:b w:val="0"/>
          <w:sz w:val="24"/>
          <w:szCs w:val="24"/>
        </w:rPr>
        <w:t>分，</w:t>
      </w:r>
      <w:bookmarkStart w:id="751" w:name="_Toc25485"/>
      <w:bookmarkStart w:id="752" w:name="_Toc31525"/>
      <w:bookmarkStart w:id="753" w:name="_Toc16256"/>
      <w:bookmarkEnd w:id="745"/>
      <w:bookmarkEnd w:id="746"/>
      <w:bookmarkEnd w:id="747"/>
      <w:bookmarkEnd w:id="748"/>
      <w:bookmarkEnd w:id="749"/>
      <w:bookmarkEnd w:id="750"/>
      <w:r>
        <w:rPr>
          <w:rFonts w:ascii="宋体" w:eastAsia="宋体" w:cs="宋体"/>
          <w:bCs/>
          <w:kern w:val="44"/>
          <w:sz w:val="24"/>
          <w:szCs w:val="24"/>
        </w:rPr>
        <w:t>商务标：</w:t>
      </w:r>
      <w:r>
        <w:rPr>
          <w:rFonts w:ascii="宋体" w:eastAsia="宋体" w:cs="宋体"/>
          <w:bCs/>
          <w:kern w:val="44"/>
          <w:sz w:val="24"/>
          <w:szCs w:val="24"/>
        </w:rPr>
        <w:t>7</w:t>
      </w:r>
      <w:r>
        <w:rPr>
          <w:rFonts w:ascii="宋体" w:eastAsia="宋体" w:cs="宋体"/>
          <w:bCs/>
          <w:kern w:val="44"/>
          <w:sz w:val="24"/>
          <w:szCs w:val="24"/>
        </w:rPr>
        <w:t>0</w:t>
      </w:r>
      <w:r>
        <w:rPr>
          <w:rFonts w:ascii="宋体" w:eastAsia="宋体" w:cs="宋体"/>
          <w:bCs/>
          <w:kern w:val="44"/>
          <w:sz w:val="24"/>
          <w:szCs w:val="24"/>
        </w:rPr>
        <w:t>分；</w:t>
      </w:r>
    </w:p>
    <w:tbl>
      <w:tblPr>
        <w:tblW w:w="10155" w:type="dxa"/>
        <w:tblInd w:w="5" w:type="dxa"/>
        <w:tblLayout w:type="fixed"/>
        <w:tblCellMar>
          <w:left w:w="0" w:type="dxa"/>
          <w:right w:w="0" w:type="dxa"/>
        </w:tblCellMar>
        <w:tblLook w:val="04A0" w:firstRow="1" w:lastRow="0" w:firstColumn="1" w:lastColumn="0" w:noHBand="0" w:noVBand="1"/>
      </w:tblPr>
      <w:tblGrid>
        <w:gridCol w:w="1260"/>
        <w:gridCol w:w="8895"/>
      </w:tblGrid>
      <w:tr w:rsidR="00B54186">
        <w:trPr>
          <w:trHeight w:hRule="exact" w:val="468"/>
        </w:trPr>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54186" w:rsidRDefault="0078645C">
            <w:pPr>
              <w:pStyle w:val="1"/>
              <w:widowControl/>
              <w:spacing w:line="500" w:lineRule="exact"/>
              <w:jc w:val="center"/>
              <w:rPr>
                <w:rFonts w:ascii="宋体" w:eastAsia="宋体" w:cs="宋体" w:hint="default"/>
                <w:b w:val="0"/>
                <w:sz w:val="24"/>
                <w:szCs w:val="24"/>
              </w:rPr>
            </w:pPr>
            <w:bookmarkStart w:id="754" w:name="_Toc29795"/>
            <w:bookmarkStart w:id="755" w:name="_Toc20387"/>
            <w:bookmarkStart w:id="756" w:name="_Toc25939"/>
            <w:bookmarkStart w:id="757" w:name="_Toc32084"/>
            <w:bookmarkStart w:id="758" w:name="_Toc28110"/>
            <w:bookmarkStart w:id="759" w:name="_Toc28643"/>
            <w:r>
              <w:rPr>
                <w:rFonts w:ascii="宋体" w:eastAsia="宋体" w:cs="宋体"/>
                <w:b w:val="0"/>
                <w:sz w:val="24"/>
                <w:szCs w:val="24"/>
              </w:rPr>
              <w:t>评分要素</w:t>
            </w:r>
            <w:bookmarkEnd w:id="754"/>
            <w:bookmarkEnd w:id="755"/>
            <w:bookmarkEnd w:id="756"/>
            <w:bookmarkEnd w:id="757"/>
            <w:bookmarkEnd w:id="758"/>
            <w:bookmarkEnd w:id="759"/>
          </w:p>
        </w:tc>
        <w:tc>
          <w:tcPr>
            <w:tcW w:w="8895" w:type="dxa"/>
            <w:tcBorders>
              <w:top w:val="single" w:sz="4" w:space="0" w:color="000000"/>
              <w:left w:val="single" w:sz="4" w:space="0" w:color="000000"/>
              <w:bottom w:val="single" w:sz="4" w:space="0" w:color="000000"/>
              <w:right w:val="single" w:sz="4" w:space="0" w:color="000000"/>
            </w:tcBorders>
            <w:shd w:val="clear" w:color="auto" w:fill="auto"/>
          </w:tcPr>
          <w:p w:rsidR="00B54186" w:rsidRDefault="0078645C">
            <w:pPr>
              <w:pStyle w:val="1"/>
              <w:widowControl/>
              <w:spacing w:line="500" w:lineRule="exact"/>
              <w:jc w:val="center"/>
              <w:rPr>
                <w:rFonts w:ascii="宋体" w:eastAsia="宋体" w:cs="宋体" w:hint="default"/>
                <w:b w:val="0"/>
                <w:sz w:val="24"/>
                <w:szCs w:val="24"/>
              </w:rPr>
            </w:pPr>
            <w:bookmarkStart w:id="760" w:name="_Toc1318"/>
            <w:bookmarkStart w:id="761" w:name="_Toc3437"/>
            <w:bookmarkStart w:id="762" w:name="_Toc12173"/>
            <w:bookmarkStart w:id="763" w:name="_Toc11955"/>
            <w:bookmarkStart w:id="764" w:name="_Toc5677"/>
            <w:bookmarkStart w:id="765" w:name="_Toc8460"/>
            <w:r>
              <w:rPr>
                <w:rFonts w:ascii="宋体" w:eastAsia="宋体" w:cs="宋体"/>
                <w:b w:val="0"/>
                <w:sz w:val="24"/>
                <w:szCs w:val="24"/>
              </w:rPr>
              <w:t>评分标准</w:t>
            </w:r>
            <w:bookmarkEnd w:id="760"/>
            <w:bookmarkEnd w:id="761"/>
            <w:bookmarkEnd w:id="762"/>
            <w:bookmarkEnd w:id="763"/>
            <w:bookmarkEnd w:id="764"/>
            <w:bookmarkEnd w:id="765"/>
          </w:p>
        </w:tc>
      </w:tr>
      <w:tr w:rsidR="00B54186">
        <w:trPr>
          <w:trHeight w:hRule="exact" w:val="2804"/>
        </w:trPr>
        <w:tc>
          <w:tcPr>
            <w:tcW w:w="1260" w:type="dxa"/>
            <w:tcBorders>
              <w:top w:val="single" w:sz="4" w:space="0" w:color="000000"/>
              <w:left w:val="single" w:sz="4" w:space="0" w:color="000000"/>
              <w:bottom w:val="single" w:sz="4" w:space="0" w:color="auto"/>
              <w:right w:val="single" w:sz="4" w:space="0" w:color="000000"/>
            </w:tcBorders>
            <w:shd w:val="clear" w:color="auto" w:fill="auto"/>
          </w:tcPr>
          <w:p w:rsidR="00B54186" w:rsidRDefault="00B54186">
            <w:pPr>
              <w:pStyle w:val="1"/>
              <w:widowControl/>
              <w:spacing w:line="500" w:lineRule="exact"/>
              <w:rPr>
                <w:rFonts w:ascii="宋体" w:eastAsia="宋体" w:cs="宋体" w:hint="default"/>
                <w:sz w:val="24"/>
                <w:szCs w:val="24"/>
              </w:rPr>
            </w:pPr>
          </w:p>
          <w:p w:rsidR="00B54186" w:rsidRDefault="00B54186">
            <w:pPr>
              <w:spacing w:line="500" w:lineRule="exact"/>
              <w:rPr>
                <w:rFonts w:ascii="宋体" w:eastAsia="宋体" w:hAnsi="宋体" w:cs="宋体"/>
                <w:sz w:val="24"/>
              </w:rPr>
            </w:pPr>
          </w:p>
          <w:p w:rsidR="00B54186" w:rsidRDefault="0078645C">
            <w:pPr>
              <w:pStyle w:val="1"/>
              <w:widowControl/>
              <w:spacing w:line="500" w:lineRule="exact"/>
              <w:ind w:firstLineChars="100" w:firstLine="240"/>
              <w:rPr>
                <w:rFonts w:ascii="宋体" w:eastAsia="宋体" w:cs="宋体" w:hint="default"/>
                <w:b w:val="0"/>
                <w:bCs/>
                <w:sz w:val="24"/>
                <w:szCs w:val="24"/>
              </w:rPr>
            </w:pPr>
            <w:bookmarkStart w:id="766" w:name="_Toc15887"/>
            <w:bookmarkStart w:id="767" w:name="_Toc24675"/>
            <w:bookmarkStart w:id="768" w:name="_Toc29944"/>
            <w:bookmarkStart w:id="769" w:name="_Toc30747"/>
            <w:bookmarkStart w:id="770" w:name="_Toc16420"/>
            <w:bookmarkStart w:id="771" w:name="_Toc11687"/>
            <w:r>
              <w:rPr>
                <w:rFonts w:ascii="宋体" w:eastAsia="宋体" w:cs="宋体"/>
                <w:b w:val="0"/>
                <w:bCs/>
                <w:sz w:val="24"/>
                <w:szCs w:val="24"/>
              </w:rPr>
              <w:t>投标报价</w:t>
            </w:r>
            <w:bookmarkEnd w:id="766"/>
            <w:bookmarkEnd w:id="767"/>
            <w:bookmarkEnd w:id="768"/>
            <w:bookmarkEnd w:id="769"/>
            <w:bookmarkEnd w:id="770"/>
            <w:bookmarkEnd w:id="771"/>
          </w:p>
          <w:p w:rsidR="00B54186" w:rsidRDefault="0078645C">
            <w:pPr>
              <w:spacing w:line="500" w:lineRule="exact"/>
              <w:rPr>
                <w:rFonts w:ascii="宋体" w:eastAsia="宋体" w:hAnsi="宋体" w:cs="宋体"/>
                <w:sz w:val="24"/>
              </w:rPr>
            </w:pPr>
            <w:r>
              <w:rPr>
                <w:rFonts w:ascii="宋体" w:eastAsia="宋体" w:hAnsi="宋体" w:cs="宋体" w:hint="eastAsia"/>
                <w:bCs/>
                <w:sz w:val="24"/>
              </w:rPr>
              <w:t xml:space="preserve">   70</w:t>
            </w:r>
            <w:r>
              <w:rPr>
                <w:rFonts w:ascii="宋体" w:eastAsia="宋体" w:hAnsi="宋体" w:cs="宋体" w:hint="eastAsia"/>
                <w:bCs/>
                <w:sz w:val="24"/>
              </w:rPr>
              <w:t>分</w:t>
            </w:r>
          </w:p>
        </w:tc>
        <w:tc>
          <w:tcPr>
            <w:tcW w:w="8895" w:type="dxa"/>
            <w:tcBorders>
              <w:top w:val="single" w:sz="4" w:space="0" w:color="000000"/>
              <w:left w:val="single" w:sz="4" w:space="0" w:color="000000"/>
              <w:bottom w:val="single" w:sz="4" w:space="0" w:color="auto"/>
              <w:right w:val="single" w:sz="4" w:space="0" w:color="000000"/>
            </w:tcBorders>
            <w:shd w:val="clear" w:color="auto" w:fill="auto"/>
          </w:tcPr>
          <w:p w:rsidR="00B54186" w:rsidRDefault="0078645C">
            <w:pPr>
              <w:pStyle w:val="ac"/>
              <w:spacing w:beforeAutospacing="0" w:afterAutospacing="0" w:line="500" w:lineRule="exact"/>
              <w:rPr>
                <w:rFonts w:ascii="宋体" w:eastAsia="宋体" w:hAnsi="宋体" w:cs="宋体"/>
                <w:szCs w:val="24"/>
              </w:rPr>
            </w:pPr>
            <w:bookmarkStart w:id="772" w:name="_Toc16514"/>
            <w:bookmarkStart w:id="773" w:name="_Toc31184"/>
            <w:bookmarkStart w:id="774" w:name="_Toc30835"/>
            <w:r>
              <w:rPr>
                <w:rFonts w:ascii="宋体" w:eastAsia="宋体" w:hAnsi="宋体" w:cs="宋体" w:hint="eastAsia"/>
                <w:szCs w:val="24"/>
              </w:rPr>
              <w:t>最终有效的投标报价中的最低价为评标基准价，按照下列公式计算每个</w:t>
            </w:r>
            <w:r>
              <w:rPr>
                <w:rFonts w:ascii="宋体" w:eastAsia="宋体" w:hAnsi="宋体" w:cs="宋体" w:hint="eastAsia"/>
                <w:szCs w:val="24"/>
              </w:rPr>
              <w:t>投标供应商</w:t>
            </w:r>
            <w:r>
              <w:rPr>
                <w:rFonts w:ascii="宋体" w:eastAsia="宋体" w:hAnsi="宋体" w:cs="宋体" w:hint="eastAsia"/>
                <w:szCs w:val="24"/>
              </w:rPr>
              <w:t>的投标价格得分。</w:t>
            </w:r>
            <w:r>
              <w:rPr>
                <w:rFonts w:ascii="宋体" w:eastAsia="宋体" w:hAnsi="宋体" w:cs="宋体" w:hint="eastAsia"/>
                <w:szCs w:val="24"/>
              </w:rPr>
              <w:t xml:space="preserve"> </w:t>
            </w:r>
            <w:r>
              <w:rPr>
                <w:rFonts w:ascii="宋体" w:eastAsia="宋体" w:hAnsi="宋体" w:cs="宋体" w:hint="eastAsia"/>
                <w:szCs w:val="24"/>
              </w:rPr>
              <w:t>投标报价得分＝（评标基准价</w:t>
            </w:r>
            <w:r>
              <w:rPr>
                <w:rFonts w:ascii="宋体" w:eastAsia="宋体" w:hAnsi="宋体" w:cs="宋体" w:hint="eastAsia"/>
                <w:szCs w:val="24"/>
              </w:rPr>
              <w:t>/</w:t>
            </w:r>
            <w:r>
              <w:rPr>
                <w:rFonts w:ascii="宋体" w:eastAsia="宋体" w:hAnsi="宋体" w:cs="宋体" w:hint="eastAsia"/>
                <w:szCs w:val="24"/>
              </w:rPr>
              <w:t>投标报价）×价格权重（</w:t>
            </w:r>
            <w:r>
              <w:rPr>
                <w:rFonts w:ascii="宋体" w:eastAsia="宋体" w:hAnsi="宋体" w:cs="宋体" w:hint="eastAsia"/>
                <w:szCs w:val="24"/>
              </w:rPr>
              <w:t>7</w:t>
            </w:r>
            <w:r>
              <w:rPr>
                <w:rFonts w:ascii="宋体" w:eastAsia="宋体" w:hAnsi="宋体" w:cs="宋体" w:hint="eastAsia"/>
                <w:szCs w:val="24"/>
              </w:rPr>
              <w:t>0%</w:t>
            </w:r>
            <w:r>
              <w:rPr>
                <w:rFonts w:ascii="宋体" w:eastAsia="宋体" w:hAnsi="宋体" w:cs="宋体" w:hint="eastAsia"/>
                <w:szCs w:val="24"/>
              </w:rPr>
              <w:t>）×</w:t>
            </w:r>
            <w:r>
              <w:rPr>
                <w:rFonts w:ascii="宋体" w:eastAsia="宋体" w:hAnsi="宋体" w:cs="宋体" w:hint="eastAsia"/>
                <w:szCs w:val="24"/>
              </w:rPr>
              <w:t>100</w:t>
            </w:r>
            <w:r>
              <w:rPr>
                <w:rFonts w:ascii="宋体" w:eastAsia="宋体" w:hAnsi="宋体" w:cs="宋体" w:hint="eastAsia"/>
                <w:szCs w:val="24"/>
              </w:rPr>
              <w:t>。以</w:t>
            </w:r>
            <w:r>
              <w:rPr>
                <w:rFonts w:ascii="宋体" w:eastAsia="宋体" w:hAnsi="宋体" w:cs="宋体" w:hint="eastAsia"/>
                <w:szCs w:val="24"/>
              </w:rPr>
              <w:t>投标供应商</w:t>
            </w:r>
            <w:r>
              <w:rPr>
                <w:rFonts w:ascii="宋体" w:eastAsia="宋体" w:hAnsi="宋体" w:cs="宋体" w:hint="eastAsia"/>
                <w:szCs w:val="24"/>
              </w:rPr>
              <w:t>最终的投标报价作为计算得分的依据。</w:t>
            </w:r>
          </w:p>
          <w:p w:rsidR="00B54186" w:rsidRDefault="0078645C">
            <w:pPr>
              <w:spacing w:line="500" w:lineRule="exact"/>
              <w:rPr>
                <w:rFonts w:ascii="宋体" w:eastAsia="宋体" w:hAnsi="宋体" w:cs="宋体"/>
                <w:sz w:val="24"/>
              </w:rPr>
            </w:pPr>
            <w:r>
              <w:rPr>
                <w:rFonts w:ascii="宋体" w:eastAsia="宋体" w:hAnsi="宋体" w:cs="宋体" w:hint="eastAsia"/>
                <w:sz w:val="24"/>
              </w:rPr>
              <w:t>注：根据</w:t>
            </w:r>
            <w:r>
              <w:rPr>
                <w:rFonts w:ascii="宋体" w:eastAsia="宋体" w:hAnsi="宋体" w:cs="宋体" w:hint="eastAsia"/>
                <w:sz w:val="24"/>
              </w:rPr>
              <w:t>《政府采购促进中小企业发展管理办法》</w:t>
            </w:r>
            <w:r>
              <w:rPr>
                <w:rFonts w:ascii="宋体" w:eastAsia="宋体" w:hAnsi="宋体" w:cs="宋体" w:hint="eastAsia"/>
                <w:sz w:val="24"/>
              </w:rPr>
              <w:t>财库〔</w:t>
            </w:r>
            <w:r>
              <w:rPr>
                <w:rFonts w:ascii="宋体" w:eastAsia="宋体" w:hAnsi="宋体" w:cs="宋体" w:hint="eastAsia"/>
                <w:sz w:val="24"/>
              </w:rPr>
              <w:t>2020</w:t>
            </w:r>
            <w:r>
              <w:rPr>
                <w:rFonts w:ascii="宋体" w:eastAsia="宋体" w:hAnsi="宋体" w:cs="宋体" w:hint="eastAsia"/>
                <w:sz w:val="24"/>
              </w:rPr>
              <w:t>〕</w:t>
            </w:r>
            <w:r>
              <w:rPr>
                <w:rFonts w:ascii="宋体" w:eastAsia="宋体" w:hAnsi="宋体" w:cs="宋体" w:hint="eastAsia"/>
                <w:sz w:val="24"/>
              </w:rPr>
              <w:t>46</w:t>
            </w:r>
            <w:r>
              <w:rPr>
                <w:rFonts w:ascii="宋体" w:eastAsia="宋体" w:hAnsi="宋体" w:cs="宋体" w:hint="eastAsia"/>
                <w:sz w:val="24"/>
              </w:rPr>
              <w:t>号规定，评审时给予小微企业报价</w:t>
            </w:r>
            <w:r>
              <w:rPr>
                <w:rFonts w:ascii="宋体" w:eastAsia="宋体" w:hAnsi="宋体" w:cs="宋体" w:hint="eastAsia"/>
                <w:sz w:val="24"/>
              </w:rPr>
              <w:t>6%</w:t>
            </w:r>
            <w:r>
              <w:rPr>
                <w:rFonts w:ascii="宋体" w:eastAsia="宋体" w:hAnsi="宋体" w:cs="宋体" w:hint="eastAsia"/>
                <w:sz w:val="24"/>
              </w:rPr>
              <w:t>的价格扣除，用扣除后的价格参与评审</w:t>
            </w:r>
            <w:r>
              <w:rPr>
                <w:rFonts w:ascii="宋体" w:eastAsia="宋体" w:hAnsi="宋体" w:cs="宋体" w:hint="eastAsia"/>
                <w:sz w:val="24"/>
              </w:rPr>
              <w:t>。</w:t>
            </w:r>
          </w:p>
          <w:p w:rsidR="00B54186" w:rsidRDefault="00B54186" w:rsidP="00C37701">
            <w:pPr>
              <w:pStyle w:val="2"/>
              <w:spacing w:line="500" w:lineRule="exact"/>
              <w:ind w:firstLine="480"/>
              <w:rPr>
                <w:rFonts w:ascii="宋体" w:eastAsia="宋体" w:hAnsi="宋体" w:cs="宋体"/>
                <w:sz w:val="24"/>
                <w:szCs w:val="24"/>
              </w:rPr>
            </w:pPr>
          </w:p>
          <w:p w:rsidR="00B54186" w:rsidRDefault="00B54186" w:rsidP="00C37701">
            <w:pPr>
              <w:pStyle w:val="a4"/>
              <w:spacing w:line="500" w:lineRule="exact"/>
              <w:ind w:right="-21" w:firstLine="540"/>
              <w:rPr>
                <w:rFonts w:ascii="宋体" w:eastAsia="宋体" w:hAnsi="宋体" w:cs="宋体"/>
                <w:szCs w:val="24"/>
              </w:rPr>
            </w:pPr>
          </w:p>
          <w:p w:rsidR="00B54186" w:rsidRDefault="00B54186" w:rsidP="00C37701">
            <w:pPr>
              <w:pStyle w:val="a4"/>
              <w:spacing w:line="500" w:lineRule="exact"/>
              <w:ind w:right="-21" w:firstLine="540"/>
              <w:rPr>
                <w:rFonts w:ascii="宋体" w:eastAsia="宋体" w:hAnsi="宋体" w:cs="宋体"/>
                <w:szCs w:val="24"/>
              </w:rPr>
            </w:pPr>
          </w:p>
          <w:p w:rsidR="00B54186" w:rsidRDefault="00B54186" w:rsidP="00C37701">
            <w:pPr>
              <w:pStyle w:val="a4"/>
              <w:spacing w:line="500" w:lineRule="exact"/>
              <w:ind w:right="-21" w:firstLine="540"/>
              <w:rPr>
                <w:rFonts w:ascii="宋体" w:eastAsia="宋体" w:hAnsi="宋体" w:cs="宋体"/>
                <w:szCs w:val="24"/>
              </w:rPr>
            </w:pPr>
          </w:p>
          <w:p w:rsidR="00B54186" w:rsidRDefault="00B54186" w:rsidP="00C37701">
            <w:pPr>
              <w:pStyle w:val="a4"/>
              <w:spacing w:line="500" w:lineRule="exact"/>
              <w:ind w:right="-21" w:firstLine="540"/>
              <w:rPr>
                <w:rFonts w:ascii="宋体" w:eastAsia="宋体" w:hAnsi="宋体" w:cs="宋体"/>
                <w:szCs w:val="24"/>
              </w:rPr>
            </w:pPr>
          </w:p>
          <w:p w:rsidR="00B54186" w:rsidRDefault="00B54186" w:rsidP="00C37701">
            <w:pPr>
              <w:pStyle w:val="a4"/>
              <w:spacing w:line="500" w:lineRule="exact"/>
              <w:ind w:right="-21" w:firstLine="540"/>
              <w:rPr>
                <w:rFonts w:ascii="宋体" w:eastAsia="宋体" w:hAnsi="宋体" w:cs="宋体"/>
                <w:szCs w:val="24"/>
              </w:rPr>
            </w:pPr>
          </w:p>
          <w:bookmarkEnd w:id="772"/>
          <w:bookmarkEnd w:id="773"/>
          <w:bookmarkEnd w:id="774"/>
          <w:p w:rsidR="00B54186" w:rsidRDefault="00B54186">
            <w:pPr>
              <w:pStyle w:val="1"/>
              <w:widowControl/>
              <w:spacing w:line="500" w:lineRule="exact"/>
              <w:rPr>
                <w:rFonts w:ascii="宋体" w:eastAsia="宋体" w:cs="宋体" w:hint="default"/>
                <w:b w:val="0"/>
                <w:kern w:val="2"/>
                <w:sz w:val="24"/>
                <w:szCs w:val="24"/>
              </w:rPr>
            </w:pPr>
          </w:p>
          <w:p w:rsidR="00B54186" w:rsidRDefault="00B54186">
            <w:pPr>
              <w:pStyle w:val="1"/>
              <w:widowControl/>
              <w:spacing w:line="500" w:lineRule="exact"/>
              <w:rPr>
                <w:rFonts w:ascii="宋体" w:eastAsia="宋体" w:cs="宋体" w:hint="default"/>
                <w:b w:val="0"/>
                <w:sz w:val="24"/>
                <w:szCs w:val="24"/>
              </w:rPr>
            </w:pPr>
          </w:p>
        </w:tc>
      </w:tr>
    </w:tbl>
    <w:p w:rsidR="00B54186" w:rsidRDefault="0078645C">
      <w:pPr>
        <w:spacing w:line="440" w:lineRule="exact"/>
        <w:jc w:val="left"/>
        <w:rPr>
          <w:rFonts w:ascii="宋体" w:eastAsia="宋体" w:hAnsi="宋体" w:cs="宋体"/>
          <w:b/>
          <w:bCs/>
          <w:sz w:val="24"/>
        </w:rPr>
      </w:pPr>
      <w:r>
        <w:rPr>
          <w:rFonts w:ascii="宋体" w:eastAsia="宋体" w:hAnsi="宋体" w:cs="宋体" w:hint="eastAsia"/>
          <w:b/>
          <w:bCs/>
          <w:sz w:val="24"/>
        </w:rPr>
        <w:t>技术标：</w:t>
      </w:r>
      <w:r>
        <w:rPr>
          <w:rFonts w:ascii="宋体" w:eastAsia="宋体" w:hAnsi="宋体" w:cs="宋体" w:hint="eastAsia"/>
          <w:b/>
          <w:bCs/>
          <w:sz w:val="24"/>
        </w:rPr>
        <w:t xml:space="preserve">30 </w:t>
      </w:r>
      <w:r>
        <w:rPr>
          <w:rFonts w:ascii="宋体" w:eastAsia="宋体" w:hAnsi="宋体" w:cs="宋体" w:hint="eastAsia"/>
          <w:b/>
          <w:bCs/>
          <w:sz w:val="24"/>
        </w:rPr>
        <w:t>分</w:t>
      </w:r>
    </w:p>
    <w:tbl>
      <w:tblPr>
        <w:tblW w:w="1015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7575"/>
        <w:gridCol w:w="915"/>
      </w:tblGrid>
      <w:tr w:rsidR="00B54186">
        <w:trPr>
          <w:cantSplit/>
        </w:trPr>
        <w:tc>
          <w:tcPr>
            <w:tcW w:w="1665" w:type="dxa"/>
            <w:tcBorders>
              <w:top w:val="single" w:sz="4" w:space="0" w:color="auto"/>
              <w:left w:val="single" w:sz="4" w:space="0" w:color="auto"/>
              <w:bottom w:val="single" w:sz="4" w:space="0" w:color="auto"/>
              <w:right w:val="single" w:sz="4" w:space="0" w:color="auto"/>
            </w:tcBorders>
            <w:vAlign w:val="center"/>
          </w:tcPr>
          <w:p w:rsidR="00B54186" w:rsidRDefault="0078645C">
            <w:pPr>
              <w:spacing w:line="440" w:lineRule="exact"/>
              <w:rPr>
                <w:rFonts w:ascii="宋体" w:eastAsia="宋体" w:hAnsi="宋体" w:cs="宋体"/>
                <w:b/>
                <w:bCs/>
                <w:sz w:val="24"/>
              </w:rPr>
            </w:pPr>
            <w:r>
              <w:rPr>
                <w:rFonts w:ascii="宋体" w:eastAsia="宋体" w:hAnsi="宋体" w:cs="宋体" w:hint="eastAsia"/>
                <w:b/>
                <w:bCs/>
                <w:sz w:val="24"/>
              </w:rPr>
              <w:t>评分内容</w:t>
            </w:r>
          </w:p>
        </w:tc>
        <w:tc>
          <w:tcPr>
            <w:tcW w:w="7575" w:type="dxa"/>
            <w:tcBorders>
              <w:top w:val="single" w:sz="4" w:space="0" w:color="auto"/>
              <w:left w:val="nil"/>
              <w:bottom w:val="single" w:sz="4" w:space="0" w:color="auto"/>
              <w:right w:val="single" w:sz="4" w:space="0" w:color="auto"/>
            </w:tcBorders>
            <w:vAlign w:val="center"/>
          </w:tcPr>
          <w:p w:rsidR="00B54186" w:rsidRDefault="0078645C">
            <w:pPr>
              <w:spacing w:line="440" w:lineRule="exact"/>
              <w:ind w:firstLineChars="1400" w:firstLine="3373"/>
              <w:rPr>
                <w:rFonts w:ascii="宋体" w:eastAsia="宋体" w:hAnsi="宋体" w:cs="宋体"/>
                <w:b/>
                <w:bCs/>
                <w:sz w:val="24"/>
              </w:rPr>
            </w:pPr>
            <w:r>
              <w:rPr>
                <w:rFonts w:ascii="宋体" w:eastAsia="宋体" w:hAnsi="宋体" w:cs="宋体" w:hint="eastAsia"/>
                <w:b/>
                <w:bCs/>
                <w:sz w:val="24"/>
              </w:rPr>
              <w:t>评分标准</w:t>
            </w:r>
          </w:p>
        </w:tc>
        <w:tc>
          <w:tcPr>
            <w:tcW w:w="915" w:type="dxa"/>
            <w:tcBorders>
              <w:top w:val="single" w:sz="4" w:space="0" w:color="auto"/>
              <w:left w:val="nil"/>
              <w:bottom w:val="single" w:sz="4" w:space="0" w:color="auto"/>
              <w:right w:val="single" w:sz="4" w:space="0" w:color="auto"/>
            </w:tcBorders>
            <w:vAlign w:val="center"/>
          </w:tcPr>
          <w:p w:rsidR="00B54186" w:rsidRDefault="0078645C">
            <w:pPr>
              <w:spacing w:line="440" w:lineRule="exact"/>
              <w:rPr>
                <w:rFonts w:ascii="宋体" w:eastAsia="宋体" w:hAnsi="宋体" w:cs="宋体"/>
                <w:b/>
                <w:bCs/>
                <w:sz w:val="24"/>
              </w:rPr>
            </w:pPr>
            <w:r>
              <w:rPr>
                <w:rFonts w:ascii="宋体" w:eastAsia="宋体" w:hAnsi="宋体" w:cs="宋体" w:hint="eastAsia"/>
                <w:b/>
                <w:bCs/>
                <w:sz w:val="24"/>
              </w:rPr>
              <w:t>分值</w:t>
            </w:r>
            <w:r>
              <w:rPr>
                <w:rFonts w:ascii="宋体" w:eastAsia="宋体" w:hAnsi="宋体" w:cs="宋体" w:hint="eastAsia"/>
                <w:b/>
                <w:bCs/>
                <w:sz w:val="24"/>
              </w:rPr>
              <w:t xml:space="preserve"> </w:t>
            </w:r>
          </w:p>
        </w:tc>
      </w:tr>
      <w:tr w:rsidR="00B54186">
        <w:trPr>
          <w:cantSplit/>
          <w:trHeight w:val="530"/>
        </w:trPr>
        <w:tc>
          <w:tcPr>
            <w:tcW w:w="1665" w:type="dxa"/>
            <w:tcBorders>
              <w:top w:val="single" w:sz="4" w:space="0" w:color="auto"/>
              <w:left w:val="single" w:sz="4" w:space="0" w:color="auto"/>
              <w:bottom w:val="single" w:sz="4" w:space="0" w:color="auto"/>
              <w:right w:val="single" w:sz="4" w:space="0" w:color="auto"/>
            </w:tcBorders>
            <w:vAlign w:val="center"/>
          </w:tcPr>
          <w:p w:rsidR="00B54186" w:rsidRDefault="0078645C">
            <w:pPr>
              <w:widowControl/>
              <w:spacing w:line="440" w:lineRule="exact"/>
              <w:rPr>
                <w:rFonts w:ascii="宋体" w:eastAsia="宋体" w:hAnsi="宋体" w:cs="宋体"/>
                <w:sz w:val="24"/>
              </w:rPr>
            </w:pPr>
            <w:r>
              <w:rPr>
                <w:rFonts w:ascii="宋体" w:eastAsia="宋体" w:hAnsi="宋体" w:cs="宋体" w:hint="eastAsia"/>
                <w:sz w:val="24"/>
              </w:rPr>
              <w:t>项目经理</w:t>
            </w:r>
          </w:p>
        </w:tc>
        <w:tc>
          <w:tcPr>
            <w:tcW w:w="757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jc w:val="left"/>
              <w:rPr>
                <w:rFonts w:ascii="宋体" w:eastAsia="宋体" w:hAnsi="宋体" w:cs="宋体"/>
                <w:sz w:val="24"/>
              </w:rPr>
            </w:pPr>
            <w:r>
              <w:rPr>
                <w:rFonts w:ascii="宋体" w:eastAsia="宋体" w:hAnsi="宋体" w:cs="宋体" w:hint="eastAsia"/>
                <w:sz w:val="24"/>
              </w:rPr>
              <w:t>拟派本项目经理具备中级职称的得</w:t>
            </w:r>
            <w:r>
              <w:rPr>
                <w:rFonts w:ascii="宋体" w:eastAsia="宋体" w:hAnsi="宋体" w:cs="宋体" w:hint="eastAsia"/>
                <w:sz w:val="24"/>
              </w:rPr>
              <w:t>5</w:t>
            </w:r>
            <w:r>
              <w:rPr>
                <w:rFonts w:ascii="宋体" w:eastAsia="宋体" w:hAnsi="宋体" w:cs="宋体" w:hint="eastAsia"/>
                <w:sz w:val="24"/>
              </w:rPr>
              <w:t>分，具有高级职称的得</w:t>
            </w:r>
            <w:r>
              <w:rPr>
                <w:rFonts w:ascii="宋体" w:eastAsia="宋体" w:hAnsi="宋体" w:cs="宋体" w:hint="eastAsia"/>
                <w:sz w:val="24"/>
              </w:rPr>
              <w:t>10</w:t>
            </w:r>
            <w:r>
              <w:rPr>
                <w:rFonts w:ascii="宋体" w:eastAsia="宋体" w:hAnsi="宋体" w:cs="宋体" w:hint="eastAsia"/>
                <w:sz w:val="24"/>
              </w:rPr>
              <w:t>分，</w:t>
            </w:r>
            <w:r>
              <w:rPr>
                <w:rFonts w:ascii="宋体" w:eastAsia="宋体" w:hAnsi="宋体" w:cs="宋体" w:hint="eastAsia"/>
                <w:sz w:val="24"/>
              </w:rPr>
              <w:t>没有不得分，提供证书复印件或扫描件（项目实施过程中未经采购人同意不得更换）。</w:t>
            </w:r>
          </w:p>
        </w:tc>
        <w:tc>
          <w:tcPr>
            <w:tcW w:w="91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分</w:t>
            </w:r>
          </w:p>
        </w:tc>
      </w:tr>
      <w:tr w:rsidR="00B54186">
        <w:trPr>
          <w:cantSplit/>
          <w:trHeight w:val="605"/>
        </w:trPr>
        <w:tc>
          <w:tcPr>
            <w:tcW w:w="1665" w:type="dxa"/>
            <w:tcBorders>
              <w:top w:val="single" w:sz="4" w:space="0" w:color="auto"/>
              <w:left w:val="single" w:sz="4" w:space="0" w:color="auto"/>
              <w:bottom w:val="single" w:sz="4" w:space="0" w:color="auto"/>
              <w:right w:val="single" w:sz="4" w:space="0" w:color="auto"/>
            </w:tcBorders>
            <w:vAlign w:val="center"/>
          </w:tcPr>
          <w:p w:rsidR="00B54186" w:rsidRDefault="0078645C">
            <w:pPr>
              <w:widowControl/>
              <w:spacing w:line="440" w:lineRule="exact"/>
              <w:jc w:val="left"/>
              <w:rPr>
                <w:rFonts w:ascii="宋体" w:eastAsia="宋体" w:hAnsi="宋体" w:cs="宋体"/>
                <w:sz w:val="24"/>
              </w:rPr>
            </w:pPr>
            <w:r>
              <w:rPr>
                <w:rFonts w:ascii="宋体" w:eastAsia="宋体" w:hAnsi="宋体" w:cs="宋体" w:hint="eastAsia"/>
                <w:sz w:val="24"/>
              </w:rPr>
              <w:t>技术负责人</w:t>
            </w:r>
          </w:p>
        </w:tc>
        <w:tc>
          <w:tcPr>
            <w:tcW w:w="757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jc w:val="left"/>
              <w:rPr>
                <w:rFonts w:ascii="宋体" w:eastAsia="宋体" w:hAnsi="宋体" w:cs="宋体"/>
                <w:sz w:val="24"/>
              </w:rPr>
            </w:pPr>
            <w:r>
              <w:rPr>
                <w:rFonts w:ascii="宋体" w:eastAsia="宋体" w:hAnsi="宋体" w:cs="宋体" w:hint="eastAsia"/>
                <w:sz w:val="24"/>
              </w:rPr>
              <w:t>拟派本项目</w:t>
            </w:r>
            <w:r>
              <w:rPr>
                <w:rFonts w:ascii="宋体" w:eastAsia="宋体" w:hAnsi="宋体" w:cs="宋体" w:hint="eastAsia"/>
                <w:sz w:val="24"/>
              </w:rPr>
              <w:t>技术负责人具备中级职称的得</w:t>
            </w:r>
            <w:r>
              <w:rPr>
                <w:rFonts w:ascii="宋体" w:eastAsia="宋体" w:hAnsi="宋体" w:cs="宋体" w:hint="eastAsia"/>
                <w:sz w:val="24"/>
              </w:rPr>
              <w:t>5</w:t>
            </w:r>
            <w:r>
              <w:rPr>
                <w:rFonts w:ascii="宋体" w:eastAsia="宋体" w:hAnsi="宋体" w:cs="宋体" w:hint="eastAsia"/>
                <w:sz w:val="24"/>
              </w:rPr>
              <w:t>分，</w:t>
            </w:r>
            <w:r>
              <w:rPr>
                <w:rFonts w:ascii="宋体" w:eastAsia="宋体" w:hAnsi="宋体" w:cs="宋体" w:hint="eastAsia"/>
                <w:sz w:val="24"/>
              </w:rPr>
              <w:t>具有高级职称的得</w:t>
            </w:r>
            <w:r>
              <w:rPr>
                <w:rFonts w:ascii="宋体" w:eastAsia="宋体" w:hAnsi="宋体" w:cs="宋体" w:hint="eastAsia"/>
                <w:sz w:val="24"/>
              </w:rPr>
              <w:t>110</w:t>
            </w:r>
            <w:r>
              <w:rPr>
                <w:rFonts w:ascii="宋体" w:eastAsia="宋体" w:hAnsi="宋体" w:cs="宋体" w:hint="eastAsia"/>
                <w:sz w:val="24"/>
              </w:rPr>
              <w:t>分，</w:t>
            </w:r>
            <w:r>
              <w:rPr>
                <w:rFonts w:ascii="宋体" w:eastAsia="宋体" w:hAnsi="宋体" w:cs="宋体" w:hint="eastAsia"/>
                <w:sz w:val="24"/>
              </w:rPr>
              <w:t>没有不得分，提供证书复印件或扫描件</w:t>
            </w:r>
            <w:r>
              <w:rPr>
                <w:rFonts w:ascii="宋体" w:eastAsia="宋体" w:hAnsi="宋体" w:cs="宋体" w:hint="eastAsia"/>
                <w:sz w:val="24"/>
              </w:rPr>
              <w:t>（项目实施过程中未经采购人同意不得更换）</w:t>
            </w:r>
            <w:r>
              <w:rPr>
                <w:rFonts w:ascii="宋体" w:eastAsia="宋体" w:hAnsi="宋体" w:cs="宋体" w:hint="eastAsia"/>
                <w:sz w:val="24"/>
              </w:rPr>
              <w:t>。</w:t>
            </w:r>
            <w:r>
              <w:rPr>
                <w:rFonts w:ascii="宋体" w:eastAsia="宋体" w:hAnsi="宋体" w:cs="宋体" w:hint="eastAsia"/>
                <w:sz w:val="24"/>
              </w:rPr>
              <w:t xml:space="preserve"> </w:t>
            </w:r>
          </w:p>
        </w:tc>
        <w:tc>
          <w:tcPr>
            <w:tcW w:w="91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分</w:t>
            </w:r>
          </w:p>
        </w:tc>
      </w:tr>
      <w:tr w:rsidR="00B54186">
        <w:trPr>
          <w:cantSplit/>
          <w:trHeight w:val="685"/>
        </w:trPr>
        <w:tc>
          <w:tcPr>
            <w:tcW w:w="1665" w:type="dxa"/>
            <w:tcBorders>
              <w:top w:val="single" w:sz="4" w:space="0" w:color="auto"/>
              <w:left w:val="single" w:sz="4" w:space="0" w:color="auto"/>
              <w:bottom w:val="single" w:sz="4" w:space="0" w:color="auto"/>
              <w:right w:val="single" w:sz="4" w:space="0" w:color="auto"/>
            </w:tcBorders>
            <w:vAlign w:val="center"/>
          </w:tcPr>
          <w:p w:rsidR="00B54186" w:rsidRDefault="0078645C">
            <w:pPr>
              <w:widowControl/>
              <w:spacing w:line="440" w:lineRule="exact"/>
              <w:jc w:val="left"/>
              <w:rPr>
                <w:rFonts w:ascii="宋体" w:eastAsia="宋体" w:hAnsi="宋体" w:cs="宋体"/>
                <w:sz w:val="24"/>
              </w:rPr>
            </w:pPr>
            <w:r>
              <w:rPr>
                <w:rFonts w:ascii="宋体" w:eastAsia="宋体" w:hAnsi="宋体" w:cs="宋体" w:hint="eastAsia"/>
                <w:sz w:val="24"/>
              </w:rPr>
              <w:t>施工技术方案</w:t>
            </w:r>
          </w:p>
        </w:tc>
        <w:tc>
          <w:tcPr>
            <w:tcW w:w="757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jc w:val="left"/>
              <w:rPr>
                <w:rFonts w:ascii="宋体" w:eastAsia="宋体" w:hAnsi="宋体" w:cs="宋体"/>
                <w:sz w:val="24"/>
              </w:rPr>
            </w:pPr>
            <w:r>
              <w:rPr>
                <w:rFonts w:ascii="宋体" w:eastAsia="宋体" w:hAnsi="宋体" w:cs="宋体" w:hint="eastAsia"/>
                <w:sz w:val="24"/>
              </w:rPr>
              <w:t>根据投标人针对本项目概况及主要施工方法，工程质量措施，安全生产措施，工期保障措施，工程施工的重点和难点及保证措施进行阐述，评委依据内容综合评分，内容全面的得</w:t>
            </w:r>
            <w:r>
              <w:rPr>
                <w:rFonts w:ascii="宋体" w:eastAsia="宋体" w:hAnsi="宋体" w:cs="宋体" w:hint="eastAsia"/>
                <w:sz w:val="24"/>
              </w:rPr>
              <w:t>4-5</w:t>
            </w:r>
            <w:r>
              <w:rPr>
                <w:rFonts w:ascii="宋体" w:eastAsia="宋体" w:hAnsi="宋体" w:cs="宋体" w:hint="eastAsia"/>
                <w:sz w:val="24"/>
              </w:rPr>
              <w:t>分，较全面的得</w:t>
            </w:r>
            <w:r>
              <w:rPr>
                <w:rFonts w:ascii="宋体" w:eastAsia="宋体" w:hAnsi="宋体" w:cs="宋体" w:hint="eastAsia"/>
                <w:sz w:val="24"/>
              </w:rPr>
              <w:t>2-3</w:t>
            </w:r>
            <w:r>
              <w:rPr>
                <w:rFonts w:ascii="宋体" w:eastAsia="宋体" w:hAnsi="宋体" w:cs="宋体" w:hint="eastAsia"/>
                <w:sz w:val="24"/>
              </w:rPr>
              <w:t>分，一般的得</w:t>
            </w:r>
            <w:r>
              <w:rPr>
                <w:rFonts w:ascii="宋体" w:eastAsia="宋体" w:hAnsi="宋体" w:cs="宋体" w:hint="eastAsia"/>
                <w:sz w:val="24"/>
              </w:rPr>
              <w:t>1</w:t>
            </w:r>
            <w:r>
              <w:rPr>
                <w:rFonts w:ascii="宋体" w:eastAsia="宋体" w:hAnsi="宋体" w:cs="宋体" w:hint="eastAsia"/>
                <w:sz w:val="24"/>
              </w:rPr>
              <w:t>分，没有不得分。</w:t>
            </w:r>
          </w:p>
        </w:tc>
        <w:tc>
          <w:tcPr>
            <w:tcW w:w="915" w:type="dxa"/>
            <w:tcBorders>
              <w:top w:val="single" w:sz="4" w:space="0" w:color="auto"/>
              <w:left w:val="nil"/>
              <w:bottom w:val="single" w:sz="4" w:space="0" w:color="auto"/>
              <w:right w:val="single" w:sz="4" w:space="0" w:color="auto"/>
            </w:tcBorders>
            <w:vAlign w:val="center"/>
          </w:tcPr>
          <w:p w:rsidR="00B54186" w:rsidRDefault="0078645C">
            <w:pPr>
              <w:widowControl/>
              <w:spacing w:line="440" w:lineRule="exac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分</w:t>
            </w:r>
          </w:p>
        </w:tc>
      </w:tr>
      <w:tr w:rsidR="00B54186">
        <w:trPr>
          <w:cantSplit/>
          <w:trHeight w:val="589"/>
        </w:trPr>
        <w:tc>
          <w:tcPr>
            <w:tcW w:w="1665" w:type="dxa"/>
            <w:tcBorders>
              <w:top w:val="single" w:sz="4" w:space="0" w:color="auto"/>
              <w:left w:val="single" w:sz="4" w:space="0" w:color="auto"/>
              <w:bottom w:val="single" w:sz="4" w:space="0" w:color="auto"/>
              <w:right w:val="single" w:sz="4" w:space="0" w:color="auto"/>
            </w:tcBorders>
            <w:vAlign w:val="center"/>
          </w:tcPr>
          <w:p w:rsidR="00B54186" w:rsidRDefault="0078645C">
            <w:pPr>
              <w:widowControl/>
              <w:snapToGrid w:val="0"/>
              <w:spacing w:line="400" w:lineRule="exact"/>
              <w:ind w:firstLineChars="100" w:firstLine="240"/>
              <w:rPr>
                <w:rFonts w:ascii="宋体" w:eastAsia="宋体" w:hAnsi="宋体" w:cs="宋体"/>
                <w:sz w:val="24"/>
              </w:rPr>
            </w:pPr>
            <w:r>
              <w:rPr>
                <w:rFonts w:ascii="宋体" w:eastAsia="宋体" w:hAnsi="宋体" w:cs="宋体" w:hint="eastAsia"/>
                <w:sz w:val="24"/>
              </w:rPr>
              <w:lastRenderedPageBreak/>
              <w:t>质保期</w:t>
            </w:r>
          </w:p>
        </w:tc>
        <w:tc>
          <w:tcPr>
            <w:tcW w:w="7575" w:type="dxa"/>
            <w:tcBorders>
              <w:top w:val="single" w:sz="4" w:space="0" w:color="auto"/>
              <w:left w:val="nil"/>
              <w:bottom w:val="single" w:sz="4" w:space="0" w:color="auto"/>
              <w:right w:val="single" w:sz="4" w:space="0" w:color="auto"/>
            </w:tcBorders>
            <w:vAlign w:val="center"/>
          </w:tcPr>
          <w:p w:rsidR="00B54186" w:rsidRDefault="0078645C">
            <w:pPr>
              <w:pStyle w:val="TableParagraph"/>
              <w:spacing w:before="33" w:line="400" w:lineRule="exact"/>
              <w:ind w:left="107"/>
              <w:rPr>
                <w:rFonts w:ascii="宋体" w:eastAsia="宋体" w:hAnsi="宋体" w:cs="宋体"/>
                <w:bCs/>
                <w:sz w:val="24"/>
                <w:szCs w:val="24"/>
              </w:rPr>
            </w:pPr>
            <w:r>
              <w:rPr>
                <w:rFonts w:ascii="宋体" w:eastAsia="宋体" w:hAnsi="宋体" w:cs="宋体" w:hint="eastAsia"/>
                <w:sz w:val="24"/>
                <w:szCs w:val="24"/>
              </w:rPr>
              <w:t>质保期为贰年，供应商承诺每增加一年得</w:t>
            </w:r>
            <w:r>
              <w:rPr>
                <w:rFonts w:ascii="宋体" w:eastAsia="宋体" w:hAnsi="宋体" w:cs="宋体" w:hint="eastAsia"/>
                <w:sz w:val="24"/>
                <w:szCs w:val="24"/>
              </w:rPr>
              <w:t>2</w:t>
            </w:r>
            <w:r>
              <w:rPr>
                <w:rFonts w:ascii="宋体" w:eastAsia="宋体" w:hAnsi="宋体" w:cs="宋体" w:hint="eastAsia"/>
                <w:sz w:val="24"/>
                <w:szCs w:val="24"/>
              </w:rPr>
              <w:t>分，最多得</w:t>
            </w:r>
            <w:r>
              <w:rPr>
                <w:rFonts w:ascii="宋体" w:eastAsia="宋体" w:hAnsi="宋体" w:cs="宋体" w:hint="eastAsia"/>
                <w:sz w:val="24"/>
                <w:szCs w:val="24"/>
              </w:rPr>
              <w:t>4</w:t>
            </w:r>
            <w:r>
              <w:rPr>
                <w:rFonts w:ascii="宋体" w:eastAsia="宋体" w:hAnsi="宋体" w:cs="宋体" w:hint="eastAsia"/>
                <w:sz w:val="24"/>
                <w:szCs w:val="24"/>
              </w:rPr>
              <w:t>分。</w:t>
            </w:r>
          </w:p>
        </w:tc>
        <w:tc>
          <w:tcPr>
            <w:tcW w:w="915" w:type="dxa"/>
            <w:tcBorders>
              <w:top w:val="single" w:sz="4" w:space="0" w:color="auto"/>
              <w:left w:val="nil"/>
              <w:bottom w:val="single" w:sz="4" w:space="0" w:color="auto"/>
              <w:right w:val="single" w:sz="4" w:space="0" w:color="auto"/>
            </w:tcBorders>
            <w:vAlign w:val="center"/>
          </w:tcPr>
          <w:p w:rsidR="00B54186" w:rsidRDefault="0078645C">
            <w:pPr>
              <w:widowControl/>
              <w:spacing w:line="400" w:lineRule="exac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分</w:t>
            </w:r>
          </w:p>
        </w:tc>
      </w:tr>
    </w:tbl>
    <w:p w:rsidR="00B54186" w:rsidRDefault="0078645C">
      <w:pPr>
        <w:pStyle w:val="a6"/>
        <w:autoSpaceDE w:val="0"/>
        <w:spacing w:line="44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以上由评委分别打分，评委累计评分的算术平均值</w:t>
      </w:r>
      <w:r>
        <w:rPr>
          <w:rFonts w:ascii="宋体" w:eastAsia="宋体" w:hAnsi="宋体" w:cs="宋体" w:hint="eastAsia"/>
          <w:b/>
          <w:bCs/>
          <w:sz w:val="24"/>
          <w:szCs w:val="24"/>
        </w:rPr>
        <w:t>(</w:t>
      </w:r>
      <w:r>
        <w:rPr>
          <w:rFonts w:ascii="宋体" w:eastAsia="宋体" w:hAnsi="宋体" w:cs="宋体" w:hint="eastAsia"/>
          <w:b/>
          <w:bCs/>
          <w:sz w:val="24"/>
          <w:szCs w:val="24"/>
        </w:rPr>
        <w:t>保留小数点后两位，第三位四舍五入</w:t>
      </w:r>
      <w:r>
        <w:rPr>
          <w:rFonts w:ascii="宋体" w:eastAsia="宋体" w:hAnsi="宋体" w:cs="宋体" w:hint="eastAsia"/>
          <w:b/>
          <w:bCs/>
          <w:sz w:val="24"/>
          <w:szCs w:val="24"/>
        </w:rPr>
        <w:t>)</w:t>
      </w:r>
      <w:r>
        <w:rPr>
          <w:rFonts w:ascii="宋体" w:eastAsia="宋体" w:hAnsi="宋体" w:cs="宋体" w:hint="eastAsia"/>
          <w:b/>
          <w:bCs/>
          <w:sz w:val="24"/>
          <w:szCs w:val="24"/>
        </w:rPr>
        <w:t>即为各项的得分。</w:t>
      </w:r>
    </w:p>
    <w:p w:rsidR="00B54186" w:rsidRDefault="0078645C">
      <w:pPr>
        <w:pStyle w:val="a6"/>
        <w:autoSpaceDE w:val="0"/>
        <w:spacing w:line="440" w:lineRule="exact"/>
        <w:rPr>
          <w:rFonts w:ascii="宋体" w:eastAsia="宋体" w:hAnsi="宋体" w:cs="宋体"/>
          <w:b/>
          <w:bCs/>
          <w:sz w:val="24"/>
          <w:szCs w:val="24"/>
        </w:rPr>
      </w:pPr>
      <w:r>
        <w:rPr>
          <w:rFonts w:ascii="宋体" w:eastAsia="宋体" w:hAnsi="宋体" w:cs="宋体" w:hint="eastAsia"/>
          <w:b/>
          <w:bCs/>
          <w:sz w:val="24"/>
          <w:szCs w:val="24"/>
        </w:rPr>
        <w:t>备注：本次</w:t>
      </w:r>
      <w:r>
        <w:rPr>
          <w:rFonts w:ascii="宋体" w:eastAsia="宋体" w:hAnsi="宋体" w:cs="宋体" w:hint="eastAsia"/>
          <w:b/>
          <w:bCs/>
          <w:sz w:val="24"/>
          <w:szCs w:val="24"/>
        </w:rPr>
        <w:t>磋商</w:t>
      </w:r>
      <w:r>
        <w:rPr>
          <w:rFonts w:ascii="宋体" w:eastAsia="宋体" w:hAnsi="宋体" w:cs="宋体" w:hint="eastAsia"/>
          <w:b/>
          <w:bCs/>
          <w:sz w:val="24"/>
          <w:szCs w:val="24"/>
        </w:rPr>
        <w:t>文件中要求提供的相关证明材料，投标时提供证明材料的复印件或扫描件加盖</w:t>
      </w:r>
      <w:r>
        <w:rPr>
          <w:rFonts w:ascii="宋体" w:eastAsia="宋体" w:hAnsi="宋体" w:cs="宋体" w:hint="eastAsia"/>
          <w:b/>
          <w:bCs/>
          <w:sz w:val="24"/>
          <w:szCs w:val="24"/>
        </w:rPr>
        <w:t>供应商</w:t>
      </w:r>
      <w:r>
        <w:rPr>
          <w:rFonts w:ascii="宋体" w:eastAsia="宋体" w:hAnsi="宋体" w:cs="宋体" w:hint="eastAsia"/>
          <w:b/>
          <w:bCs/>
          <w:sz w:val="24"/>
          <w:szCs w:val="24"/>
        </w:rPr>
        <w:t>公章，公示结束后签订合同前投标时证明材料原件须一次性提供采购人核查，如不能按时提供或提供材料不齐全及提供不符合</w:t>
      </w:r>
      <w:r>
        <w:rPr>
          <w:rFonts w:ascii="宋体" w:eastAsia="宋体" w:hAnsi="宋体" w:cs="宋体" w:hint="eastAsia"/>
          <w:b/>
          <w:bCs/>
          <w:sz w:val="24"/>
          <w:szCs w:val="24"/>
        </w:rPr>
        <w:t>磋商</w:t>
      </w:r>
      <w:r>
        <w:rPr>
          <w:rFonts w:ascii="宋体" w:eastAsia="宋体" w:hAnsi="宋体" w:cs="宋体" w:hint="eastAsia"/>
          <w:b/>
          <w:bCs/>
          <w:sz w:val="24"/>
          <w:szCs w:val="24"/>
        </w:rPr>
        <w:t>文件要求则按照虚假投标处理，</w:t>
      </w:r>
      <w:r>
        <w:rPr>
          <w:rFonts w:ascii="宋体" w:eastAsia="宋体" w:hAnsi="宋体" w:cs="宋体" w:hint="eastAsia"/>
          <w:b/>
          <w:bCs/>
          <w:sz w:val="24"/>
          <w:szCs w:val="24"/>
        </w:rPr>
        <w:t>成交供应商</w:t>
      </w:r>
      <w:r>
        <w:rPr>
          <w:rFonts w:ascii="宋体" w:eastAsia="宋体" w:hAnsi="宋体" w:cs="宋体" w:hint="eastAsia"/>
          <w:b/>
          <w:bCs/>
          <w:sz w:val="24"/>
          <w:szCs w:val="24"/>
        </w:rPr>
        <w:t>须如实提供对证明材料真实性负责，否则将取消中标资格；</w:t>
      </w:r>
    </w:p>
    <w:p w:rsidR="00B54186" w:rsidRDefault="0078645C">
      <w:pPr>
        <w:pStyle w:val="1"/>
        <w:widowControl/>
        <w:spacing w:line="440" w:lineRule="exact"/>
        <w:rPr>
          <w:rFonts w:ascii="宋体" w:eastAsia="宋体" w:cs="宋体" w:hint="default"/>
          <w:b w:val="0"/>
          <w:sz w:val="24"/>
          <w:szCs w:val="24"/>
        </w:rPr>
      </w:pPr>
      <w:bookmarkStart w:id="775" w:name="_Toc21198"/>
      <w:bookmarkStart w:id="776" w:name="_Toc27885"/>
      <w:bookmarkStart w:id="777" w:name="_Toc29742"/>
      <w:r>
        <w:rPr>
          <w:rFonts w:ascii="宋体" w:eastAsia="宋体" w:cs="宋体"/>
          <w:b w:val="0"/>
          <w:sz w:val="24"/>
          <w:szCs w:val="24"/>
        </w:rPr>
        <w:t>算上的算术错误。修正错误的原则如下</w:t>
      </w:r>
      <w:r>
        <w:rPr>
          <w:rFonts w:ascii="宋体" w:eastAsia="宋体" w:cs="宋体"/>
          <w:b w:val="0"/>
          <w:sz w:val="24"/>
          <w:szCs w:val="24"/>
        </w:rPr>
        <w:t>:</w:t>
      </w:r>
      <w:bookmarkEnd w:id="751"/>
      <w:bookmarkEnd w:id="752"/>
      <w:bookmarkEnd w:id="753"/>
      <w:bookmarkEnd w:id="775"/>
      <w:bookmarkEnd w:id="776"/>
      <w:bookmarkEnd w:id="777"/>
    </w:p>
    <w:p w:rsidR="00B54186" w:rsidRDefault="0078645C">
      <w:pPr>
        <w:pStyle w:val="1"/>
        <w:widowControl/>
        <w:spacing w:line="440" w:lineRule="exact"/>
        <w:rPr>
          <w:rFonts w:ascii="宋体" w:eastAsia="宋体" w:cs="宋体" w:hint="default"/>
          <w:b w:val="0"/>
          <w:sz w:val="24"/>
          <w:szCs w:val="24"/>
        </w:rPr>
      </w:pPr>
      <w:bookmarkStart w:id="778" w:name="_Toc20209"/>
      <w:bookmarkStart w:id="779" w:name="_Toc28153"/>
      <w:bookmarkStart w:id="780" w:name="_Toc31061"/>
      <w:bookmarkStart w:id="781" w:name="_Toc28030"/>
      <w:bookmarkStart w:id="782" w:name="_Toc25202"/>
      <w:bookmarkStart w:id="783" w:name="_Toc3253"/>
      <w:r>
        <w:rPr>
          <w:rFonts w:ascii="宋体" w:eastAsia="宋体" w:cs="宋体"/>
          <w:b w:val="0"/>
          <w:sz w:val="24"/>
          <w:szCs w:val="24"/>
        </w:rPr>
        <w:t>(1)</w:t>
      </w:r>
      <w:r>
        <w:rPr>
          <w:rFonts w:ascii="宋体" w:eastAsia="宋体" w:cs="宋体"/>
          <w:b w:val="0"/>
          <w:sz w:val="24"/>
          <w:szCs w:val="24"/>
        </w:rPr>
        <w:t>投标文件中开标一览表</w:t>
      </w:r>
      <w:r>
        <w:rPr>
          <w:rFonts w:ascii="宋体" w:eastAsia="宋体" w:cs="宋体"/>
          <w:b w:val="0"/>
          <w:sz w:val="24"/>
          <w:szCs w:val="24"/>
        </w:rPr>
        <w:t>(</w:t>
      </w:r>
      <w:r>
        <w:rPr>
          <w:rFonts w:ascii="宋体" w:eastAsia="宋体" w:cs="宋体"/>
          <w:b w:val="0"/>
          <w:sz w:val="24"/>
          <w:szCs w:val="24"/>
        </w:rPr>
        <w:t>报价表</w:t>
      </w:r>
      <w:r>
        <w:rPr>
          <w:rFonts w:ascii="宋体" w:eastAsia="宋体" w:cs="宋体"/>
          <w:b w:val="0"/>
          <w:sz w:val="24"/>
          <w:szCs w:val="24"/>
        </w:rPr>
        <w:t>)</w:t>
      </w:r>
      <w:r>
        <w:rPr>
          <w:rFonts w:ascii="宋体" w:eastAsia="宋体" w:cs="宋体"/>
          <w:b w:val="0"/>
          <w:sz w:val="24"/>
          <w:szCs w:val="24"/>
        </w:rPr>
        <w:t>内容与投标文件中明细表内容不一致的，以开标一览表</w:t>
      </w:r>
      <w:r>
        <w:rPr>
          <w:rFonts w:ascii="宋体" w:eastAsia="宋体" w:cs="宋体"/>
          <w:b w:val="0"/>
          <w:sz w:val="24"/>
          <w:szCs w:val="24"/>
        </w:rPr>
        <w:t>(</w:t>
      </w:r>
      <w:r>
        <w:rPr>
          <w:rFonts w:ascii="宋体" w:eastAsia="宋体" w:cs="宋体"/>
          <w:b w:val="0"/>
          <w:sz w:val="24"/>
          <w:szCs w:val="24"/>
        </w:rPr>
        <w:t>报</w:t>
      </w:r>
      <w:r>
        <w:rPr>
          <w:rFonts w:ascii="宋体" w:eastAsia="宋体" w:cs="宋体"/>
          <w:b w:val="0"/>
          <w:sz w:val="24"/>
          <w:szCs w:val="24"/>
        </w:rPr>
        <w:t xml:space="preserve"> </w:t>
      </w:r>
      <w:r>
        <w:rPr>
          <w:rFonts w:ascii="宋体" w:eastAsia="宋体" w:cs="宋体"/>
          <w:b w:val="0"/>
          <w:sz w:val="24"/>
          <w:szCs w:val="24"/>
        </w:rPr>
        <w:t>价表</w:t>
      </w:r>
      <w:r>
        <w:rPr>
          <w:rFonts w:ascii="宋体" w:eastAsia="宋体" w:cs="宋体"/>
          <w:b w:val="0"/>
          <w:sz w:val="24"/>
          <w:szCs w:val="24"/>
        </w:rPr>
        <w:t>)</w:t>
      </w:r>
      <w:r>
        <w:rPr>
          <w:rFonts w:ascii="宋体" w:eastAsia="宋体" w:cs="宋体"/>
          <w:b w:val="0"/>
          <w:sz w:val="24"/>
          <w:szCs w:val="24"/>
        </w:rPr>
        <w:t>为准。</w:t>
      </w:r>
      <w:bookmarkEnd w:id="778"/>
      <w:bookmarkEnd w:id="779"/>
      <w:bookmarkEnd w:id="780"/>
      <w:bookmarkEnd w:id="781"/>
      <w:bookmarkEnd w:id="782"/>
      <w:bookmarkEnd w:id="783"/>
    </w:p>
    <w:p w:rsidR="00B54186" w:rsidRDefault="0078645C">
      <w:pPr>
        <w:pStyle w:val="1"/>
        <w:widowControl/>
        <w:spacing w:line="440" w:lineRule="exact"/>
        <w:rPr>
          <w:rFonts w:ascii="宋体" w:eastAsia="宋体" w:cs="宋体" w:hint="default"/>
          <w:b w:val="0"/>
          <w:sz w:val="24"/>
          <w:szCs w:val="24"/>
        </w:rPr>
      </w:pPr>
      <w:bookmarkStart w:id="784" w:name="_Toc19897"/>
      <w:bookmarkStart w:id="785" w:name="_Toc3247"/>
      <w:bookmarkStart w:id="786" w:name="_Toc27564"/>
      <w:bookmarkStart w:id="787" w:name="_Toc11667"/>
      <w:bookmarkStart w:id="788" w:name="_Toc20338"/>
      <w:bookmarkStart w:id="789" w:name="_Toc3442"/>
      <w:r>
        <w:rPr>
          <w:rFonts w:ascii="宋体" w:eastAsia="宋体" w:cs="宋体"/>
          <w:b w:val="0"/>
          <w:sz w:val="24"/>
          <w:szCs w:val="24"/>
        </w:rPr>
        <w:t>(2)</w:t>
      </w:r>
      <w:r>
        <w:rPr>
          <w:rFonts w:ascii="宋体" w:eastAsia="宋体" w:cs="宋体"/>
          <w:b w:val="0"/>
          <w:sz w:val="24"/>
          <w:szCs w:val="24"/>
        </w:rPr>
        <w:t>如果数字表示的金额和用文字表示的金额不一致时，以文字表示的金额为准</w:t>
      </w:r>
      <w:r>
        <w:rPr>
          <w:rFonts w:ascii="宋体" w:eastAsia="宋体" w:cs="宋体"/>
          <w:b w:val="0"/>
          <w:sz w:val="24"/>
          <w:szCs w:val="24"/>
        </w:rPr>
        <w:t>;</w:t>
      </w:r>
      <w:bookmarkEnd w:id="784"/>
      <w:bookmarkEnd w:id="785"/>
      <w:bookmarkEnd w:id="786"/>
      <w:r>
        <w:rPr>
          <w:rFonts w:ascii="宋体" w:eastAsia="宋体" w:cs="宋体"/>
          <w:b w:val="0"/>
          <w:sz w:val="24"/>
          <w:szCs w:val="24"/>
        </w:rPr>
        <w:t xml:space="preserve"> </w:t>
      </w:r>
    </w:p>
    <w:p w:rsidR="00B54186" w:rsidRDefault="0078645C">
      <w:pPr>
        <w:pStyle w:val="1"/>
        <w:widowControl/>
        <w:spacing w:line="440" w:lineRule="exact"/>
        <w:rPr>
          <w:rFonts w:ascii="宋体" w:eastAsia="宋体" w:cs="宋体" w:hint="default"/>
          <w:b w:val="0"/>
          <w:sz w:val="24"/>
          <w:szCs w:val="24"/>
        </w:rPr>
      </w:pPr>
      <w:bookmarkStart w:id="790" w:name="_Toc25365"/>
      <w:bookmarkStart w:id="791" w:name="_Toc9155"/>
      <w:bookmarkStart w:id="792" w:name="_Toc14937"/>
      <w:r>
        <w:rPr>
          <w:rFonts w:ascii="宋体" w:eastAsia="宋体" w:cs="宋体"/>
          <w:b w:val="0"/>
          <w:sz w:val="24"/>
          <w:szCs w:val="24"/>
        </w:rPr>
        <w:t>(3)</w:t>
      </w:r>
      <w:r>
        <w:rPr>
          <w:rFonts w:ascii="宋体" w:eastAsia="宋体" w:cs="宋体"/>
          <w:b w:val="0"/>
          <w:sz w:val="24"/>
          <w:szCs w:val="24"/>
        </w:rPr>
        <w:t>如果单价与数量的乘积和总价不一致，以单价为准。当小数点有明显的错误时，评标小组将以总价为准，并修正其单价。</w:t>
      </w:r>
      <w:bookmarkEnd w:id="790"/>
      <w:bookmarkEnd w:id="791"/>
      <w:bookmarkEnd w:id="792"/>
      <w:r>
        <w:rPr>
          <w:rFonts w:ascii="宋体" w:eastAsia="宋体" w:cs="宋体"/>
          <w:b w:val="0"/>
          <w:sz w:val="24"/>
          <w:szCs w:val="24"/>
        </w:rPr>
        <w:t xml:space="preserve"> </w:t>
      </w:r>
    </w:p>
    <w:p w:rsidR="00B54186" w:rsidRDefault="0078645C">
      <w:pPr>
        <w:pStyle w:val="1"/>
        <w:widowControl/>
        <w:spacing w:line="440" w:lineRule="exact"/>
        <w:rPr>
          <w:rFonts w:ascii="宋体" w:eastAsia="宋体" w:cs="宋体" w:hint="default"/>
          <w:b w:val="0"/>
          <w:sz w:val="24"/>
          <w:szCs w:val="24"/>
        </w:rPr>
      </w:pPr>
      <w:bookmarkStart w:id="793" w:name="_Toc27673"/>
      <w:bookmarkStart w:id="794" w:name="_Toc7152"/>
      <w:bookmarkStart w:id="795" w:name="_Toc14989"/>
      <w:r>
        <w:rPr>
          <w:rFonts w:ascii="宋体" w:eastAsia="宋体" w:cs="宋体"/>
          <w:b w:val="0"/>
          <w:sz w:val="24"/>
          <w:szCs w:val="24"/>
        </w:rPr>
        <w:t>(4)</w:t>
      </w:r>
      <w:r>
        <w:rPr>
          <w:rFonts w:ascii="宋体" w:eastAsia="宋体" w:cs="宋体"/>
          <w:b w:val="0"/>
          <w:sz w:val="24"/>
          <w:szCs w:val="24"/>
        </w:rPr>
        <w:t>评标小组将允许投标供应商修改其投标中不构成重大偏离的微小的、非正规的、不一致的或不规则的地方，但这些修改不能影响任何投标供应商的名次相应排列。</w:t>
      </w:r>
      <w:r>
        <w:rPr>
          <w:rFonts w:ascii="宋体" w:eastAsia="宋体" w:cs="宋体"/>
          <w:b w:val="0"/>
          <w:sz w:val="24"/>
          <w:szCs w:val="24"/>
        </w:rPr>
        <w:t xml:space="preserve"> </w:t>
      </w:r>
      <w:r>
        <w:rPr>
          <w:rFonts w:ascii="宋体" w:eastAsia="宋体" w:cs="宋体"/>
          <w:b w:val="0"/>
          <w:sz w:val="24"/>
          <w:szCs w:val="24"/>
        </w:rPr>
        <w:t>报价关键漏（缺）项处理：</w:t>
      </w:r>
      <w:bookmarkEnd w:id="787"/>
      <w:bookmarkEnd w:id="788"/>
      <w:bookmarkEnd w:id="789"/>
      <w:bookmarkEnd w:id="793"/>
      <w:bookmarkEnd w:id="794"/>
      <w:bookmarkEnd w:id="795"/>
    </w:p>
    <w:p w:rsidR="00B54186" w:rsidRDefault="0078645C">
      <w:pPr>
        <w:pStyle w:val="1"/>
        <w:widowControl/>
        <w:spacing w:line="440" w:lineRule="exact"/>
        <w:rPr>
          <w:rFonts w:ascii="宋体" w:eastAsia="宋体" w:cs="宋体" w:hint="default"/>
          <w:b w:val="0"/>
          <w:sz w:val="24"/>
          <w:szCs w:val="24"/>
        </w:rPr>
      </w:pPr>
      <w:bookmarkStart w:id="796" w:name="_Toc15183"/>
      <w:bookmarkStart w:id="797" w:name="_Toc13240"/>
      <w:bookmarkStart w:id="798" w:name="_Toc21003"/>
      <w:bookmarkStart w:id="799" w:name="_Toc29992"/>
      <w:bookmarkStart w:id="800" w:name="_Toc10306"/>
      <w:bookmarkStart w:id="801" w:name="_Toc8588"/>
      <w:r>
        <w:rPr>
          <w:rFonts w:ascii="宋体" w:eastAsia="宋体" w:cs="宋体"/>
          <w:b w:val="0"/>
          <w:sz w:val="24"/>
          <w:szCs w:val="24"/>
        </w:rPr>
        <w:t>评标小组对合格的投标供应商的投标报价进行详细分析、核查，检查其是否存在关键漏（缺）</w:t>
      </w:r>
      <w:r>
        <w:rPr>
          <w:rFonts w:ascii="宋体" w:eastAsia="宋体" w:cs="宋体"/>
          <w:b w:val="0"/>
          <w:sz w:val="24"/>
          <w:szCs w:val="24"/>
        </w:rPr>
        <w:t xml:space="preserve"> </w:t>
      </w:r>
      <w:r>
        <w:rPr>
          <w:rFonts w:ascii="宋体" w:eastAsia="宋体" w:cs="宋体"/>
          <w:b w:val="0"/>
          <w:sz w:val="24"/>
          <w:szCs w:val="24"/>
        </w:rPr>
        <w:t>报项，若存在关键漏（缺）报项，在评审时取其他有效投标供应商的该项有效报价中的最高报价加</w:t>
      </w:r>
      <w:r>
        <w:rPr>
          <w:rFonts w:ascii="宋体" w:eastAsia="宋体" w:cs="宋体"/>
          <w:b w:val="0"/>
          <w:sz w:val="24"/>
          <w:szCs w:val="24"/>
        </w:rPr>
        <w:t xml:space="preserve"> </w:t>
      </w:r>
      <w:r>
        <w:rPr>
          <w:rFonts w:ascii="宋体" w:eastAsia="宋体" w:cs="宋体"/>
          <w:b w:val="0"/>
          <w:sz w:val="24"/>
          <w:szCs w:val="24"/>
        </w:rPr>
        <w:t>入评审价进行评审，对多报项及赠送项的价格评审时不</w:t>
      </w:r>
      <w:r>
        <w:rPr>
          <w:rFonts w:ascii="宋体" w:eastAsia="宋体" w:cs="宋体"/>
          <w:b w:val="0"/>
          <w:sz w:val="24"/>
          <w:szCs w:val="24"/>
        </w:rPr>
        <w:t>予核减报价进行评审。评标小组按照竞争性</w:t>
      </w:r>
      <w:r>
        <w:rPr>
          <w:rFonts w:ascii="宋体" w:eastAsia="宋体" w:cs="宋体"/>
          <w:b w:val="0"/>
          <w:sz w:val="24"/>
          <w:szCs w:val="24"/>
        </w:rPr>
        <w:t xml:space="preserve"> </w:t>
      </w:r>
      <w:r>
        <w:rPr>
          <w:rFonts w:ascii="宋体" w:eastAsia="宋体" w:cs="宋体"/>
          <w:b w:val="0"/>
          <w:sz w:val="24"/>
          <w:szCs w:val="24"/>
        </w:rPr>
        <w:t>磋商文件规定对投标供应商报价进行调整修正，调整后的价格对投标供应商具有约束力。如果投标</w:t>
      </w:r>
      <w:r>
        <w:rPr>
          <w:rFonts w:ascii="宋体" w:eastAsia="宋体" w:cs="宋体"/>
          <w:b w:val="0"/>
          <w:sz w:val="24"/>
          <w:szCs w:val="24"/>
        </w:rPr>
        <w:t xml:space="preserve"> </w:t>
      </w:r>
      <w:r>
        <w:rPr>
          <w:rFonts w:ascii="宋体" w:eastAsia="宋体" w:cs="宋体"/>
          <w:b w:val="0"/>
          <w:sz w:val="24"/>
          <w:szCs w:val="24"/>
        </w:rPr>
        <w:t>供应商不接受修正后的报价，则其报价将被拒绝，其投标响应文件为无效投标响应文件。</w:t>
      </w:r>
      <w:bookmarkEnd w:id="796"/>
      <w:bookmarkEnd w:id="797"/>
      <w:bookmarkEnd w:id="798"/>
      <w:bookmarkEnd w:id="799"/>
      <w:bookmarkEnd w:id="800"/>
      <w:bookmarkEnd w:id="801"/>
    </w:p>
    <w:p w:rsidR="00B54186" w:rsidRDefault="0078645C">
      <w:pPr>
        <w:pStyle w:val="1"/>
        <w:widowControl/>
        <w:spacing w:line="440" w:lineRule="exact"/>
        <w:jc w:val="center"/>
        <w:rPr>
          <w:rFonts w:ascii="宋体" w:eastAsia="宋体" w:cs="宋体" w:hint="default"/>
          <w:bCs/>
          <w:sz w:val="24"/>
          <w:szCs w:val="24"/>
        </w:rPr>
      </w:pPr>
      <w:bookmarkStart w:id="802" w:name="_Toc15111"/>
      <w:bookmarkStart w:id="803" w:name="_Toc23690"/>
      <w:bookmarkStart w:id="804" w:name="_Toc21251"/>
      <w:bookmarkStart w:id="805" w:name="_Toc18390"/>
      <w:bookmarkStart w:id="806" w:name="_Toc7698"/>
      <w:bookmarkStart w:id="807" w:name="_Toc25143"/>
      <w:r>
        <w:rPr>
          <w:rFonts w:ascii="宋体" w:eastAsia="宋体" w:cs="宋体"/>
          <w:bCs/>
          <w:sz w:val="24"/>
          <w:szCs w:val="24"/>
        </w:rPr>
        <w:t>四、评审结果</w:t>
      </w:r>
      <w:bookmarkEnd w:id="802"/>
      <w:bookmarkEnd w:id="803"/>
      <w:bookmarkEnd w:id="804"/>
      <w:bookmarkEnd w:id="805"/>
      <w:bookmarkEnd w:id="806"/>
      <w:bookmarkEnd w:id="807"/>
    </w:p>
    <w:p w:rsidR="00B54186" w:rsidRDefault="0078645C">
      <w:pPr>
        <w:pStyle w:val="1"/>
        <w:widowControl/>
        <w:spacing w:line="440" w:lineRule="exact"/>
        <w:rPr>
          <w:rFonts w:ascii="宋体" w:eastAsia="宋体" w:cs="宋体" w:hint="default"/>
          <w:b w:val="0"/>
          <w:sz w:val="24"/>
          <w:szCs w:val="24"/>
        </w:rPr>
      </w:pPr>
      <w:bookmarkStart w:id="808" w:name="_Toc26975"/>
      <w:bookmarkStart w:id="809" w:name="_Toc7380"/>
      <w:bookmarkStart w:id="810" w:name="_Toc29395"/>
      <w:bookmarkStart w:id="811" w:name="_Toc261"/>
      <w:bookmarkStart w:id="812" w:name="_Toc26171"/>
      <w:bookmarkStart w:id="813" w:name="_Toc14339"/>
      <w:r>
        <w:rPr>
          <w:rFonts w:ascii="宋体" w:eastAsia="宋体" w:cs="宋体"/>
          <w:b w:val="0"/>
          <w:sz w:val="24"/>
          <w:szCs w:val="24"/>
        </w:rPr>
        <w:t>中标候选人的确定</w:t>
      </w:r>
      <w:bookmarkEnd w:id="808"/>
      <w:bookmarkEnd w:id="809"/>
      <w:bookmarkEnd w:id="810"/>
      <w:bookmarkEnd w:id="811"/>
      <w:bookmarkEnd w:id="812"/>
      <w:bookmarkEnd w:id="813"/>
      <w:r>
        <w:rPr>
          <w:rFonts w:ascii="宋体" w:eastAsia="宋体" w:cs="宋体"/>
          <w:b w:val="0"/>
          <w:sz w:val="24"/>
          <w:szCs w:val="24"/>
        </w:rPr>
        <w:t xml:space="preserve"> </w:t>
      </w:r>
    </w:p>
    <w:p w:rsidR="00B54186" w:rsidRDefault="0078645C">
      <w:pPr>
        <w:pStyle w:val="1"/>
        <w:widowControl/>
        <w:spacing w:line="440" w:lineRule="exact"/>
        <w:rPr>
          <w:rFonts w:ascii="宋体" w:eastAsia="宋体" w:cs="宋体" w:hint="default"/>
          <w:b w:val="0"/>
          <w:sz w:val="24"/>
          <w:szCs w:val="24"/>
        </w:rPr>
      </w:pPr>
      <w:bookmarkStart w:id="814" w:name="_Toc16385"/>
      <w:bookmarkStart w:id="815" w:name="_Toc23631"/>
      <w:bookmarkStart w:id="816" w:name="_Toc16964"/>
      <w:bookmarkStart w:id="817" w:name="_Toc24930"/>
      <w:bookmarkStart w:id="818" w:name="_Toc31324"/>
      <w:bookmarkStart w:id="819" w:name="_Toc1195"/>
      <w:r>
        <w:rPr>
          <w:rFonts w:ascii="宋体" w:eastAsia="宋体" w:cs="宋体"/>
          <w:b w:val="0"/>
          <w:sz w:val="24"/>
          <w:szCs w:val="24"/>
        </w:rPr>
        <w:t>1</w:t>
      </w:r>
      <w:r>
        <w:rPr>
          <w:rFonts w:ascii="宋体" w:eastAsia="宋体" w:cs="宋体"/>
          <w:b w:val="0"/>
          <w:sz w:val="24"/>
          <w:szCs w:val="24"/>
        </w:rPr>
        <w:t>、</w:t>
      </w:r>
      <w:r>
        <w:rPr>
          <w:rFonts w:ascii="宋体" w:eastAsia="宋体" w:cs="宋体"/>
          <w:b w:val="0"/>
          <w:sz w:val="24"/>
          <w:szCs w:val="24"/>
        </w:rPr>
        <w:t>供应商</w:t>
      </w:r>
      <w:r>
        <w:rPr>
          <w:rFonts w:ascii="宋体" w:eastAsia="宋体" w:cs="宋体"/>
          <w:b w:val="0"/>
          <w:sz w:val="24"/>
          <w:szCs w:val="24"/>
        </w:rPr>
        <w:t>实际得分为技术标评审和商务标评审两项得分之和。</w:t>
      </w:r>
      <w:bookmarkEnd w:id="814"/>
      <w:bookmarkEnd w:id="815"/>
      <w:bookmarkEnd w:id="816"/>
      <w:bookmarkEnd w:id="817"/>
      <w:bookmarkEnd w:id="818"/>
      <w:bookmarkEnd w:id="819"/>
    </w:p>
    <w:p w:rsidR="00B54186" w:rsidRDefault="0078645C">
      <w:pPr>
        <w:pStyle w:val="1"/>
        <w:widowControl/>
        <w:spacing w:line="440" w:lineRule="exact"/>
        <w:rPr>
          <w:rFonts w:ascii="宋体" w:eastAsia="宋体" w:cs="宋体" w:hint="default"/>
          <w:b w:val="0"/>
          <w:sz w:val="24"/>
          <w:szCs w:val="24"/>
        </w:rPr>
      </w:pPr>
      <w:bookmarkStart w:id="820" w:name="_Toc27877"/>
      <w:bookmarkStart w:id="821" w:name="_Toc15231"/>
      <w:bookmarkStart w:id="822" w:name="_Toc17442"/>
      <w:bookmarkStart w:id="823" w:name="_Toc23167"/>
      <w:bookmarkStart w:id="824" w:name="_Toc3003"/>
      <w:bookmarkStart w:id="825" w:name="_Toc29542"/>
      <w:r>
        <w:rPr>
          <w:rFonts w:ascii="宋体" w:eastAsia="宋体" w:cs="宋体"/>
          <w:b w:val="0"/>
          <w:sz w:val="24"/>
          <w:szCs w:val="24"/>
        </w:rPr>
        <w:t>2</w:t>
      </w:r>
      <w:r>
        <w:rPr>
          <w:rFonts w:ascii="宋体" w:eastAsia="宋体" w:cs="宋体"/>
          <w:b w:val="0"/>
          <w:sz w:val="24"/>
          <w:szCs w:val="24"/>
        </w:rPr>
        <w:t>、技术标评审由全体评标委员会成员综合评议并独立打分，取所有评委打分的平均分作为</w:t>
      </w:r>
      <w:r>
        <w:rPr>
          <w:rFonts w:ascii="宋体" w:eastAsia="宋体" w:cs="宋体"/>
          <w:b w:val="0"/>
          <w:sz w:val="24"/>
          <w:szCs w:val="24"/>
        </w:rPr>
        <w:t>供应商</w:t>
      </w:r>
      <w:r>
        <w:rPr>
          <w:rFonts w:ascii="宋体" w:eastAsia="宋体" w:cs="宋体"/>
          <w:b w:val="0"/>
          <w:sz w:val="24"/>
          <w:szCs w:val="24"/>
        </w:rPr>
        <w:t>技术标的得分；商务标评审由全体评标委员会成员统计，全体评标委员会成员签字确认。</w:t>
      </w:r>
      <w:bookmarkEnd w:id="820"/>
      <w:bookmarkEnd w:id="821"/>
      <w:bookmarkEnd w:id="822"/>
      <w:bookmarkEnd w:id="823"/>
      <w:bookmarkEnd w:id="824"/>
      <w:bookmarkEnd w:id="825"/>
    </w:p>
    <w:p w:rsidR="00B54186" w:rsidRDefault="0078645C">
      <w:pPr>
        <w:pStyle w:val="1"/>
        <w:widowControl/>
        <w:spacing w:line="440" w:lineRule="exact"/>
        <w:rPr>
          <w:rFonts w:ascii="宋体" w:eastAsia="宋体" w:cs="宋体" w:hint="default"/>
          <w:b w:val="0"/>
          <w:sz w:val="24"/>
          <w:szCs w:val="24"/>
        </w:rPr>
      </w:pPr>
      <w:bookmarkStart w:id="826" w:name="_Toc30767"/>
      <w:bookmarkStart w:id="827" w:name="_Toc31943"/>
      <w:bookmarkStart w:id="828" w:name="_Toc7963"/>
      <w:bookmarkStart w:id="829" w:name="_Toc2766"/>
      <w:bookmarkStart w:id="830" w:name="_Toc17030"/>
      <w:bookmarkStart w:id="831" w:name="_Toc22686"/>
      <w:r>
        <w:rPr>
          <w:rFonts w:ascii="宋体" w:eastAsia="宋体" w:cs="宋体"/>
          <w:b w:val="0"/>
          <w:sz w:val="24"/>
          <w:szCs w:val="24"/>
        </w:rPr>
        <w:t>3</w:t>
      </w:r>
      <w:r>
        <w:rPr>
          <w:rFonts w:ascii="宋体" w:eastAsia="宋体" w:cs="宋体"/>
          <w:b w:val="0"/>
          <w:sz w:val="24"/>
          <w:szCs w:val="24"/>
        </w:rPr>
        <w:t>、</w:t>
      </w:r>
      <w:r>
        <w:rPr>
          <w:rFonts w:ascii="宋体" w:eastAsia="宋体" w:cs="宋体"/>
          <w:b w:val="0"/>
          <w:sz w:val="24"/>
          <w:szCs w:val="24"/>
        </w:rPr>
        <w:t>供应商</w:t>
      </w:r>
      <w:r>
        <w:rPr>
          <w:rFonts w:ascii="宋体" w:eastAsia="宋体" w:cs="宋体"/>
          <w:b w:val="0"/>
          <w:sz w:val="24"/>
          <w:szCs w:val="24"/>
        </w:rPr>
        <w:t>最终得分为技术标与商务标之和。（</w:t>
      </w:r>
      <w:r>
        <w:rPr>
          <w:rFonts w:ascii="宋体" w:eastAsia="宋体" w:cs="宋体"/>
          <w:b w:val="0"/>
          <w:sz w:val="24"/>
          <w:szCs w:val="24"/>
        </w:rPr>
        <w:t>供应</w:t>
      </w:r>
      <w:r>
        <w:rPr>
          <w:rFonts w:ascii="宋体" w:eastAsia="宋体" w:cs="宋体"/>
          <w:b w:val="0"/>
          <w:sz w:val="24"/>
          <w:szCs w:val="24"/>
        </w:rPr>
        <w:t>商</w:t>
      </w:r>
      <w:r>
        <w:rPr>
          <w:rFonts w:ascii="宋体" w:eastAsia="宋体" w:cs="宋体"/>
          <w:b w:val="0"/>
          <w:sz w:val="24"/>
          <w:szCs w:val="24"/>
        </w:rPr>
        <w:t>技术标得分、商务标得分及最终得分均取小数点后两位，第三位小数四舍五入）。</w:t>
      </w:r>
      <w:bookmarkStart w:id="832" w:name="_Toc29597"/>
      <w:bookmarkStart w:id="833" w:name="_Toc22254"/>
      <w:bookmarkStart w:id="834" w:name="_Toc3610"/>
      <w:bookmarkEnd w:id="826"/>
      <w:bookmarkEnd w:id="827"/>
      <w:bookmarkEnd w:id="828"/>
      <w:bookmarkEnd w:id="829"/>
      <w:bookmarkEnd w:id="830"/>
      <w:bookmarkEnd w:id="831"/>
    </w:p>
    <w:p w:rsidR="00B54186" w:rsidRDefault="0078645C">
      <w:pPr>
        <w:pStyle w:val="1"/>
        <w:widowControl/>
        <w:spacing w:line="440" w:lineRule="exact"/>
        <w:rPr>
          <w:rFonts w:ascii="宋体" w:eastAsia="宋体" w:cs="宋体" w:hint="default"/>
          <w:b w:val="0"/>
          <w:sz w:val="24"/>
          <w:szCs w:val="24"/>
        </w:rPr>
      </w:pPr>
      <w:bookmarkStart w:id="835" w:name="_Toc22939"/>
      <w:bookmarkStart w:id="836" w:name="_Toc6402"/>
      <w:bookmarkStart w:id="837" w:name="_Toc1490"/>
      <w:r>
        <w:rPr>
          <w:rFonts w:ascii="宋体" w:eastAsia="宋体" w:cs="宋体"/>
          <w:b w:val="0"/>
          <w:sz w:val="24"/>
          <w:szCs w:val="24"/>
        </w:rPr>
        <w:t>4</w:t>
      </w:r>
      <w:r>
        <w:rPr>
          <w:rFonts w:ascii="宋体" w:eastAsia="宋体" w:cs="宋体"/>
          <w:b w:val="0"/>
          <w:sz w:val="24"/>
          <w:szCs w:val="24"/>
        </w:rPr>
        <w:t>、评标委员会通过综合打分，评定出</w:t>
      </w:r>
      <w:r>
        <w:rPr>
          <w:rFonts w:ascii="宋体" w:eastAsia="宋体" w:cs="宋体"/>
          <w:b w:val="0"/>
          <w:sz w:val="24"/>
          <w:szCs w:val="24"/>
        </w:rPr>
        <w:t>供应商</w:t>
      </w:r>
      <w:r>
        <w:rPr>
          <w:rFonts w:ascii="宋体" w:eastAsia="宋体" w:cs="宋体"/>
          <w:b w:val="0"/>
          <w:sz w:val="24"/>
          <w:szCs w:val="24"/>
        </w:rPr>
        <w:t>排名顺序（从高分到低分）</w:t>
      </w:r>
      <w:r>
        <w:rPr>
          <w:rFonts w:ascii="宋体" w:eastAsia="宋体" w:cs="宋体"/>
          <w:b w:val="0"/>
          <w:sz w:val="24"/>
          <w:szCs w:val="24"/>
        </w:rPr>
        <w:t>，</w:t>
      </w:r>
      <w:r>
        <w:rPr>
          <w:rFonts w:ascii="宋体" w:eastAsia="宋体" w:cs="宋体"/>
          <w:b w:val="0"/>
          <w:sz w:val="24"/>
          <w:szCs w:val="24"/>
        </w:rPr>
        <w:t>按照</w:t>
      </w:r>
      <w:r>
        <w:rPr>
          <w:rFonts w:ascii="宋体" w:eastAsia="宋体" w:cs="宋体"/>
          <w:b w:val="0"/>
          <w:sz w:val="24"/>
          <w:szCs w:val="24"/>
        </w:rPr>
        <w:t>供应商</w:t>
      </w:r>
      <w:r>
        <w:rPr>
          <w:rFonts w:ascii="宋体" w:eastAsia="宋体" w:cs="宋体"/>
          <w:b w:val="0"/>
          <w:sz w:val="24"/>
          <w:szCs w:val="24"/>
        </w:rPr>
        <w:t>排名顺序，推荐排名</w:t>
      </w:r>
      <w:r>
        <w:rPr>
          <w:rFonts w:ascii="宋体" w:eastAsia="宋体" w:cs="宋体"/>
          <w:b w:val="0"/>
          <w:sz w:val="24"/>
          <w:szCs w:val="24"/>
        </w:rPr>
        <w:t>第一</w:t>
      </w:r>
      <w:r>
        <w:rPr>
          <w:rFonts w:ascii="宋体" w:eastAsia="宋体" w:cs="宋体"/>
          <w:b w:val="0"/>
          <w:sz w:val="24"/>
          <w:szCs w:val="24"/>
        </w:rPr>
        <w:t>的</w:t>
      </w:r>
      <w:r>
        <w:rPr>
          <w:rFonts w:ascii="宋体" w:eastAsia="宋体" w:cs="宋体"/>
          <w:b w:val="0"/>
          <w:sz w:val="24"/>
          <w:szCs w:val="24"/>
        </w:rPr>
        <w:t>供应商</w:t>
      </w:r>
      <w:r>
        <w:rPr>
          <w:rFonts w:ascii="宋体" w:eastAsia="宋体" w:cs="宋体"/>
          <w:b w:val="0"/>
          <w:sz w:val="24"/>
          <w:szCs w:val="24"/>
        </w:rPr>
        <w:t>作为中标候选人。</w:t>
      </w:r>
      <w:r>
        <w:rPr>
          <w:rFonts w:ascii="宋体" w:eastAsia="宋体" w:cs="宋体"/>
          <w:b w:val="0"/>
          <w:sz w:val="24"/>
          <w:szCs w:val="24"/>
        </w:rPr>
        <w:t xml:space="preserve"> </w:t>
      </w:r>
      <w:r>
        <w:rPr>
          <w:rFonts w:ascii="宋体" w:eastAsia="宋体" w:cs="宋体"/>
          <w:b w:val="0"/>
          <w:sz w:val="24"/>
          <w:szCs w:val="24"/>
        </w:rPr>
        <w:t>不得将评标情况透露给与</w:t>
      </w:r>
      <w:r>
        <w:rPr>
          <w:rFonts w:ascii="宋体" w:eastAsia="宋体" w:cs="宋体"/>
          <w:b w:val="0"/>
          <w:sz w:val="24"/>
          <w:szCs w:val="24"/>
        </w:rPr>
        <w:t>供应商</w:t>
      </w:r>
      <w:r>
        <w:rPr>
          <w:rFonts w:ascii="宋体" w:eastAsia="宋体" w:cs="宋体"/>
          <w:b w:val="0"/>
          <w:sz w:val="24"/>
          <w:szCs w:val="24"/>
        </w:rPr>
        <w:t>有关的单位和个人。如有违反评标纪律的情况发生，将依据《中华人民共和国政府采购法》及其他有关法律法规的规定，追究有关当事人的责任。</w:t>
      </w:r>
      <w:bookmarkEnd w:id="832"/>
      <w:bookmarkEnd w:id="833"/>
      <w:bookmarkEnd w:id="834"/>
      <w:bookmarkEnd w:id="835"/>
      <w:bookmarkEnd w:id="836"/>
      <w:bookmarkEnd w:id="837"/>
    </w:p>
    <w:p w:rsidR="00B54186" w:rsidRDefault="0078645C">
      <w:pPr>
        <w:pStyle w:val="1"/>
        <w:widowControl/>
        <w:spacing w:line="440" w:lineRule="exact"/>
        <w:rPr>
          <w:rFonts w:ascii="宋体" w:eastAsia="宋体" w:cs="宋体" w:hint="default"/>
          <w:b w:val="0"/>
          <w:sz w:val="24"/>
          <w:szCs w:val="24"/>
        </w:rPr>
      </w:pPr>
      <w:bookmarkStart w:id="838" w:name="_Toc31997"/>
      <w:bookmarkStart w:id="839" w:name="_Toc24252"/>
      <w:bookmarkStart w:id="840" w:name="_Toc27685"/>
      <w:bookmarkStart w:id="841" w:name="_Toc26409"/>
      <w:bookmarkStart w:id="842" w:name="_Toc11738"/>
      <w:bookmarkStart w:id="843" w:name="_Toc17815"/>
      <w:r>
        <w:rPr>
          <w:rFonts w:ascii="宋体" w:eastAsia="宋体" w:cs="宋体"/>
          <w:b w:val="0"/>
          <w:sz w:val="24"/>
          <w:szCs w:val="24"/>
        </w:rPr>
        <w:t>本评标办法的解释权属于采购人。</w:t>
      </w:r>
      <w:bookmarkEnd w:id="838"/>
      <w:bookmarkEnd w:id="839"/>
      <w:bookmarkEnd w:id="840"/>
      <w:bookmarkEnd w:id="841"/>
      <w:bookmarkEnd w:id="842"/>
      <w:bookmarkEnd w:id="843"/>
    </w:p>
    <w:p w:rsidR="00B54186" w:rsidRDefault="00B54186">
      <w:pPr>
        <w:spacing w:line="440" w:lineRule="exact"/>
        <w:rPr>
          <w:rFonts w:ascii="宋体" w:eastAsia="宋体" w:hAnsi="宋体" w:cs="宋体"/>
          <w:sz w:val="24"/>
          <w:lang w:bidi="ar"/>
        </w:rPr>
        <w:sectPr w:rsidR="00B54186">
          <w:pgSz w:w="11910" w:h="16850"/>
          <w:pgMar w:top="1080" w:right="910" w:bottom="1140" w:left="880" w:header="1" w:footer="680" w:gutter="0"/>
          <w:cols w:space="425"/>
          <w:docGrid w:type="lines" w:linePitch="312"/>
        </w:sectPr>
      </w:pPr>
    </w:p>
    <w:p w:rsidR="00B54186" w:rsidRDefault="0078645C">
      <w:pPr>
        <w:pStyle w:val="1"/>
        <w:jc w:val="center"/>
        <w:rPr>
          <w:rFonts w:hint="default"/>
          <w:sz w:val="30"/>
          <w:szCs w:val="30"/>
        </w:rPr>
      </w:pPr>
      <w:bookmarkStart w:id="844" w:name="第五章_投标人须知"/>
      <w:bookmarkStart w:id="845" w:name="_bookmark4"/>
      <w:bookmarkStart w:id="846" w:name="_Toc27840"/>
      <w:bookmarkStart w:id="847" w:name="_Toc31453"/>
      <w:bookmarkEnd w:id="844"/>
      <w:bookmarkEnd w:id="845"/>
      <w:r>
        <w:rPr>
          <w:sz w:val="30"/>
          <w:szCs w:val="30"/>
        </w:rPr>
        <w:lastRenderedPageBreak/>
        <w:t>第五章</w:t>
      </w:r>
      <w:r>
        <w:rPr>
          <w:sz w:val="30"/>
          <w:szCs w:val="30"/>
        </w:rPr>
        <w:t xml:space="preserve"> </w:t>
      </w:r>
      <w:r>
        <w:rPr>
          <w:sz w:val="30"/>
          <w:szCs w:val="30"/>
        </w:rPr>
        <w:t>供应商</w:t>
      </w:r>
      <w:r>
        <w:rPr>
          <w:sz w:val="30"/>
          <w:szCs w:val="30"/>
        </w:rPr>
        <w:t>须知</w:t>
      </w:r>
      <w:bookmarkEnd w:id="846"/>
      <w:bookmarkEnd w:id="847"/>
    </w:p>
    <w:p w:rsidR="00B54186" w:rsidRDefault="0078645C">
      <w:pPr>
        <w:pStyle w:val="1"/>
        <w:widowControl/>
        <w:spacing w:line="360" w:lineRule="exact"/>
        <w:jc w:val="center"/>
        <w:rPr>
          <w:rFonts w:ascii="宋体" w:eastAsia="宋体" w:cs="宋体" w:hint="default"/>
          <w:sz w:val="24"/>
          <w:szCs w:val="24"/>
        </w:rPr>
      </w:pPr>
      <w:bookmarkStart w:id="848" w:name="一．总____则"/>
      <w:bookmarkStart w:id="849" w:name="_Toc23293"/>
      <w:bookmarkStart w:id="850" w:name="_Toc21355"/>
      <w:bookmarkStart w:id="851" w:name="_Toc30875"/>
      <w:bookmarkStart w:id="852" w:name="_Toc8892"/>
      <w:bookmarkStart w:id="853" w:name="_Toc13075"/>
      <w:bookmarkStart w:id="854" w:name="_Toc32310"/>
      <w:bookmarkEnd w:id="848"/>
      <w:r>
        <w:rPr>
          <w:rFonts w:ascii="宋体" w:eastAsia="宋体" w:cs="宋体"/>
          <w:sz w:val="24"/>
          <w:szCs w:val="24"/>
        </w:rPr>
        <w:t>一．总</w:t>
      </w:r>
      <w:r>
        <w:rPr>
          <w:rFonts w:ascii="宋体" w:eastAsia="宋体" w:cs="宋体"/>
          <w:sz w:val="24"/>
          <w:szCs w:val="24"/>
        </w:rPr>
        <w:tab/>
      </w:r>
      <w:r>
        <w:rPr>
          <w:rFonts w:ascii="宋体" w:eastAsia="宋体" w:cs="宋体"/>
          <w:sz w:val="24"/>
          <w:szCs w:val="24"/>
        </w:rPr>
        <w:t>则</w:t>
      </w:r>
      <w:bookmarkEnd w:id="849"/>
      <w:bookmarkEnd w:id="850"/>
      <w:bookmarkEnd w:id="851"/>
      <w:bookmarkEnd w:id="852"/>
      <w:bookmarkEnd w:id="853"/>
      <w:bookmarkEnd w:id="854"/>
    </w:p>
    <w:p w:rsidR="00B54186" w:rsidRDefault="0078645C">
      <w:pPr>
        <w:pStyle w:val="1"/>
        <w:widowControl/>
        <w:spacing w:line="360" w:lineRule="exact"/>
        <w:rPr>
          <w:rFonts w:ascii="宋体" w:eastAsia="宋体" w:cs="宋体" w:hint="default"/>
          <w:b w:val="0"/>
          <w:sz w:val="24"/>
          <w:szCs w:val="24"/>
        </w:rPr>
      </w:pPr>
      <w:bookmarkStart w:id="855" w:name="_Toc29376"/>
      <w:bookmarkStart w:id="856" w:name="_Toc5760"/>
      <w:bookmarkStart w:id="857" w:name="_Toc27170"/>
      <w:bookmarkStart w:id="858" w:name="_Toc11310"/>
      <w:bookmarkStart w:id="859" w:name="_Toc13052"/>
      <w:bookmarkStart w:id="860" w:name="_Toc2653"/>
      <w:r>
        <w:rPr>
          <w:rFonts w:ascii="宋体" w:eastAsia="宋体" w:cs="宋体"/>
          <w:b w:val="0"/>
          <w:sz w:val="24"/>
          <w:szCs w:val="24"/>
        </w:rPr>
        <w:t>1.</w:t>
      </w:r>
      <w:r>
        <w:rPr>
          <w:rFonts w:ascii="宋体" w:eastAsia="宋体" w:cs="宋体"/>
          <w:b w:val="0"/>
          <w:sz w:val="24"/>
          <w:szCs w:val="24"/>
        </w:rPr>
        <w:t>适用范围</w:t>
      </w:r>
      <w:bookmarkEnd w:id="855"/>
      <w:bookmarkEnd w:id="856"/>
      <w:bookmarkEnd w:id="857"/>
      <w:bookmarkEnd w:id="858"/>
      <w:bookmarkEnd w:id="859"/>
      <w:bookmarkEnd w:id="860"/>
    </w:p>
    <w:p w:rsidR="00B54186" w:rsidRDefault="0078645C">
      <w:pPr>
        <w:pStyle w:val="1"/>
        <w:widowControl/>
        <w:spacing w:line="360" w:lineRule="exact"/>
        <w:rPr>
          <w:rFonts w:ascii="宋体" w:eastAsia="宋体" w:cs="宋体" w:hint="default"/>
          <w:b w:val="0"/>
          <w:sz w:val="24"/>
          <w:szCs w:val="24"/>
        </w:rPr>
      </w:pPr>
      <w:bookmarkStart w:id="861" w:name="_Toc19334"/>
      <w:bookmarkStart w:id="862" w:name="_Toc11492"/>
      <w:bookmarkStart w:id="863" w:name="_Toc26789"/>
      <w:bookmarkStart w:id="864" w:name="_Toc22287"/>
      <w:bookmarkStart w:id="865" w:name="_Toc9347"/>
      <w:bookmarkStart w:id="866" w:name="_Toc15116"/>
      <w:r>
        <w:rPr>
          <w:rFonts w:ascii="宋体" w:eastAsia="宋体" w:cs="宋体"/>
          <w:b w:val="0"/>
          <w:sz w:val="24"/>
          <w:szCs w:val="24"/>
        </w:rPr>
        <w:t xml:space="preserve">1.1 </w:t>
      </w:r>
      <w:r>
        <w:rPr>
          <w:rFonts w:ascii="宋体" w:eastAsia="宋体" w:cs="宋体"/>
          <w:b w:val="0"/>
          <w:sz w:val="24"/>
          <w:szCs w:val="24"/>
        </w:rPr>
        <w:t>本磋商文件仅适用于本次竞争性磋商所述的服务项目采购。</w:t>
      </w:r>
      <w:bookmarkEnd w:id="861"/>
      <w:bookmarkEnd w:id="862"/>
      <w:bookmarkEnd w:id="863"/>
      <w:bookmarkEnd w:id="864"/>
      <w:bookmarkEnd w:id="865"/>
      <w:bookmarkEnd w:id="866"/>
    </w:p>
    <w:p w:rsidR="00B54186" w:rsidRDefault="0078645C">
      <w:pPr>
        <w:pStyle w:val="1"/>
        <w:widowControl/>
        <w:spacing w:line="360" w:lineRule="exact"/>
        <w:rPr>
          <w:rFonts w:ascii="宋体" w:eastAsia="宋体" w:cs="宋体" w:hint="default"/>
          <w:b w:val="0"/>
          <w:sz w:val="24"/>
          <w:szCs w:val="24"/>
        </w:rPr>
      </w:pPr>
      <w:bookmarkStart w:id="867" w:name="_Toc29151"/>
      <w:bookmarkStart w:id="868" w:name="_Toc21998"/>
      <w:bookmarkStart w:id="869" w:name="_Toc18434"/>
      <w:bookmarkStart w:id="870" w:name="_Toc24989"/>
      <w:bookmarkStart w:id="871" w:name="_Toc15358"/>
      <w:bookmarkStart w:id="872" w:name="_Toc16306"/>
      <w:r>
        <w:rPr>
          <w:rFonts w:ascii="宋体" w:eastAsia="宋体" w:cs="宋体"/>
          <w:b w:val="0"/>
          <w:sz w:val="24"/>
          <w:szCs w:val="24"/>
        </w:rPr>
        <w:t>2.</w:t>
      </w:r>
      <w:r>
        <w:rPr>
          <w:rFonts w:ascii="宋体" w:eastAsia="宋体" w:cs="宋体"/>
          <w:b w:val="0"/>
          <w:sz w:val="24"/>
          <w:szCs w:val="24"/>
        </w:rPr>
        <w:t>有关定义</w:t>
      </w:r>
      <w:bookmarkEnd w:id="867"/>
      <w:bookmarkEnd w:id="868"/>
      <w:bookmarkEnd w:id="869"/>
      <w:bookmarkEnd w:id="870"/>
      <w:bookmarkEnd w:id="871"/>
      <w:bookmarkEnd w:id="872"/>
    </w:p>
    <w:p w:rsidR="00B54186" w:rsidRDefault="0078645C">
      <w:pPr>
        <w:pStyle w:val="1"/>
        <w:widowControl/>
        <w:spacing w:line="360" w:lineRule="exact"/>
        <w:rPr>
          <w:rFonts w:ascii="宋体" w:eastAsia="宋体" w:cs="宋体" w:hint="default"/>
          <w:b w:val="0"/>
          <w:sz w:val="24"/>
          <w:szCs w:val="24"/>
        </w:rPr>
      </w:pPr>
      <w:bookmarkStart w:id="873" w:name="_Toc24659"/>
      <w:bookmarkStart w:id="874" w:name="_Toc15612"/>
      <w:bookmarkStart w:id="875" w:name="_Toc26265"/>
      <w:bookmarkStart w:id="876" w:name="_Toc15294"/>
      <w:bookmarkStart w:id="877" w:name="_Toc21194"/>
      <w:bookmarkStart w:id="878" w:name="_Toc29608"/>
      <w:r>
        <w:rPr>
          <w:rFonts w:ascii="宋体" w:eastAsia="宋体" w:cs="宋体"/>
          <w:b w:val="0"/>
          <w:sz w:val="24"/>
          <w:szCs w:val="24"/>
        </w:rPr>
        <w:t xml:space="preserve">2.1 </w:t>
      </w:r>
      <w:r>
        <w:rPr>
          <w:rFonts w:ascii="宋体" w:eastAsia="宋体" w:cs="宋体"/>
          <w:b w:val="0"/>
          <w:sz w:val="24"/>
          <w:szCs w:val="24"/>
        </w:rPr>
        <w:t>政府采购监督管理部门：系指淮南市</w:t>
      </w:r>
      <w:r>
        <w:rPr>
          <w:rFonts w:ascii="宋体" w:eastAsia="宋体" w:cs="宋体"/>
          <w:b w:val="0"/>
          <w:sz w:val="24"/>
          <w:szCs w:val="24"/>
        </w:rPr>
        <w:t>八公山区采购中心</w:t>
      </w:r>
      <w:r>
        <w:rPr>
          <w:rFonts w:ascii="宋体" w:eastAsia="宋体" w:cs="宋体"/>
          <w:b w:val="0"/>
          <w:sz w:val="24"/>
          <w:szCs w:val="24"/>
        </w:rPr>
        <w:t>。</w:t>
      </w:r>
      <w:bookmarkEnd w:id="873"/>
      <w:bookmarkEnd w:id="874"/>
      <w:bookmarkEnd w:id="875"/>
      <w:bookmarkEnd w:id="876"/>
      <w:bookmarkEnd w:id="877"/>
      <w:bookmarkEnd w:id="878"/>
    </w:p>
    <w:p w:rsidR="00B54186" w:rsidRDefault="0078645C">
      <w:pPr>
        <w:pStyle w:val="1"/>
        <w:widowControl/>
        <w:spacing w:line="360" w:lineRule="exact"/>
        <w:rPr>
          <w:rFonts w:ascii="宋体" w:eastAsia="宋体" w:cs="宋体" w:hint="default"/>
          <w:b w:val="0"/>
          <w:sz w:val="24"/>
          <w:szCs w:val="24"/>
        </w:rPr>
      </w:pPr>
      <w:bookmarkStart w:id="879" w:name="_Toc24520"/>
      <w:bookmarkStart w:id="880" w:name="_Toc24833"/>
      <w:bookmarkStart w:id="881" w:name="_Toc19045"/>
      <w:bookmarkStart w:id="882" w:name="_Toc4044"/>
      <w:bookmarkStart w:id="883" w:name="_Toc2362"/>
      <w:bookmarkStart w:id="884" w:name="_Toc18796"/>
      <w:r>
        <w:rPr>
          <w:rFonts w:ascii="宋体" w:eastAsia="宋体" w:cs="宋体"/>
          <w:b w:val="0"/>
          <w:sz w:val="24"/>
          <w:szCs w:val="24"/>
        </w:rPr>
        <w:t xml:space="preserve">2.2 </w:t>
      </w:r>
      <w:r>
        <w:rPr>
          <w:rFonts w:ascii="宋体" w:eastAsia="宋体" w:cs="宋体"/>
          <w:b w:val="0"/>
          <w:sz w:val="24"/>
          <w:szCs w:val="24"/>
        </w:rPr>
        <w:t>采购人：</w:t>
      </w:r>
      <w:bookmarkEnd w:id="879"/>
      <w:bookmarkEnd w:id="880"/>
      <w:bookmarkEnd w:id="881"/>
      <w:bookmarkEnd w:id="882"/>
      <w:bookmarkEnd w:id="883"/>
      <w:r>
        <w:rPr>
          <w:rFonts w:ascii="宋体" w:eastAsia="宋体" w:cs="宋体"/>
          <w:b w:val="0"/>
          <w:sz w:val="24"/>
          <w:szCs w:val="24"/>
        </w:rPr>
        <w:t>淮南市八公山区文化和旅游局</w:t>
      </w:r>
      <w:bookmarkEnd w:id="884"/>
    </w:p>
    <w:p w:rsidR="00B54186" w:rsidRDefault="0078645C">
      <w:pPr>
        <w:pStyle w:val="1"/>
        <w:widowControl/>
        <w:spacing w:line="360" w:lineRule="exact"/>
        <w:rPr>
          <w:rFonts w:ascii="宋体" w:eastAsia="宋体" w:cs="宋体" w:hint="default"/>
          <w:b w:val="0"/>
          <w:sz w:val="24"/>
          <w:szCs w:val="24"/>
        </w:rPr>
      </w:pPr>
      <w:bookmarkStart w:id="885" w:name="_Toc23294"/>
      <w:bookmarkStart w:id="886" w:name="_Toc359"/>
      <w:bookmarkStart w:id="887" w:name="_Toc24183"/>
      <w:bookmarkStart w:id="888" w:name="_Toc18580"/>
      <w:bookmarkStart w:id="889" w:name="_Toc16940"/>
      <w:bookmarkStart w:id="890" w:name="_Toc24282"/>
      <w:r>
        <w:rPr>
          <w:rFonts w:ascii="宋体" w:eastAsia="宋体" w:cs="宋体"/>
          <w:b w:val="0"/>
          <w:sz w:val="24"/>
          <w:szCs w:val="24"/>
        </w:rPr>
        <w:t xml:space="preserve">2.3 </w:t>
      </w:r>
      <w:r>
        <w:rPr>
          <w:rFonts w:ascii="宋体" w:eastAsia="宋体" w:cs="宋体"/>
          <w:b w:val="0"/>
          <w:sz w:val="24"/>
          <w:szCs w:val="24"/>
        </w:rPr>
        <w:t>委托人：系指本次采购项目的委托方。</w:t>
      </w:r>
      <w:bookmarkEnd w:id="885"/>
      <w:bookmarkEnd w:id="886"/>
      <w:bookmarkEnd w:id="887"/>
      <w:bookmarkEnd w:id="888"/>
      <w:bookmarkEnd w:id="889"/>
      <w:bookmarkEnd w:id="890"/>
    </w:p>
    <w:p w:rsidR="00B54186" w:rsidRDefault="0078645C">
      <w:pPr>
        <w:pStyle w:val="1"/>
        <w:widowControl/>
        <w:spacing w:line="360" w:lineRule="exact"/>
        <w:rPr>
          <w:rFonts w:ascii="宋体" w:eastAsia="宋体" w:cs="宋体" w:hint="default"/>
          <w:b w:val="0"/>
          <w:sz w:val="24"/>
          <w:szCs w:val="24"/>
        </w:rPr>
      </w:pPr>
      <w:bookmarkStart w:id="891" w:name="_Toc18255"/>
      <w:bookmarkStart w:id="892" w:name="_Toc4340"/>
      <w:bookmarkStart w:id="893" w:name="_Toc23154"/>
      <w:bookmarkStart w:id="894" w:name="_Toc24979"/>
      <w:bookmarkStart w:id="895" w:name="_Toc9751"/>
      <w:bookmarkStart w:id="896" w:name="_Toc28332"/>
      <w:r>
        <w:rPr>
          <w:rFonts w:ascii="宋体" w:eastAsia="宋体" w:cs="宋体"/>
          <w:b w:val="0"/>
          <w:sz w:val="24"/>
          <w:szCs w:val="24"/>
        </w:rPr>
        <w:t xml:space="preserve">2.4 </w:t>
      </w:r>
      <w:r>
        <w:rPr>
          <w:rFonts w:ascii="宋体" w:eastAsia="宋体" w:cs="宋体"/>
          <w:b w:val="0"/>
          <w:sz w:val="24"/>
          <w:szCs w:val="24"/>
        </w:rPr>
        <w:t>供应商</w:t>
      </w:r>
      <w:r>
        <w:rPr>
          <w:rFonts w:ascii="宋体" w:eastAsia="宋体" w:cs="宋体"/>
          <w:b w:val="0"/>
          <w:sz w:val="24"/>
          <w:szCs w:val="24"/>
        </w:rPr>
        <w:t>：系指购买了本磋商文件，且已经提交或准备提交本次投标文件的制造商、供应商或服务商。</w:t>
      </w:r>
      <w:bookmarkEnd w:id="891"/>
      <w:bookmarkEnd w:id="892"/>
      <w:bookmarkEnd w:id="893"/>
      <w:bookmarkEnd w:id="894"/>
      <w:bookmarkEnd w:id="895"/>
      <w:bookmarkEnd w:id="896"/>
    </w:p>
    <w:p w:rsidR="00B54186" w:rsidRDefault="0078645C">
      <w:pPr>
        <w:pStyle w:val="1"/>
        <w:widowControl/>
        <w:spacing w:line="360" w:lineRule="exact"/>
        <w:rPr>
          <w:rFonts w:ascii="宋体" w:eastAsia="宋体" w:cs="宋体" w:hint="default"/>
          <w:b w:val="0"/>
          <w:color w:val="FF0000"/>
          <w:sz w:val="24"/>
          <w:szCs w:val="24"/>
        </w:rPr>
      </w:pPr>
      <w:bookmarkStart w:id="897" w:name="_Toc857"/>
      <w:bookmarkStart w:id="898" w:name="_Toc15098"/>
      <w:bookmarkStart w:id="899" w:name="_Toc18450"/>
      <w:bookmarkStart w:id="900" w:name="_Toc26112"/>
      <w:bookmarkStart w:id="901" w:name="_Toc31631"/>
      <w:bookmarkStart w:id="902" w:name="_Toc4399"/>
      <w:r>
        <w:rPr>
          <w:rFonts w:ascii="宋体" w:eastAsia="宋体" w:cs="宋体"/>
          <w:b w:val="0"/>
          <w:sz w:val="24"/>
          <w:szCs w:val="24"/>
        </w:rPr>
        <w:t xml:space="preserve">2.5 </w:t>
      </w:r>
      <w:r>
        <w:rPr>
          <w:rFonts w:ascii="宋体" w:eastAsia="宋体" w:cs="宋体"/>
          <w:b w:val="0"/>
          <w:sz w:val="24"/>
          <w:szCs w:val="24"/>
        </w:rPr>
        <w:t>“服务”系指</w:t>
      </w:r>
      <w:r>
        <w:rPr>
          <w:rFonts w:ascii="宋体" w:eastAsia="宋体" w:cs="宋体"/>
          <w:b w:val="0"/>
          <w:sz w:val="24"/>
          <w:szCs w:val="24"/>
        </w:rPr>
        <w:t>成交供应商</w:t>
      </w:r>
      <w:r>
        <w:rPr>
          <w:rFonts w:ascii="宋体" w:eastAsia="宋体" w:cs="宋体"/>
          <w:b w:val="0"/>
          <w:sz w:val="24"/>
          <w:szCs w:val="24"/>
        </w:rPr>
        <w:t>按磋商文件规定向采购人提供服务。</w:t>
      </w:r>
      <w:bookmarkEnd w:id="897"/>
      <w:bookmarkEnd w:id="898"/>
      <w:bookmarkEnd w:id="899"/>
      <w:bookmarkEnd w:id="900"/>
      <w:bookmarkEnd w:id="901"/>
      <w:bookmarkEnd w:id="902"/>
    </w:p>
    <w:p w:rsidR="00B54186" w:rsidRDefault="0078645C">
      <w:pPr>
        <w:pStyle w:val="1"/>
        <w:widowControl/>
        <w:spacing w:line="360" w:lineRule="exact"/>
        <w:rPr>
          <w:rFonts w:ascii="宋体" w:eastAsia="宋体" w:cs="宋体" w:hint="default"/>
          <w:b w:val="0"/>
          <w:sz w:val="24"/>
          <w:szCs w:val="24"/>
        </w:rPr>
      </w:pPr>
      <w:bookmarkStart w:id="903" w:name="_Toc1937"/>
      <w:bookmarkStart w:id="904" w:name="_Toc12418"/>
      <w:bookmarkStart w:id="905" w:name="_Toc5793"/>
      <w:bookmarkStart w:id="906" w:name="_Toc24108"/>
      <w:bookmarkStart w:id="907" w:name="_Toc2983"/>
      <w:bookmarkStart w:id="908" w:name="_Toc28948"/>
      <w:r>
        <w:rPr>
          <w:rFonts w:ascii="宋体" w:eastAsia="宋体" w:cs="宋体"/>
          <w:b w:val="0"/>
          <w:sz w:val="24"/>
          <w:szCs w:val="24"/>
        </w:rPr>
        <w:t xml:space="preserve">2.6 </w:t>
      </w:r>
      <w:r>
        <w:rPr>
          <w:rFonts w:ascii="宋体" w:eastAsia="宋体" w:cs="宋体"/>
          <w:b w:val="0"/>
          <w:sz w:val="24"/>
          <w:szCs w:val="24"/>
        </w:rPr>
        <w:t>近</w:t>
      </w:r>
      <w:r>
        <w:rPr>
          <w:rFonts w:ascii="宋体" w:eastAsia="宋体" w:cs="宋体"/>
          <w:b w:val="0"/>
          <w:sz w:val="24"/>
          <w:szCs w:val="24"/>
        </w:rPr>
        <w:t>3</w:t>
      </w:r>
      <w:r>
        <w:rPr>
          <w:rFonts w:ascii="宋体" w:eastAsia="宋体" w:cs="宋体"/>
          <w:b w:val="0"/>
          <w:color w:val="FF0000"/>
          <w:sz w:val="24"/>
          <w:szCs w:val="24"/>
        </w:rPr>
        <w:t xml:space="preserve"> </w:t>
      </w:r>
      <w:r>
        <w:rPr>
          <w:rFonts w:ascii="宋体" w:eastAsia="宋体" w:cs="宋体"/>
          <w:b w:val="0"/>
          <w:sz w:val="24"/>
          <w:szCs w:val="24"/>
        </w:rPr>
        <w:t>年内：系指从开标之日向前追溯</w:t>
      </w:r>
      <w:r>
        <w:rPr>
          <w:rFonts w:ascii="宋体" w:eastAsia="宋体" w:cs="宋体"/>
          <w:b w:val="0"/>
          <w:sz w:val="24"/>
          <w:szCs w:val="24"/>
        </w:rPr>
        <w:t xml:space="preserve"> 3</w:t>
      </w:r>
      <w:r>
        <w:rPr>
          <w:rFonts w:ascii="宋体" w:eastAsia="宋体" w:cs="宋体"/>
          <w:b w:val="0"/>
          <w:sz w:val="24"/>
          <w:szCs w:val="24"/>
        </w:rPr>
        <w:t>年起算。除非本磋商文件另有规定，否则均以合同签订之日为追溯结点。</w:t>
      </w:r>
      <w:bookmarkEnd w:id="903"/>
      <w:bookmarkEnd w:id="904"/>
      <w:bookmarkEnd w:id="905"/>
      <w:bookmarkEnd w:id="906"/>
      <w:bookmarkEnd w:id="907"/>
      <w:bookmarkEnd w:id="908"/>
    </w:p>
    <w:p w:rsidR="00B54186" w:rsidRDefault="0078645C">
      <w:pPr>
        <w:pStyle w:val="1"/>
        <w:widowControl/>
        <w:spacing w:line="360" w:lineRule="exact"/>
        <w:rPr>
          <w:rFonts w:ascii="宋体" w:eastAsia="宋体" w:cs="宋体" w:hint="default"/>
          <w:b w:val="0"/>
          <w:sz w:val="24"/>
          <w:szCs w:val="24"/>
        </w:rPr>
      </w:pPr>
      <w:bookmarkStart w:id="909" w:name="_Toc15827"/>
      <w:bookmarkStart w:id="910" w:name="_Toc11194"/>
      <w:bookmarkStart w:id="911" w:name="_Toc10280"/>
      <w:bookmarkStart w:id="912" w:name="_Toc12055"/>
      <w:bookmarkStart w:id="913" w:name="_Toc19003"/>
      <w:bookmarkStart w:id="914" w:name="_Toc8235"/>
      <w:r>
        <w:rPr>
          <w:rFonts w:ascii="宋体" w:eastAsia="宋体" w:cs="宋体"/>
          <w:b w:val="0"/>
          <w:sz w:val="24"/>
          <w:szCs w:val="24"/>
        </w:rPr>
        <w:t xml:space="preserve">2.7 </w:t>
      </w:r>
      <w:r>
        <w:rPr>
          <w:rFonts w:ascii="宋体" w:eastAsia="宋体" w:cs="宋体"/>
          <w:b w:val="0"/>
          <w:sz w:val="24"/>
          <w:szCs w:val="24"/>
        </w:rPr>
        <w:t>业绩：系指符合</w:t>
      </w:r>
      <w:r>
        <w:rPr>
          <w:rFonts w:ascii="宋体" w:eastAsia="宋体" w:cs="宋体"/>
          <w:b w:val="0"/>
          <w:sz w:val="24"/>
          <w:szCs w:val="24"/>
        </w:rPr>
        <w:t>本磋商文件规定且已经完成的合同及相关证明。投标人与其关联公司（如母公司、控股公司、参股公司、分公司、子公司、同一法人代表</w:t>
      </w:r>
      <w:r>
        <w:rPr>
          <w:rFonts w:ascii="宋体" w:eastAsia="宋体" w:cs="宋体"/>
          <w:b w:val="0"/>
          <w:sz w:val="24"/>
          <w:szCs w:val="24"/>
        </w:rPr>
        <w:t xml:space="preserve"> </w:t>
      </w:r>
      <w:r>
        <w:rPr>
          <w:rFonts w:ascii="宋体" w:eastAsia="宋体" w:cs="宋体"/>
          <w:b w:val="0"/>
          <w:sz w:val="24"/>
          <w:szCs w:val="24"/>
        </w:rPr>
        <w:t>的公司等）之间签订的合同，均不予认可。</w:t>
      </w:r>
      <w:bookmarkEnd w:id="909"/>
      <w:bookmarkEnd w:id="910"/>
      <w:bookmarkEnd w:id="911"/>
      <w:bookmarkEnd w:id="912"/>
      <w:bookmarkEnd w:id="913"/>
      <w:bookmarkEnd w:id="914"/>
    </w:p>
    <w:p w:rsidR="00B54186" w:rsidRDefault="0078645C">
      <w:pPr>
        <w:pStyle w:val="1"/>
        <w:widowControl/>
        <w:spacing w:line="360" w:lineRule="exact"/>
        <w:rPr>
          <w:rFonts w:ascii="宋体" w:eastAsia="宋体" w:cs="宋体" w:hint="default"/>
          <w:b w:val="0"/>
          <w:sz w:val="24"/>
          <w:szCs w:val="24"/>
        </w:rPr>
      </w:pPr>
      <w:bookmarkStart w:id="915" w:name="_Toc20385"/>
      <w:bookmarkStart w:id="916" w:name="_Toc8995"/>
      <w:bookmarkStart w:id="917" w:name="_Toc9508"/>
      <w:bookmarkStart w:id="918" w:name="_Toc6536"/>
      <w:bookmarkStart w:id="919" w:name="_Toc21306"/>
      <w:bookmarkStart w:id="920" w:name="_Toc12887"/>
      <w:r>
        <w:rPr>
          <w:rFonts w:ascii="宋体" w:eastAsia="宋体" w:cs="宋体"/>
          <w:b w:val="0"/>
          <w:sz w:val="24"/>
          <w:szCs w:val="24"/>
        </w:rPr>
        <w:t>3.</w:t>
      </w:r>
      <w:r>
        <w:rPr>
          <w:rFonts w:ascii="宋体" w:eastAsia="宋体" w:cs="宋体"/>
          <w:b w:val="0"/>
          <w:sz w:val="24"/>
          <w:szCs w:val="24"/>
        </w:rPr>
        <w:t>投标费用</w:t>
      </w:r>
      <w:bookmarkEnd w:id="915"/>
      <w:bookmarkEnd w:id="916"/>
      <w:bookmarkEnd w:id="917"/>
      <w:bookmarkEnd w:id="918"/>
      <w:bookmarkEnd w:id="919"/>
      <w:bookmarkEnd w:id="920"/>
    </w:p>
    <w:p w:rsidR="00B54186" w:rsidRDefault="0078645C">
      <w:pPr>
        <w:pStyle w:val="1"/>
        <w:widowControl/>
        <w:spacing w:line="360" w:lineRule="exact"/>
        <w:rPr>
          <w:rFonts w:ascii="宋体" w:eastAsia="宋体" w:cs="宋体" w:hint="default"/>
          <w:b w:val="0"/>
          <w:sz w:val="24"/>
          <w:szCs w:val="24"/>
        </w:rPr>
      </w:pPr>
      <w:bookmarkStart w:id="921" w:name="_Toc7589"/>
      <w:bookmarkStart w:id="922" w:name="_Toc10854"/>
      <w:bookmarkStart w:id="923" w:name="_Toc11577"/>
      <w:bookmarkStart w:id="924" w:name="_Toc2046"/>
      <w:bookmarkStart w:id="925" w:name="_Toc32167"/>
      <w:bookmarkStart w:id="926" w:name="_Toc10157"/>
      <w:r>
        <w:rPr>
          <w:rFonts w:ascii="宋体" w:eastAsia="宋体" w:cs="宋体"/>
          <w:b w:val="0"/>
          <w:sz w:val="24"/>
          <w:szCs w:val="24"/>
        </w:rPr>
        <w:t xml:space="preserve">3.1 </w:t>
      </w:r>
      <w:r>
        <w:rPr>
          <w:rFonts w:ascii="宋体" w:eastAsia="宋体" w:cs="宋体"/>
          <w:b w:val="0"/>
          <w:sz w:val="24"/>
          <w:szCs w:val="24"/>
        </w:rPr>
        <w:t>无论投标结果如何，</w:t>
      </w:r>
      <w:r>
        <w:rPr>
          <w:rFonts w:ascii="宋体" w:eastAsia="宋体" w:cs="宋体"/>
          <w:b w:val="0"/>
          <w:sz w:val="24"/>
          <w:szCs w:val="24"/>
        </w:rPr>
        <w:t>供应商</w:t>
      </w:r>
      <w:r>
        <w:rPr>
          <w:rFonts w:ascii="宋体" w:eastAsia="宋体" w:cs="宋体"/>
          <w:b w:val="0"/>
          <w:sz w:val="24"/>
          <w:szCs w:val="24"/>
        </w:rPr>
        <w:t>应自行承担其编制与递交投标文件所涉及的一切费用。</w:t>
      </w:r>
      <w:bookmarkEnd w:id="921"/>
      <w:bookmarkEnd w:id="922"/>
      <w:bookmarkEnd w:id="923"/>
      <w:bookmarkEnd w:id="924"/>
      <w:bookmarkEnd w:id="925"/>
      <w:bookmarkEnd w:id="926"/>
    </w:p>
    <w:p w:rsidR="00B54186" w:rsidRDefault="0078645C">
      <w:pPr>
        <w:pStyle w:val="1"/>
        <w:widowControl/>
        <w:spacing w:line="360" w:lineRule="exact"/>
        <w:rPr>
          <w:rFonts w:ascii="宋体" w:eastAsia="宋体" w:cs="宋体" w:hint="default"/>
          <w:b w:val="0"/>
          <w:sz w:val="24"/>
          <w:szCs w:val="24"/>
        </w:rPr>
      </w:pPr>
      <w:bookmarkStart w:id="927" w:name="_Toc21528"/>
      <w:bookmarkStart w:id="928" w:name="_Toc13194"/>
      <w:bookmarkStart w:id="929" w:name="_Toc21463"/>
      <w:bookmarkStart w:id="930" w:name="_Toc29903"/>
      <w:bookmarkStart w:id="931" w:name="_Toc7511"/>
      <w:bookmarkStart w:id="932" w:name="_Toc30180"/>
      <w:r>
        <w:rPr>
          <w:rFonts w:ascii="宋体" w:eastAsia="宋体" w:cs="宋体"/>
          <w:b w:val="0"/>
          <w:sz w:val="24"/>
          <w:szCs w:val="24"/>
        </w:rPr>
        <w:t>4.</w:t>
      </w:r>
      <w:r>
        <w:rPr>
          <w:rFonts w:ascii="宋体" w:eastAsia="宋体" w:cs="宋体"/>
          <w:b w:val="0"/>
          <w:sz w:val="24"/>
          <w:szCs w:val="24"/>
        </w:rPr>
        <w:t>合格的</w:t>
      </w:r>
      <w:bookmarkEnd w:id="927"/>
      <w:bookmarkEnd w:id="928"/>
      <w:bookmarkEnd w:id="929"/>
      <w:r>
        <w:rPr>
          <w:rFonts w:ascii="宋体" w:eastAsia="宋体" w:cs="宋体"/>
          <w:b w:val="0"/>
          <w:sz w:val="24"/>
          <w:szCs w:val="24"/>
        </w:rPr>
        <w:t>供应商</w:t>
      </w:r>
      <w:bookmarkEnd w:id="930"/>
      <w:bookmarkEnd w:id="931"/>
      <w:bookmarkEnd w:id="932"/>
    </w:p>
    <w:p w:rsidR="00B54186" w:rsidRDefault="0078645C">
      <w:pPr>
        <w:pStyle w:val="1"/>
        <w:widowControl/>
        <w:spacing w:line="360" w:lineRule="exact"/>
        <w:rPr>
          <w:rFonts w:ascii="宋体" w:eastAsia="宋体" w:cs="宋体" w:hint="default"/>
          <w:b w:val="0"/>
          <w:sz w:val="24"/>
          <w:szCs w:val="24"/>
        </w:rPr>
      </w:pPr>
      <w:bookmarkStart w:id="933" w:name="_Toc21675"/>
      <w:bookmarkStart w:id="934" w:name="_Toc29843"/>
      <w:bookmarkStart w:id="935" w:name="_Toc9801"/>
      <w:bookmarkStart w:id="936" w:name="_Toc19536"/>
      <w:bookmarkStart w:id="937" w:name="_Toc3917"/>
      <w:bookmarkStart w:id="938" w:name="_Toc30192"/>
      <w:r>
        <w:rPr>
          <w:rFonts w:ascii="宋体" w:eastAsia="宋体" w:cs="宋体"/>
          <w:b w:val="0"/>
          <w:sz w:val="24"/>
          <w:szCs w:val="24"/>
        </w:rPr>
        <w:t xml:space="preserve">4.1 </w:t>
      </w:r>
      <w:r>
        <w:rPr>
          <w:rFonts w:ascii="宋体" w:eastAsia="宋体" w:cs="宋体"/>
          <w:b w:val="0"/>
          <w:sz w:val="24"/>
          <w:szCs w:val="24"/>
        </w:rPr>
        <w:t>合格的</w:t>
      </w:r>
      <w:r>
        <w:rPr>
          <w:rFonts w:ascii="宋体" w:eastAsia="宋体" w:cs="宋体"/>
          <w:b w:val="0"/>
          <w:sz w:val="24"/>
          <w:szCs w:val="24"/>
        </w:rPr>
        <w:t>供应商</w:t>
      </w:r>
      <w:r>
        <w:rPr>
          <w:rFonts w:ascii="宋体" w:eastAsia="宋体" w:cs="宋体"/>
          <w:b w:val="0"/>
          <w:sz w:val="24"/>
          <w:szCs w:val="24"/>
        </w:rPr>
        <w:t>应符合磋商文件载明的投标资格。</w:t>
      </w:r>
      <w:bookmarkEnd w:id="933"/>
      <w:bookmarkEnd w:id="934"/>
      <w:bookmarkEnd w:id="935"/>
      <w:bookmarkEnd w:id="936"/>
      <w:bookmarkEnd w:id="937"/>
      <w:bookmarkEnd w:id="938"/>
    </w:p>
    <w:p w:rsidR="00B54186" w:rsidRDefault="0078645C">
      <w:pPr>
        <w:pStyle w:val="1"/>
        <w:widowControl/>
        <w:spacing w:line="360" w:lineRule="exact"/>
        <w:rPr>
          <w:rFonts w:ascii="宋体" w:eastAsia="宋体" w:cs="宋体" w:hint="default"/>
          <w:b w:val="0"/>
          <w:sz w:val="24"/>
          <w:szCs w:val="24"/>
        </w:rPr>
      </w:pPr>
      <w:bookmarkStart w:id="939" w:name="_Toc4455"/>
      <w:bookmarkStart w:id="940" w:name="_Toc3778"/>
      <w:bookmarkStart w:id="941" w:name="_Toc11072"/>
      <w:bookmarkStart w:id="942" w:name="_Toc26140"/>
      <w:bookmarkStart w:id="943" w:name="_Toc11495"/>
      <w:bookmarkStart w:id="944" w:name="_Toc17452"/>
      <w:r>
        <w:rPr>
          <w:rFonts w:ascii="宋体" w:eastAsia="宋体" w:cs="宋体"/>
          <w:b w:val="0"/>
          <w:sz w:val="24"/>
          <w:szCs w:val="24"/>
        </w:rPr>
        <w:t xml:space="preserve">4.2 </w:t>
      </w:r>
      <w:r>
        <w:rPr>
          <w:rFonts w:ascii="宋体" w:eastAsia="宋体" w:cs="宋体"/>
          <w:b w:val="0"/>
          <w:sz w:val="24"/>
          <w:szCs w:val="24"/>
        </w:rPr>
        <w:t>供应商</w:t>
      </w:r>
      <w:r>
        <w:rPr>
          <w:rFonts w:ascii="宋体" w:eastAsia="宋体" w:cs="宋体"/>
          <w:b w:val="0"/>
          <w:sz w:val="24"/>
          <w:szCs w:val="24"/>
        </w:rPr>
        <w:t>之间如果存在下列情形之一的，不得同时参加同一标段（包别）或者不分标段（包别）的同一项目投标：</w:t>
      </w:r>
      <w:bookmarkEnd w:id="939"/>
      <w:bookmarkEnd w:id="940"/>
      <w:bookmarkEnd w:id="941"/>
      <w:bookmarkEnd w:id="942"/>
      <w:bookmarkEnd w:id="943"/>
      <w:bookmarkEnd w:id="944"/>
    </w:p>
    <w:p w:rsidR="00B54186" w:rsidRDefault="0078645C">
      <w:pPr>
        <w:pStyle w:val="1"/>
        <w:widowControl/>
        <w:spacing w:line="360" w:lineRule="exact"/>
        <w:rPr>
          <w:rFonts w:ascii="宋体" w:eastAsia="宋体" w:cs="宋体" w:hint="default"/>
          <w:b w:val="0"/>
          <w:sz w:val="24"/>
          <w:szCs w:val="24"/>
        </w:rPr>
      </w:pPr>
      <w:bookmarkStart w:id="945" w:name="_Toc8500"/>
      <w:bookmarkStart w:id="946" w:name="_Toc19540"/>
      <w:bookmarkStart w:id="947" w:name="_Toc16814"/>
      <w:bookmarkStart w:id="948" w:name="_Toc14630"/>
      <w:bookmarkStart w:id="949" w:name="_Toc1544"/>
      <w:bookmarkStart w:id="950" w:name="_Toc1699"/>
      <w:r>
        <w:rPr>
          <w:rFonts w:ascii="宋体" w:eastAsia="宋体" w:cs="宋体"/>
          <w:b w:val="0"/>
          <w:sz w:val="24"/>
          <w:szCs w:val="24"/>
        </w:rPr>
        <w:t xml:space="preserve">4.2.1 </w:t>
      </w:r>
      <w:r>
        <w:rPr>
          <w:rFonts w:ascii="宋体" w:eastAsia="宋体" w:cs="宋体"/>
          <w:b w:val="0"/>
          <w:sz w:val="24"/>
          <w:szCs w:val="24"/>
        </w:rPr>
        <w:t>法定代表人为同一个人的两个及两个以上法人；</w:t>
      </w:r>
      <w:bookmarkEnd w:id="945"/>
      <w:bookmarkEnd w:id="946"/>
      <w:bookmarkEnd w:id="947"/>
      <w:bookmarkEnd w:id="948"/>
      <w:bookmarkEnd w:id="949"/>
      <w:bookmarkEnd w:id="950"/>
    </w:p>
    <w:p w:rsidR="00B54186" w:rsidRDefault="0078645C">
      <w:pPr>
        <w:pStyle w:val="1"/>
        <w:widowControl/>
        <w:spacing w:line="360" w:lineRule="exact"/>
        <w:rPr>
          <w:rFonts w:ascii="宋体" w:eastAsia="宋体" w:cs="宋体" w:hint="default"/>
          <w:b w:val="0"/>
          <w:sz w:val="24"/>
          <w:szCs w:val="24"/>
        </w:rPr>
      </w:pPr>
      <w:bookmarkStart w:id="951" w:name="_Toc22147"/>
      <w:bookmarkStart w:id="952" w:name="_Toc21063"/>
      <w:bookmarkStart w:id="953" w:name="_Toc19394"/>
      <w:bookmarkStart w:id="954" w:name="_Toc20741"/>
      <w:bookmarkStart w:id="955" w:name="_Toc32171"/>
      <w:bookmarkStart w:id="956" w:name="_Toc9954"/>
      <w:r>
        <w:rPr>
          <w:rFonts w:ascii="宋体" w:eastAsia="宋体" w:cs="宋体"/>
          <w:b w:val="0"/>
          <w:sz w:val="24"/>
          <w:szCs w:val="24"/>
        </w:rPr>
        <w:t xml:space="preserve">4.2.2 </w:t>
      </w:r>
      <w:r>
        <w:rPr>
          <w:rFonts w:ascii="宋体" w:eastAsia="宋体" w:cs="宋体"/>
          <w:b w:val="0"/>
          <w:sz w:val="24"/>
          <w:szCs w:val="24"/>
        </w:rPr>
        <w:t>母公司、</w:t>
      </w:r>
      <w:r>
        <w:rPr>
          <w:rFonts w:ascii="宋体" w:eastAsia="宋体" w:cs="宋体"/>
          <w:b w:val="0"/>
          <w:sz w:val="24"/>
          <w:szCs w:val="24"/>
        </w:rPr>
        <w:t>全资子公司及其控股公司；</w:t>
      </w:r>
      <w:bookmarkEnd w:id="951"/>
      <w:bookmarkEnd w:id="952"/>
      <w:bookmarkEnd w:id="953"/>
      <w:bookmarkEnd w:id="954"/>
      <w:bookmarkEnd w:id="955"/>
      <w:bookmarkEnd w:id="956"/>
    </w:p>
    <w:p w:rsidR="00B54186" w:rsidRDefault="0078645C">
      <w:pPr>
        <w:pStyle w:val="1"/>
        <w:widowControl/>
        <w:spacing w:line="360" w:lineRule="exact"/>
        <w:rPr>
          <w:rFonts w:ascii="宋体" w:eastAsia="宋体" w:cs="宋体" w:hint="default"/>
          <w:b w:val="0"/>
          <w:sz w:val="24"/>
          <w:szCs w:val="24"/>
        </w:rPr>
      </w:pPr>
      <w:bookmarkStart w:id="957" w:name="_Toc30343"/>
      <w:bookmarkStart w:id="958" w:name="_Toc26353"/>
      <w:bookmarkStart w:id="959" w:name="_Toc2541"/>
      <w:bookmarkStart w:id="960" w:name="_Toc15465"/>
      <w:bookmarkStart w:id="961" w:name="_Toc26375"/>
      <w:bookmarkStart w:id="962" w:name="_Toc27388"/>
      <w:r>
        <w:rPr>
          <w:rFonts w:ascii="宋体" w:eastAsia="宋体" w:cs="宋体"/>
          <w:b w:val="0"/>
          <w:sz w:val="24"/>
          <w:szCs w:val="24"/>
        </w:rPr>
        <w:t xml:space="preserve">4.2.3 </w:t>
      </w:r>
      <w:r>
        <w:rPr>
          <w:rFonts w:ascii="宋体" w:eastAsia="宋体" w:cs="宋体"/>
          <w:b w:val="0"/>
          <w:sz w:val="24"/>
          <w:szCs w:val="24"/>
        </w:rPr>
        <w:t>参加投标的其他组织之间存在特殊的利害关系的；</w:t>
      </w:r>
      <w:bookmarkEnd w:id="957"/>
      <w:bookmarkEnd w:id="958"/>
      <w:bookmarkEnd w:id="959"/>
      <w:bookmarkEnd w:id="960"/>
      <w:bookmarkEnd w:id="961"/>
      <w:bookmarkEnd w:id="962"/>
    </w:p>
    <w:p w:rsidR="00B54186" w:rsidRDefault="0078645C">
      <w:pPr>
        <w:pStyle w:val="1"/>
        <w:widowControl/>
        <w:spacing w:line="360" w:lineRule="exact"/>
        <w:rPr>
          <w:rFonts w:ascii="宋体" w:eastAsia="宋体" w:cs="宋体" w:hint="default"/>
          <w:b w:val="0"/>
          <w:sz w:val="24"/>
          <w:szCs w:val="24"/>
        </w:rPr>
      </w:pPr>
      <w:bookmarkStart w:id="963" w:name="_Toc998"/>
      <w:bookmarkStart w:id="964" w:name="_Toc17050"/>
      <w:bookmarkStart w:id="965" w:name="_Toc5146"/>
      <w:bookmarkStart w:id="966" w:name="_Toc8667"/>
      <w:bookmarkStart w:id="967" w:name="_Toc10021"/>
      <w:bookmarkStart w:id="968" w:name="_Toc5333"/>
      <w:r>
        <w:rPr>
          <w:rFonts w:ascii="宋体" w:eastAsia="宋体" w:cs="宋体"/>
          <w:b w:val="0"/>
          <w:sz w:val="24"/>
          <w:szCs w:val="24"/>
        </w:rPr>
        <w:t xml:space="preserve">4.2.4 </w:t>
      </w:r>
      <w:r>
        <w:rPr>
          <w:rFonts w:ascii="宋体" w:eastAsia="宋体" w:cs="宋体"/>
          <w:b w:val="0"/>
          <w:sz w:val="24"/>
          <w:szCs w:val="24"/>
        </w:rPr>
        <w:t>法律和行政法规规定的其他情形。</w:t>
      </w:r>
      <w:bookmarkEnd w:id="963"/>
      <w:bookmarkEnd w:id="964"/>
      <w:bookmarkEnd w:id="965"/>
      <w:bookmarkEnd w:id="966"/>
      <w:bookmarkEnd w:id="967"/>
      <w:bookmarkEnd w:id="968"/>
    </w:p>
    <w:p w:rsidR="00B54186" w:rsidRDefault="0078645C">
      <w:pPr>
        <w:pStyle w:val="1"/>
        <w:widowControl/>
        <w:spacing w:line="360" w:lineRule="exact"/>
        <w:rPr>
          <w:rFonts w:ascii="宋体" w:eastAsia="宋体" w:cs="宋体" w:hint="default"/>
          <w:b w:val="0"/>
          <w:sz w:val="24"/>
          <w:szCs w:val="24"/>
        </w:rPr>
      </w:pPr>
      <w:bookmarkStart w:id="969" w:name="_Toc32032"/>
      <w:bookmarkStart w:id="970" w:name="_Toc22998"/>
      <w:bookmarkStart w:id="971" w:name="_Toc20646"/>
      <w:bookmarkStart w:id="972" w:name="_Toc1107"/>
      <w:bookmarkStart w:id="973" w:name="_Toc29611"/>
      <w:bookmarkStart w:id="974" w:name="_Toc11258"/>
      <w:r>
        <w:rPr>
          <w:rFonts w:ascii="宋体" w:eastAsia="宋体" w:cs="宋体"/>
          <w:b w:val="0"/>
          <w:sz w:val="24"/>
          <w:szCs w:val="24"/>
        </w:rPr>
        <w:t>5.</w:t>
      </w:r>
      <w:r>
        <w:rPr>
          <w:rFonts w:ascii="宋体" w:eastAsia="宋体" w:cs="宋体"/>
          <w:b w:val="0"/>
          <w:sz w:val="24"/>
          <w:szCs w:val="24"/>
        </w:rPr>
        <w:t>勘察现场</w:t>
      </w:r>
      <w:bookmarkEnd w:id="969"/>
      <w:bookmarkEnd w:id="970"/>
      <w:bookmarkEnd w:id="971"/>
      <w:bookmarkEnd w:id="972"/>
      <w:bookmarkEnd w:id="973"/>
      <w:bookmarkEnd w:id="974"/>
    </w:p>
    <w:p w:rsidR="00B54186" w:rsidRDefault="0078645C">
      <w:pPr>
        <w:pStyle w:val="1"/>
        <w:widowControl/>
        <w:spacing w:line="360" w:lineRule="exact"/>
        <w:rPr>
          <w:rFonts w:ascii="宋体" w:eastAsia="宋体" w:cs="宋体" w:hint="default"/>
          <w:b w:val="0"/>
          <w:sz w:val="24"/>
          <w:szCs w:val="24"/>
        </w:rPr>
      </w:pPr>
      <w:bookmarkStart w:id="975" w:name="_Toc4870"/>
      <w:bookmarkStart w:id="976" w:name="_Toc30473"/>
      <w:bookmarkStart w:id="977" w:name="_Toc29005"/>
      <w:bookmarkStart w:id="978" w:name="_Toc16344"/>
      <w:bookmarkStart w:id="979" w:name="_Toc17368"/>
      <w:bookmarkStart w:id="980" w:name="_Toc23992"/>
      <w:r>
        <w:rPr>
          <w:rFonts w:ascii="宋体" w:eastAsia="宋体" w:cs="宋体"/>
          <w:b w:val="0"/>
          <w:sz w:val="24"/>
          <w:szCs w:val="24"/>
        </w:rPr>
        <w:t xml:space="preserve">5.1 </w:t>
      </w:r>
      <w:r>
        <w:rPr>
          <w:rFonts w:ascii="宋体" w:eastAsia="宋体" w:cs="宋体"/>
          <w:b w:val="0"/>
          <w:sz w:val="24"/>
          <w:szCs w:val="24"/>
        </w:rPr>
        <w:t>供应商</w:t>
      </w:r>
      <w:r>
        <w:rPr>
          <w:rFonts w:ascii="宋体" w:eastAsia="宋体" w:cs="宋体"/>
          <w:b w:val="0"/>
          <w:sz w:val="24"/>
          <w:szCs w:val="24"/>
        </w:rPr>
        <w:t>应自行对服务现场和周围环境进行勘察，以获取编制投标文件和签署合同所需的资料。勘察现场的方式、地址及联系方式见</w:t>
      </w:r>
      <w:r>
        <w:rPr>
          <w:rFonts w:ascii="宋体" w:eastAsia="宋体" w:cs="宋体"/>
          <w:b w:val="0"/>
          <w:sz w:val="24"/>
          <w:szCs w:val="24"/>
        </w:rPr>
        <w:t>供应商</w:t>
      </w:r>
      <w:r>
        <w:rPr>
          <w:rFonts w:ascii="宋体" w:eastAsia="宋体" w:cs="宋体"/>
          <w:b w:val="0"/>
          <w:sz w:val="24"/>
          <w:szCs w:val="24"/>
        </w:rPr>
        <w:t>须知前附表。</w:t>
      </w:r>
      <w:bookmarkEnd w:id="975"/>
      <w:bookmarkEnd w:id="976"/>
      <w:bookmarkEnd w:id="977"/>
      <w:bookmarkEnd w:id="978"/>
      <w:bookmarkEnd w:id="979"/>
      <w:bookmarkEnd w:id="980"/>
    </w:p>
    <w:p w:rsidR="00B54186" w:rsidRDefault="0078645C">
      <w:pPr>
        <w:pStyle w:val="1"/>
        <w:widowControl/>
        <w:spacing w:line="360" w:lineRule="exact"/>
        <w:rPr>
          <w:rFonts w:ascii="宋体" w:eastAsia="宋体" w:cs="宋体" w:hint="default"/>
          <w:b w:val="0"/>
          <w:sz w:val="24"/>
          <w:szCs w:val="24"/>
        </w:rPr>
      </w:pPr>
      <w:bookmarkStart w:id="981" w:name="_Toc29250"/>
      <w:bookmarkStart w:id="982" w:name="_Toc25276"/>
      <w:bookmarkStart w:id="983" w:name="_Toc29017"/>
      <w:bookmarkStart w:id="984" w:name="_Toc6370"/>
      <w:bookmarkStart w:id="985" w:name="_Toc9958"/>
      <w:bookmarkStart w:id="986" w:name="_Toc12395"/>
      <w:r>
        <w:rPr>
          <w:rFonts w:ascii="宋体" w:eastAsia="宋体" w:cs="宋体"/>
          <w:b w:val="0"/>
          <w:sz w:val="24"/>
          <w:szCs w:val="24"/>
        </w:rPr>
        <w:t xml:space="preserve">5.2 </w:t>
      </w:r>
      <w:r>
        <w:rPr>
          <w:rFonts w:ascii="宋体" w:eastAsia="宋体" w:cs="宋体"/>
          <w:b w:val="0"/>
          <w:sz w:val="24"/>
          <w:szCs w:val="24"/>
        </w:rPr>
        <w:t>勘察现场所发生的费用由</w:t>
      </w:r>
      <w:r>
        <w:rPr>
          <w:rFonts w:ascii="宋体" w:eastAsia="宋体" w:cs="宋体"/>
          <w:b w:val="0"/>
          <w:sz w:val="24"/>
          <w:szCs w:val="24"/>
        </w:rPr>
        <w:t>供应商</w:t>
      </w:r>
      <w:r>
        <w:rPr>
          <w:rFonts w:ascii="宋体" w:eastAsia="宋体" w:cs="宋体"/>
          <w:b w:val="0"/>
          <w:sz w:val="24"/>
          <w:szCs w:val="24"/>
        </w:rPr>
        <w:t>自行承担。采购人向</w:t>
      </w:r>
      <w:r>
        <w:rPr>
          <w:rFonts w:ascii="宋体" w:eastAsia="宋体" w:cs="宋体"/>
          <w:b w:val="0"/>
          <w:sz w:val="24"/>
          <w:szCs w:val="24"/>
        </w:rPr>
        <w:t>供应商</w:t>
      </w:r>
      <w:r>
        <w:rPr>
          <w:rFonts w:ascii="宋体" w:eastAsia="宋体" w:cs="宋体"/>
          <w:b w:val="0"/>
          <w:sz w:val="24"/>
          <w:szCs w:val="24"/>
        </w:rPr>
        <w:t>提供的有关服务现场的资料和数据，是采购人现有的能使</w:t>
      </w:r>
      <w:r>
        <w:rPr>
          <w:rFonts w:ascii="宋体" w:eastAsia="宋体" w:cs="宋体"/>
          <w:b w:val="0"/>
          <w:sz w:val="24"/>
          <w:szCs w:val="24"/>
        </w:rPr>
        <w:t>供应商</w:t>
      </w:r>
      <w:r>
        <w:rPr>
          <w:rFonts w:ascii="宋体" w:eastAsia="宋体" w:cs="宋体"/>
          <w:b w:val="0"/>
          <w:sz w:val="24"/>
          <w:szCs w:val="24"/>
        </w:rPr>
        <w:t>利用的资料。采购人对</w:t>
      </w:r>
      <w:r>
        <w:rPr>
          <w:rFonts w:ascii="宋体" w:eastAsia="宋体" w:cs="宋体"/>
          <w:b w:val="0"/>
          <w:sz w:val="24"/>
          <w:szCs w:val="24"/>
        </w:rPr>
        <w:t>供应商</w:t>
      </w:r>
      <w:r>
        <w:rPr>
          <w:rFonts w:ascii="宋体" w:eastAsia="宋体" w:cs="宋体"/>
          <w:b w:val="0"/>
          <w:sz w:val="24"/>
          <w:szCs w:val="24"/>
        </w:rPr>
        <w:t>由此而做出的推论、理解和结论概不负责。</w:t>
      </w:r>
      <w:r>
        <w:rPr>
          <w:rFonts w:ascii="宋体" w:eastAsia="宋体" w:cs="宋体"/>
          <w:b w:val="0"/>
          <w:sz w:val="24"/>
          <w:szCs w:val="24"/>
        </w:rPr>
        <w:t>供应商</w:t>
      </w:r>
      <w:r>
        <w:rPr>
          <w:rFonts w:ascii="宋体" w:eastAsia="宋体" w:cs="宋体"/>
          <w:b w:val="0"/>
          <w:sz w:val="24"/>
          <w:szCs w:val="24"/>
        </w:rPr>
        <w:t>未到服务现场实地踏勘的，中标后签订合同时和履约过程中，不得以不完全了解现场情况为由，提出任何形式的增加合同价款或索赔的</w:t>
      </w:r>
      <w:r>
        <w:rPr>
          <w:rFonts w:ascii="宋体" w:eastAsia="宋体" w:cs="宋体"/>
          <w:b w:val="0"/>
          <w:sz w:val="24"/>
          <w:szCs w:val="24"/>
        </w:rPr>
        <w:t xml:space="preserve"> </w:t>
      </w:r>
      <w:r>
        <w:rPr>
          <w:rFonts w:ascii="宋体" w:eastAsia="宋体" w:cs="宋体"/>
          <w:b w:val="0"/>
          <w:sz w:val="24"/>
          <w:szCs w:val="24"/>
        </w:rPr>
        <w:t>要求。</w:t>
      </w:r>
      <w:bookmarkEnd w:id="981"/>
      <w:bookmarkEnd w:id="982"/>
      <w:bookmarkEnd w:id="983"/>
      <w:bookmarkEnd w:id="984"/>
      <w:bookmarkEnd w:id="985"/>
      <w:bookmarkEnd w:id="986"/>
    </w:p>
    <w:p w:rsidR="00B54186" w:rsidRDefault="0078645C">
      <w:pPr>
        <w:pStyle w:val="1"/>
        <w:widowControl/>
        <w:spacing w:line="360" w:lineRule="exact"/>
        <w:rPr>
          <w:rFonts w:ascii="宋体" w:eastAsia="宋体" w:cs="宋体" w:hint="default"/>
          <w:b w:val="0"/>
          <w:sz w:val="24"/>
          <w:szCs w:val="24"/>
        </w:rPr>
      </w:pPr>
      <w:bookmarkStart w:id="987" w:name="_Toc923"/>
      <w:bookmarkStart w:id="988" w:name="_Toc17417"/>
      <w:bookmarkStart w:id="989" w:name="_Toc6256"/>
      <w:bookmarkStart w:id="990" w:name="_Toc17128"/>
      <w:bookmarkStart w:id="991" w:name="_Toc9310"/>
      <w:bookmarkStart w:id="992" w:name="_Toc13446"/>
      <w:r>
        <w:rPr>
          <w:rFonts w:ascii="宋体" w:eastAsia="宋体" w:cs="宋体"/>
          <w:b w:val="0"/>
          <w:sz w:val="24"/>
          <w:szCs w:val="24"/>
        </w:rPr>
        <w:t xml:space="preserve">5.3 </w:t>
      </w:r>
      <w:r>
        <w:rPr>
          <w:rFonts w:ascii="宋体" w:eastAsia="宋体" w:cs="宋体"/>
          <w:b w:val="0"/>
          <w:sz w:val="24"/>
          <w:szCs w:val="24"/>
        </w:rPr>
        <w:t>除非有特殊要求，磋商文件不单独提供服务使用地的自然环境、气候条件、公用设施等情况，</w:t>
      </w:r>
      <w:r>
        <w:rPr>
          <w:rFonts w:ascii="宋体" w:eastAsia="宋体" w:cs="宋体"/>
          <w:b w:val="0"/>
          <w:sz w:val="24"/>
          <w:szCs w:val="24"/>
        </w:rPr>
        <w:t>供应商</w:t>
      </w:r>
      <w:r>
        <w:rPr>
          <w:rFonts w:ascii="宋体" w:eastAsia="宋体" w:cs="宋体"/>
          <w:b w:val="0"/>
          <w:sz w:val="24"/>
          <w:szCs w:val="24"/>
        </w:rPr>
        <w:t>被视为熟悉上述与履行合同有关的一切情况。</w:t>
      </w:r>
      <w:bookmarkEnd w:id="987"/>
      <w:bookmarkEnd w:id="988"/>
      <w:bookmarkEnd w:id="989"/>
      <w:bookmarkEnd w:id="990"/>
      <w:bookmarkEnd w:id="991"/>
      <w:bookmarkEnd w:id="992"/>
    </w:p>
    <w:p w:rsidR="00B54186" w:rsidRDefault="0078645C">
      <w:pPr>
        <w:pStyle w:val="1"/>
        <w:widowControl/>
        <w:spacing w:line="360" w:lineRule="exact"/>
        <w:rPr>
          <w:rFonts w:ascii="宋体" w:eastAsia="宋体" w:cs="宋体" w:hint="default"/>
          <w:b w:val="0"/>
          <w:sz w:val="24"/>
          <w:szCs w:val="24"/>
        </w:rPr>
      </w:pPr>
      <w:bookmarkStart w:id="993" w:name="_Toc23147"/>
      <w:bookmarkStart w:id="994" w:name="_Toc4288"/>
      <w:bookmarkStart w:id="995" w:name="_Toc17271"/>
      <w:bookmarkStart w:id="996" w:name="_Toc25184"/>
      <w:bookmarkStart w:id="997" w:name="_Toc22552"/>
      <w:bookmarkStart w:id="998" w:name="_Toc18261"/>
      <w:r>
        <w:rPr>
          <w:rFonts w:ascii="宋体" w:eastAsia="宋体" w:cs="宋体"/>
          <w:b w:val="0"/>
          <w:sz w:val="24"/>
          <w:szCs w:val="24"/>
        </w:rPr>
        <w:t>6.</w:t>
      </w:r>
      <w:r>
        <w:rPr>
          <w:rFonts w:ascii="宋体" w:eastAsia="宋体" w:cs="宋体"/>
          <w:b w:val="0"/>
          <w:sz w:val="24"/>
          <w:szCs w:val="24"/>
        </w:rPr>
        <w:t>知识产权</w:t>
      </w:r>
      <w:bookmarkEnd w:id="993"/>
      <w:bookmarkEnd w:id="994"/>
      <w:bookmarkEnd w:id="995"/>
      <w:bookmarkEnd w:id="996"/>
      <w:bookmarkEnd w:id="997"/>
      <w:bookmarkEnd w:id="998"/>
    </w:p>
    <w:p w:rsidR="00B54186" w:rsidRDefault="0078645C">
      <w:pPr>
        <w:pStyle w:val="1"/>
        <w:widowControl/>
        <w:spacing w:line="360" w:lineRule="exact"/>
        <w:rPr>
          <w:rFonts w:ascii="宋体" w:eastAsia="宋体" w:cs="宋体" w:hint="default"/>
          <w:b w:val="0"/>
          <w:sz w:val="24"/>
          <w:szCs w:val="24"/>
        </w:rPr>
      </w:pPr>
      <w:bookmarkStart w:id="999" w:name="_Toc29303"/>
      <w:bookmarkStart w:id="1000" w:name="_Toc201"/>
      <w:bookmarkStart w:id="1001" w:name="_Toc5924"/>
      <w:bookmarkStart w:id="1002" w:name="_Toc11189"/>
      <w:bookmarkStart w:id="1003" w:name="_Toc30009"/>
      <w:bookmarkStart w:id="1004" w:name="_Toc19543"/>
      <w:r>
        <w:rPr>
          <w:rFonts w:ascii="宋体" w:eastAsia="宋体" w:cs="宋体"/>
          <w:b w:val="0"/>
          <w:sz w:val="24"/>
          <w:szCs w:val="24"/>
        </w:rPr>
        <w:t xml:space="preserve">6.1 </w:t>
      </w:r>
      <w:r>
        <w:rPr>
          <w:rFonts w:ascii="宋体" w:eastAsia="宋体" w:cs="宋体"/>
          <w:b w:val="0"/>
          <w:sz w:val="24"/>
          <w:szCs w:val="24"/>
        </w:rPr>
        <w:t>供应商</w:t>
      </w:r>
      <w:r>
        <w:rPr>
          <w:rFonts w:ascii="宋体" w:eastAsia="宋体" w:cs="宋体"/>
          <w:b w:val="0"/>
          <w:sz w:val="24"/>
          <w:szCs w:val="24"/>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ascii="宋体" w:eastAsia="宋体" w:cs="宋体"/>
          <w:b w:val="0"/>
          <w:sz w:val="24"/>
          <w:szCs w:val="24"/>
        </w:rPr>
        <w:t>供应商</w:t>
      </w:r>
      <w:r>
        <w:rPr>
          <w:rFonts w:ascii="宋体" w:eastAsia="宋体" w:cs="宋体"/>
          <w:b w:val="0"/>
          <w:sz w:val="24"/>
          <w:szCs w:val="24"/>
        </w:rPr>
        <w:t>不拥有相应的知识产权，则</w:t>
      </w:r>
      <w:r>
        <w:rPr>
          <w:rFonts w:ascii="宋体" w:eastAsia="宋体" w:cs="宋体"/>
          <w:b w:val="0"/>
          <w:sz w:val="24"/>
          <w:szCs w:val="24"/>
        </w:rPr>
        <w:t>在投标报价中必须包括合法获取该知识产权的一切相关费用。如因此导致采购人损失的，</w:t>
      </w:r>
      <w:r>
        <w:rPr>
          <w:rFonts w:ascii="宋体" w:eastAsia="宋体" w:cs="宋体"/>
          <w:b w:val="0"/>
          <w:sz w:val="24"/>
          <w:szCs w:val="24"/>
        </w:rPr>
        <w:t>供应商</w:t>
      </w:r>
      <w:r>
        <w:rPr>
          <w:rFonts w:ascii="宋体" w:eastAsia="宋体" w:cs="宋体"/>
          <w:b w:val="0"/>
          <w:sz w:val="24"/>
          <w:szCs w:val="24"/>
        </w:rPr>
        <w:t>须承担全部赔偿责任。</w:t>
      </w:r>
      <w:bookmarkEnd w:id="999"/>
      <w:bookmarkEnd w:id="1000"/>
      <w:bookmarkEnd w:id="1001"/>
      <w:bookmarkEnd w:id="1002"/>
      <w:bookmarkEnd w:id="1003"/>
      <w:bookmarkEnd w:id="1004"/>
    </w:p>
    <w:p w:rsidR="00B54186" w:rsidRDefault="0078645C">
      <w:pPr>
        <w:pStyle w:val="1"/>
        <w:widowControl/>
        <w:spacing w:line="360" w:lineRule="exact"/>
        <w:rPr>
          <w:rFonts w:ascii="宋体" w:eastAsia="宋体" w:cs="宋体" w:hint="default"/>
          <w:b w:val="0"/>
          <w:sz w:val="24"/>
          <w:szCs w:val="24"/>
        </w:rPr>
      </w:pPr>
      <w:bookmarkStart w:id="1005" w:name="_Toc12523"/>
      <w:bookmarkStart w:id="1006" w:name="_Toc4558"/>
      <w:bookmarkStart w:id="1007" w:name="_Toc26931"/>
      <w:bookmarkStart w:id="1008" w:name="_Toc8146"/>
      <w:bookmarkStart w:id="1009" w:name="_Toc11658"/>
      <w:bookmarkStart w:id="1010" w:name="_Toc19301"/>
      <w:r>
        <w:rPr>
          <w:rFonts w:ascii="宋体" w:eastAsia="宋体" w:cs="宋体"/>
          <w:b w:val="0"/>
          <w:sz w:val="24"/>
          <w:szCs w:val="24"/>
        </w:rPr>
        <w:lastRenderedPageBreak/>
        <w:t xml:space="preserve">6.2 </w:t>
      </w:r>
      <w:r>
        <w:rPr>
          <w:rFonts w:ascii="宋体" w:eastAsia="宋体" w:cs="宋体"/>
          <w:b w:val="0"/>
          <w:sz w:val="24"/>
          <w:szCs w:val="24"/>
        </w:rPr>
        <w:t>供应商</w:t>
      </w:r>
      <w:r>
        <w:rPr>
          <w:rFonts w:ascii="宋体" w:eastAsia="宋体" w:cs="宋体"/>
          <w:b w:val="0"/>
          <w:sz w:val="24"/>
          <w:szCs w:val="24"/>
        </w:rPr>
        <w:t>如欲在项目实施过程中采用自有知识成果，须在投标文件中声明，并提供相关知识产权证明文件。使用该知识成果后，</w:t>
      </w:r>
      <w:r>
        <w:rPr>
          <w:rFonts w:ascii="宋体" w:eastAsia="宋体" w:cs="宋体"/>
          <w:b w:val="0"/>
          <w:sz w:val="24"/>
          <w:szCs w:val="24"/>
        </w:rPr>
        <w:t>供应商</w:t>
      </w:r>
      <w:r>
        <w:rPr>
          <w:rFonts w:ascii="宋体" w:eastAsia="宋体" w:cs="宋体"/>
          <w:b w:val="0"/>
          <w:sz w:val="24"/>
          <w:szCs w:val="24"/>
        </w:rPr>
        <w:t>须提供开发接口和开发手册等技术文档。</w:t>
      </w:r>
      <w:bookmarkEnd w:id="1005"/>
      <w:bookmarkEnd w:id="1006"/>
      <w:bookmarkEnd w:id="1007"/>
      <w:bookmarkEnd w:id="1008"/>
      <w:bookmarkEnd w:id="1009"/>
      <w:bookmarkEnd w:id="1010"/>
    </w:p>
    <w:p w:rsidR="00B54186" w:rsidRDefault="0078645C">
      <w:pPr>
        <w:pStyle w:val="1"/>
        <w:widowControl/>
        <w:spacing w:line="360" w:lineRule="exact"/>
        <w:rPr>
          <w:rFonts w:ascii="宋体" w:eastAsia="宋体" w:cs="宋体" w:hint="default"/>
          <w:b w:val="0"/>
          <w:sz w:val="24"/>
          <w:szCs w:val="24"/>
        </w:rPr>
      </w:pPr>
      <w:bookmarkStart w:id="1011" w:name="_Toc19948"/>
      <w:bookmarkStart w:id="1012" w:name="_Toc15926"/>
      <w:bookmarkStart w:id="1013" w:name="_Toc13420"/>
      <w:bookmarkStart w:id="1014" w:name="_Toc26637"/>
      <w:bookmarkStart w:id="1015" w:name="_Toc12098"/>
      <w:bookmarkStart w:id="1016" w:name="_Toc10635"/>
      <w:r>
        <w:rPr>
          <w:rFonts w:ascii="宋体" w:eastAsia="宋体" w:cs="宋体"/>
          <w:b w:val="0"/>
          <w:sz w:val="24"/>
          <w:szCs w:val="24"/>
        </w:rPr>
        <w:t>7.</w:t>
      </w:r>
      <w:r>
        <w:rPr>
          <w:rFonts w:ascii="宋体" w:eastAsia="宋体" w:cs="宋体"/>
          <w:b w:val="0"/>
          <w:sz w:val="24"/>
          <w:szCs w:val="24"/>
        </w:rPr>
        <w:t>纪律与保密</w:t>
      </w:r>
      <w:bookmarkEnd w:id="1011"/>
      <w:bookmarkEnd w:id="1012"/>
      <w:bookmarkEnd w:id="1013"/>
      <w:bookmarkEnd w:id="1014"/>
      <w:bookmarkEnd w:id="1015"/>
      <w:bookmarkEnd w:id="1016"/>
    </w:p>
    <w:p w:rsidR="00B54186" w:rsidRDefault="0078645C">
      <w:pPr>
        <w:pStyle w:val="1"/>
        <w:widowControl/>
        <w:spacing w:line="360" w:lineRule="exact"/>
        <w:rPr>
          <w:rFonts w:ascii="宋体" w:eastAsia="宋体" w:cs="宋体" w:hint="default"/>
          <w:b w:val="0"/>
          <w:sz w:val="24"/>
          <w:szCs w:val="24"/>
        </w:rPr>
      </w:pPr>
      <w:bookmarkStart w:id="1017" w:name="_Toc18860"/>
      <w:bookmarkStart w:id="1018" w:name="_Toc11945"/>
      <w:bookmarkStart w:id="1019" w:name="_Toc17879"/>
      <w:bookmarkStart w:id="1020" w:name="_Toc18863"/>
      <w:bookmarkStart w:id="1021" w:name="_Toc7458"/>
      <w:bookmarkStart w:id="1022" w:name="_Toc32010"/>
      <w:r>
        <w:rPr>
          <w:rFonts w:ascii="宋体" w:eastAsia="宋体" w:cs="宋体"/>
          <w:b w:val="0"/>
          <w:sz w:val="24"/>
          <w:szCs w:val="24"/>
        </w:rPr>
        <w:t xml:space="preserve">7.1 </w:t>
      </w:r>
      <w:r>
        <w:rPr>
          <w:rFonts w:ascii="宋体" w:eastAsia="宋体" w:cs="宋体"/>
          <w:b w:val="0"/>
          <w:sz w:val="24"/>
          <w:szCs w:val="24"/>
        </w:rPr>
        <w:t>供应商</w:t>
      </w:r>
      <w:r>
        <w:rPr>
          <w:rFonts w:ascii="宋体" w:eastAsia="宋体" w:cs="宋体"/>
          <w:b w:val="0"/>
          <w:sz w:val="24"/>
          <w:szCs w:val="24"/>
        </w:rPr>
        <w:t>的投标行为应遵守中国的有关法律、法规和规章。</w:t>
      </w:r>
      <w:bookmarkEnd w:id="1017"/>
      <w:bookmarkEnd w:id="1018"/>
      <w:bookmarkEnd w:id="1019"/>
      <w:bookmarkEnd w:id="1020"/>
      <w:bookmarkEnd w:id="1021"/>
      <w:bookmarkEnd w:id="1022"/>
    </w:p>
    <w:p w:rsidR="00B54186" w:rsidRDefault="0078645C">
      <w:pPr>
        <w:pStyle w:val="1"/>
        <w:widowControl/>
        <w:spacing w:line="360" w:lineRule="exact"/>
        <w:rPr>
          <w:rFonts w:ascii="宋体" w:eastAsia="宋体" w:cs="宋体" w:hint="default"/>
          <w:b w:val="0"/>
          <w:sz w:val="24"/>
          <w:szCs w:val="24"/>
        </w:rPr>
      </w:pPr>
      <w:bookmarkStart w:id="1023" w:name="_Toc24342"/>
      <w:bookmarkStart w:id="1024" w:name="_Toc634"/>
      <w:bookmarkStart w:id="1025" w:name="_Toc5091"/>
      <w:bookmarkStart w:id="1026" w:name="_Toc17411"/>
      <w:bookmarkStart w:id="1027" w:name="_Toc12923"/>
      <w:bookmarkStart w:id="1028" w:name="_Toc19745"/>
      <w:r>
        <w:rPr>
          <w:rFonts w:ascii="宋体" w:eastAsia="宋体" w:cs="宋体"/>
          <w:b w:val="0"/>
          <w:sz w:val="24"/>
          <w:szCs w:val="24"/>
        </w:rPr>
        <w:t xml:space="preserve">7.2 </w:t>
      </w:r>
      <w:r>
        <w:rPr>
          <w:rFonts w:ascii="宋体" w:eastAsia="宋体" w:cs="宋体"/>
          <w:b w:val="0"/>
          <w:sz w:val="24"/>
          <w:szCs w:val="24"/>
        </w:rPr>
        <w:t>供应商</w:t>
      </w:r>
      <w:r>
        <w:rPr>
          <w:rFonts w:ascii="宋体" w:eastAsia="宋体" w:cs="宋体"/>
          <w:b w:val="0"/>
          <w:sz w:val="24"/>
          <w:szCs w:val="24"/>
        </w:rPr>
        <w:t>不得相互串通投标报价，不得妨碍其他投标</w:t>
      </w:r>
      <w:bookmarkEnd w:id="1023"/>
      <w:bookmarkEnd w:id="1024"/>
      <w:bookmarkEnd w:id="1025"/>
    </w:p>
    <w:p w:rsidR="00B54186" w:rsidRDefault="0078645C">
      <w:pPr>
        <w:pStyle w:val="1"/>
        <w:widowControl/>
        <w:spacing w:line="360" w:lineRule="exact"/>
        <w:rPr>
          <w:rFonts w:ascii="宋体" w:eastAsia="宋体" w:cs="宋体" w:hint="default"/>
          <w:b w:val="0"/>
          <w:sz w:val="24"/>
          <w:szCs w:val="24"/>
        </w:rPr>
      </w:pPr>
      <w:bookmarkStart w:id="1029" w:name="_Toc18908"/>
      <w:bookmarkStart w:id="1030" w:name="_Toc16908"/>
      <w:bookmarkStart w:id="1031" w:name="_Toc4271"/>
      <w:r>
        <w:rPr>
          <w:rFonts w:ascii="宋体" w:eastAsia="宋体" w:cs="宋体"/>
          <w:b w:val="0"/>
          <w:sz w:val="24"/>
          <w:szCs w:val="24"/>
        </w:rPr>
        <w:t>人的公平竞争，不得损害采购人或其他</w:t>
      </w:r>
      <w:r>
        <w:rPr>
          <w:rFonts w:ascii="宋体" w:eastAsia="宋体" w:cs="宋体"/>
          <w:b w:val="0"/>
          <w:sz w:val="24"/>
          <w:szCs w:val="24"/>
        </w:rPr>
        <w:t>供应商</w:t>
      </w:r>
      <w:r>
        <w:rPr>
          <w:rFonts w:ascii="宋体" w:eastAsia="宋体" w:cs="宋体"/>
          <w:b w:val="0"/>
          <w:sz w:val="24"/>
          <w:szCs w:val="24"/>
        </w:rPr>
        <w:t>的合法权益，</w:t>
      </w:r>
      <w:r>
        <w:rPr>
          <w:rFonts w:ascii="宋体" w:eastAsia="宋体" w:cs="宋体"/>
          <w:b w:val="0"/>
          <w:sz w:val="24"/>
          <w:szCs w:val="24"/>
        </w:rPr>
        <w:t>供应商</w:t>
      </w:r>
      <w:r>
        <w:rPr>
          <w:rFonts w:ascii="宋体" w:eastAsia="宋体" w:cs="宋体"/>
          <w:b w:val="0"/>
          <w:sz w:val="24"/>
          <w:szCs w:val="24"/>
        </w:rPr>
        <w:t>不得以向采购人、评委会成员行贿或者采取其他不正当手段谋取</w:t>
      </w:r>
      <w:r>
        <w:rPr>
          <w:rFonts w:ascii="宋体" w:eastAsia="宋体" w:cs="宋体"/>
          <w:b w:val="0"/>
          <w:sz w:val="24"/>
          <w:szCs w:val="24"/>
        </w:rPr>
        <w:t>中标。</w:t>
      </w:r>
      <w:bookmarkEnd w:id="1026"/>
      <w:bookmarkEnd w:id="1027"/>
      <w:bookmarkEnd w:id="1028"/>
      <w:bookmarkEnd w:id="1029"/>
      <w:bookmarkEnd w:id="1030"/>
      <w:bookmarkEnd w:id="1031"/>
    </w:p>
    <w:p w:rsidR="00B54186" w:rsidRDefault="0078645C">
      <w:pPr>
        <w:pStyle w:val="1"/>
        <w:widowControl/>
        <w:spacing w:line="360" w:lineRule="exact"/>
        <w:rPr>
          <w:rFonts w:ascii="宋体" w:eastAsia="宋体" w:cs="宋体" w:hint="default"/>
          <w:b w:val="0"/>
          <w:sz w:val="24"/>
          <w:szCs w:val="24"/>
        </w:rPr>
      </w:pPr>
      <w:bookmarkStart w:id="1032" w:name="_Toc1169"/>
      <w:bookmarkStart w:id="1033" w:name="_Toc1915"/>
      <w:bookmarkStart w:id="1034" w:name="_Toc24203"/>
      <w:bookmarkStart w:id="1035" w:name="_Toc9648"/>
      <w:bookmarkStart w:id="1036" w:name="_Toc28585"/>
      <w:bookmarkStart w:id="1037" w:name="_Toc26547"/>
      <w:r>
        <w:rPr>
          <w:rFonts w:ascii="宋体" w:eastAsia="宋体" w:cs="宋体"/>
          <w:b w:val="0"/>
          <w:sz w:val="24"/>
          <w:szCs w:val="24"/>
        </w:rPr>
        <w:t xml:space="preserve">7.2.1 </w:t>
      </w:r>
      <w:r>
        <w:rPr>
          <w:rFonts w:ascii="宋体" w:eastAsia="宋体" w:cs="宋体"/>
          <w:b w:val="0"/>
          <w:sz w:val="24"/>
          <w:szCs w:val="24"/>
        </w:rPr>
        <w:t>有下列情形之一的，属于</w:t>
      </w:r>
      <w:r>
        <w:rPr>
          <w:rFonts w:ascii="宋体" w:eastAsia="宋体" w:cs="宋体"/>
          <w:b w:val="0"/>
          <w:sz w:val="24"/>
          <w:szCs w:val="24"/>
        </w:rPr>
        <w:t>供应商</w:t>
      </w:r>
      <w:r>
        <w:rPr>
          <w:rFonts w:ascii="宋体" w:eastAsia="宋体" w:cs="宋体"/>
          <w:b w:val="0"/>
          <w:sz w:val="24"/>
          <w:szCs w:val="24"/>
        </w:rPr>
        <w:t>相互串通投标：</w:t>
      </w:r>
      <w:bookmarkEnd w:id="1032"/>
      <w:bookmarkEnd w:id="1033"/>
      <w:bookmarkEnd w:id="1034"/>
      <w:bookmarkEnd w:id="1035"/>
      <w:bookmarkEnd w:id="1036"/>
      <w:bookmarkEnd w:id="1037"/>
    </w:p>
    <w:p w:rsidR="00B54186" w:rsidRDefault="0078645C">
      <w:pPr>
        <w:pStyle w:val="1"/>
        <w:widowControl/>
        <w:spacing w:line="360" w:lineRule="exact"/>
        <w:rPr>
          <w:rFonts w:ascii="宋体" w:eastAsia="宋体" w:cs="宋体" w:hint="default"/>
          <w:b w:val="0"/>
          <w:sz w:val="24"/>
          <w:szCs w:val="24"/>
        </w:rPr>
      </w:pPr>
      <w:bookmarkStart w:id="1038" w:name="_Toc29725"/>
      <w:bookmarkStart w:id="1039" w:name="_Toc9326"/>
      <w:bookmarkStart w:id="1040" w:name="_Toc26837"/>
      <w:bookmarkStart w:id="1041" w:name="_Toc15287"/>
      <w:bookmarkStart w:id="1042" w:name="_Toc6658"/>
      <w:bookmarkStart w:id="1043" w:name="_Toc15087"/>
      <w:r>
        <w:rPr>
          <w:rFonts w:ascii="宋体" w:eastAsia="宋体" w:cs="宋体"/>
          <w:b w:val="0"/>
          <w:sz w:val="24"/>
          <w:szCs w:val="24"/>
        </w:rPr>
        <w:t xml:space="preserve">7.2.1.1 </w:t>
      </w:r>
      <w:r>
        <w:rPr>
          <w:rFonts w:ascii="宋体" w:eastAsia="宋体" w:cs="宋体"/>
          <w:b w:val="0"/>
          <w:sz w:val="24"/>
          <w:szCs w:val="24"/>
        </w:rPr>
        <w:t>供应商</w:t>
      </w:r>
      <w:r>
        <w:rPr>
          <w:rFonts w:ascii="宋体" w:eastAsia="宋体" w:cs="宋体"/>
          <w:b w:val="0"/>
          <w:sz w:val="24"/>
          <w:szCs w:val="24"/>
        </w:rPr>
        <w:t>之间协商投标报价等投标文件的实质性内容；</w:t>
      </w:r>
      <w:bookmarkEnd w:id="1038"/>
      <w:bookmarkEnd w:id="1039"/>
      <w:bookmarkEnd w:id="1040"/>
      <w:bookmarkEnd w:id="1041"/>
      <w:bookmarkEnd w:id="1042"/>
      <w:bookmarkEnd w:id="1043"/>
    </w:p>
    <w:p w:rsidR="00B54186" w:rsidRDefault="0078645C">
      <w:pPr>
        <w:pStyle w:val="1"/>
        <w:widowControl/>
        <w:spacing w:line="360" w:lineRule="exact"/>
        <w:rPr>
          <w:rFonts w:ascii="宋体" w:eastAsia="宋体" w:cs="宋体" w:hint="default"/>
          <w:b w:val="0"/>
          <w:sz w:val="24"/>
          <w:szCs w:val="24"/>
        </w:rPr>
      </w:pPr>
      <w:bookmarkStart w:id="1044" w:name="_Toc6791"/>
      <w:bookmarkStart w:id="1045" w:name="_Toc2104"/>
      <w:bookmarkStart w:id="1046" w:name="_Toc14000"/>
      <w:bookmarkStart w:id="1047" w:name="_Toc2058"/>
      <w:bookmarkStart w:id="1048" w:name="_Toc26530"/>
      <w:bookmarkStart w:id="1049" w:name="_Toc7495"/>
      <w:r>
        <w:rPr>
          <w:rFonts w:ascii="宋体" w:eastAsia="宋体" w:cs="宋体"/>
          <w:b w:val="0"/>
          <w:sz w:val="24"/>
          <w:szCs w:val="24"/>
        </w:rPr>
        <w:t xml:space="preserve">7.2.1.2 </w:t>
      </w:r>
      <w:r>
        <w:rPr>
          <w:rFonts w:ascii="宋体" w:eastAsia="宋体" w:cs="宋体"/>
          <w:b w:val="0"/>
          <w:sz w:val="24"/>
          <w:szCs w:val="24"/>
        </w:rPr>
        <w:t>供应商</w:t>
      </w:r>
      <w:r>
        <w:rPr>
          <w:rFonts w:ascii="宋体" w:eastAsia="宋体" w:cs="宋体"/>
          <w:b w:val="0"/>
          <w:sz w:val="24"/>
          <w:szCs w:val="24"/>
        </w:rPr>
        <w:t>之间约定</w:t>
      </w:r>
      <w:r>
        <w:rPr>
          <w:rFonts w:ascii="宋体" w:eastAsia="宋体" w:cs="宋体"/>
          <w:b w:val="0"/>
          <w:sz w:val="24"/>
          <w:szCs w:val="24"/>
        </w:rPr>
        <w:t>成交供应商</w:t>
      </w:r>
      <w:r>
        <w:rPr>
          <w:rFonts w:ascii="宋体" w:eastAsia="宋体" w:cs="宋体"/>
          <w:b w:val="0"/>
          <w:sz w:val="24"/>
          <w:szCs w:val="24"/>
        </w:rPr>
        <w:t>；</w:t>
      </w:r>
      <w:bookmarkEnd w:id="1044"/>
      <w:bookmarkEnd w:id="1045"/>
      <w:bookmarkEnd w:id="1046"/>
      <w:bookmarkEnd w:id="1047"/>
      <w:bookmarkEnd w:id="1048"/>
      <w:bookmarkEnd w:id="1049"/>
    </w:p>
    <w:p w:rsidR="00B54186" w:rsidRDefault="0078645C">
      <w:pPr>
        <w:pStyle w:val="1"/>
        <w:widowControl/>
        <w:spacing w:line="360" w:lineRule="exact"/>
        <w:rPr>
          <w:rFonts w:ascii="宋体" w:eastAsia="宋体" w:cs="宋体" w:hint="default"/>
          <w:b w:val="0"/>
          <w:sz w:val="24"/>
          <w:szCs w:val="24"/>
        </w:rPr>
      </w:pPr>
      <w:bookmarkStart w:id="1050" w:name="_Toc11372"/>
      <w:bookmarkStart w:id="1051" w:name="_Toc14618"/>
      <w:bookmarkStart w:id="1052" w:name="_Toc18858"/>
      <w:bookmarkStart w:id="1053" w:name="_Toc6169"/>
      <w:bookmarkStart w:id="1054" w:name="_Toc147"/>
      <w:bookmarkStart w:id="1055" w:name="_Toc15699"/>
      <w:r>
        <w:rPr>
          <w:rFonts w:ascii="宋体" w:eastAsia="宋体" w:cs="宋体"/>
          <w:b w:val="0"/>
          <w:sz w:val="24"/>
          <w:szCs w:val="24"/>
        </w:rPr>
        <w:t xml:space="preserve">7.2.1.3 </w:t>
      </w:r>
      <w:r>
        <w:rPr>
          <w:rFonts w:ascii="宋体" w:eastAsia="宋体" w:cs="宋体"/>
          <w:b w:val="0"/>
          <w:sz w:val="24"/>
          <w:szCs w:val="24"/>
        </w:rPr>
        <w:t>供应商</w:t>
      </w:r>
      <w:r>
        <w:rPr>
          <w:rFonts w:ascii="宋体" w:eastAsia="宋体" w:cs="宋体"/>
          <w:b w:val="0"/>
          <w:sz w:val="24"/>
          <w:szCs w:val="24"/>
        </w:rPr>
        <w:t>之间约定部分</w:t>
      </w:r>
      <w:r>
        <w:rPr>
          <w:rFonts w:ascii="宋体" w:eastAsia="宋体" w:cs="宋体"/>
          <w:b w:val="0"/>
          <w:sz w:val="24"/>
          <w:szCs w:val="24"/>
        </w:rPr>
        <w:t>供应商</w:t>
      </w:r>
      <w:r>
        <w:rPr>
          <w:rFonts w:ascii="宋体" w:eastAsia="宋体" w:cs="宋体"/>
          <w:b w:val="0"/>
          <w:sz w:val="24"/>
          <w:szCs w:val="24"/>
        </w:rPr>
        <w:t>放弃投标或者中标；</w:t>
      </w:r>
      <w:bookmarkEnd w:id="1050"/>
      <w:bookmarkEnd w:id="1051"/>
      <w:bookmarkEnd w:id="1052"/>
      <w:bookmarkEnd w:id="1053"/>
      <w:bookmarkEnd w:id="1054"/>
      <w:bookmarkEnd w:id="1055"/>
    </w:p>
    <w:p w:rsidR="00B54186" w:rsidRDefault="0078645C">
      <w:pPr>
        <w:pStyle w:val="1"/>
        <w:widowControl/>
        <w:spacing w:line="360" w:lineRule="exact"/>
        <w:rPr>
          <w:rFonts w:ascii="宋体" w:eastAsia="宋体" w:cs="宋体" w:hint="default"/>
          <w:b w:val="0"/>
          <w:sz w:val="24"/>
          <w:szCs w:val="24"/>
        </w:rPr>
      </w:pPr>
      <w:bookmarkStart w:id="1056" w:name="_Toc4184"/>
      <w:bookmarkStart w:id="1057" w:name="_Toc5353"/>
      <w:bookmarkStart w:id="1058" w:name="_Toc2458"/>
      <w:bookmarkStart w:id="1059" w:name="_Toc13655"/>
      <w:bookmarkStart w:id="1060" w:name="_Toc327"/>
      <w:bookmarkStart w:id="1061" w:name="_Toc16726"/>
      <w:r>
        <w:rPr>
          <w:rFonts w:ascii="宋体" w:eastAsia="宋体" w:cs="宋体"/>
          <w:b w:val="0"/>
          <w:sz w:val="24"/>
          <w:szCs w:val="24"/>
        </w:rPr>
        <w:t xml:space="preserve">7.2.1.4 </w:t>
      </w:r>
      <w:r>
        <w:rPr>
          <w:rFonts w:ascii="宋体" w:eastAsia="宋体" w:cs="宋体"/>
          <w:b w:val="0"/>
          <w:sz w:val="24"/>
          <w:szCs w:val="24"/>
        </w:rPr>
        <w:t>属于同一集团、协会、商会等组织成员的</w:t>
      </w:r>
      <w:r>
        <w:rPr>
          <w:rFonts w:ascii="宋体" w:eastAsia="宋体" w:cs="宋体"/>
          <w:b w:val="0"/>
          <w:sz w:val="24"/>
          <w:szCs w:val="24"/>
        </w:rPr>
        <w:t>供应商</w:t>
      </w:r>
      <w:r>
        <w:rPr>
          <w:rFonts w:ascii="宋体" w:eastAsia="宋体" w:cs="宋体"/>
          <w:b w:val="0"/>
          <w:sz w:val="24"/>
          <w:szCs w:val="24"/>
        </w:rPr>
        <w:t>按照该组织要求协同投标；</w:t>
      </w:r>
      <w:bookmarkEnd w:id="1056"/>
      <w:bookmarkEnd w:id="1057"/>
      <w:bookmarkEnd w:id="1058"/>
      <w:bookmarkEnd w:id="1059"/>
      <w:bookmarkEnd w:id="1060"/>
      <w:bookmarkEnd w:id="1061"/>
    </w:p>
    <w:p w:rsidR="00B54186" w:rsidRDefault="0078645C">
      <w:pPr>
        <w:pStyle w:val="1"/>
        <w:widowControl/>
        <w:spacing w:line="360" w:lineRule="exact"/>
        <w:rPr>
          <w:rFonts w:ascii="宋体" w:eastAsia="宋体" w:cs="宋体" w:hint="default"/>
          <w:b w:val="0"/>
          <w:sz w:val="24"/>
          <w:szCs w:val="24"/>
        </w:rPr>
      </w:pPr>
      <w:bookmarkStart w:id="1062" w:name="_Toc8847"/>
      <w:bookmarkStart w:id="1063" w:name="_Toc19700"/>
      <w:bookmarkStart w:id="1064" w:name="_Toc14108"/>
      <w:bookmarkStart w:id="1065" w:name="_Toc22654"/>
      <w:bookmarkStart w:id="1066" w:name="_Toc32226"/>
      <w:bookmarkStart w:id="1067" w:name="_Toc17665"/>
      <w:r>
        <w:rPr>
          <w:rFonts w:ascii="宋体" w:eastAsia="宋体" w:cs="宋体"/>
          <w:b w:val="0"/>
          <w:sz w:val="24"/>
          <w:szCs w:val="24"/>
        </w:rPr>
        <w:t xml:space="preserve">7.2.1.5 </w:t>
      </w:r>
      <w:r>
        <w:rPr>
          <w:rFonts w:ascii="宋体" w:eastAsia="宋体" w:cs="宋体"/>
          <w:b w:val="0"/>
          <w:sz w:val="24"/>
          <w:szCs w:val="24"/>
        </w:rPr>
        <w:t>供应商</w:t>
      </w:r>
      <w:r>
        <w:rPr>
          <w:rFonts w:ascii="宋体" w:eastAsia="宋体" w:cs="宋体"/>
          <w:b w:val="0"/>
          <w:sz w:val="24"/>
          <w:szCs w:val="24"/>
        </w:rPr>
        <w:t>之间为谋取中标或者排斥特定</w:t>
      </w:r>
      <w:r>
        <w:rPr>
          <w:rFonts w:ascii="宋体" w:eastAsia="宋体" w:cs="宋体"/>
          <w:b w:val="0"/>
          <w:sz w:val="24"/>
          <w:szCs w:val="24"/>
        </w:rPr>
        <w:t>供应商</w:t>
      </w:r>
      <w:r>
        <w:rPr>
          <w:rFonts w:ascii="宋体" w:eastAsia="宋体" w:cs="宋体"/>
          <w:b w:val="0"/>
          <w:sz w:val="24"/>
          <w:szCs w:val="24"/>
        </w:rPr>
        <w:t>而采取的其他联合行动。</w:t>
      </w:r>
      <w:bookmarkEnd w:id="1062"/>
      <w:bookmarkEnd w:id="1063"/>
      <w:bookmarkEnd w:id="1064"/>
      <w:bookmarkEnd w:id="1065"/>
      <w:bookmarkEnd w:id="1066"/>
      <w:bookmarkEnd w:id="1067"/>
    </w:p>
    <w:p w:rsidR="00B54186" w:rsidRDefault="0078645C">
      <w:pPr>
        <w:pStyle w:val="1"/>
        <w:widowControl/>
        <w:spacing w:line="360" w:lineRule="exact"/>
        <w:rPr>
          <w:rFonts w:ascii="宋体" w:eastAsia="宋体" w:cs="宋体" w:hint="default"/>
          <w:b w:val="0"/>
          <w:sz w:val="24"/>
          <w:szCs w:val="24"/>
        </w:rPr>
      </w:pPr>
      <w:bookmarkStart w:id="1068" w:name="_Toc28769"/>
      <w:bookmarkStart w:id="1069" w:name="_Toc21812"/>
      <w:bookmarkStart w:id="1070" w:name="_Toc31968"/>
      <w:bookmarkStart w:id="1071" w:name="_Toc2126"/>
      <w:bookmarkStart w:id="1072" w:name="_Toc7738"/>
      <w:bookmarkStart w:id="1073" w:name="_Toc17534"/>
      <w:r>
        <w:rPr>
          <w:rFonts w:ascii="宋体" w:eastAsia="宋体" w:cs="宋体"/>
          <w:b w:val="0"/>
          <w:sz w:val="24"/>
          <w:szCs w:val="24"/>
        </w:rPr>
        <w:t xml:space="preserve">7.2.2 </w:t>
      </w:r>
      <w:r>
        <w:rPr>
          <w:rFonts w:ascii="宋体" w:eastAsia="宋体" w:cs="宋体"/>
          <w:b w:val="0"/>
          <w:sz w:val="24"/>
          <w:szCs w:val="24"/>
        </w:rPr>
        <w:t>有下列情形之一的，视为</w:t>
      </w:r>
      <w:r>
        <w:rPr>
          <w:rFonts w:ascii="宋体" w:eastAsia="宋体" w:cs="宋体"/>
          <w:b w:val="0"/>
          <w:sz w:val="24"/>
          <w:szCs w:val="24"/>
        </w:rPr>
        <w:t>供应商</w:t>
      </w:r>
      <w:r>
        <w:rPr>
          <w:rFonts w:ascii="宋体" w:eastAsia="宋体" w:cs="宋体"/>
          <w:b w:val="0"/>
          <w:sz w:val="24"/>
          <w:szCs w:val="24"/>
        </w:rPr>
        <w:t>相互串通投标：</w:t>
      </w:r>
      <w:bookmarkEnd w:id="1068"/>
      <w:bookmarkEnd w:id="1069"/>
      <w:bookmarkEnd w:id="1070"/>
      <w:bookmarkEnd w:id="1071"/>
      <w:bookmarkEnd w:id="1072"/>
      <w:bookmarkEnd w:id="1073"/>
    </w:p>
    <w:p w:rsidR="00B54186" w:rsidRDefault="0078645C">
      <w:pPr>
        <w:pStyle w:val="1"/>
        <w:widowControl/>
        <w:spacing w:line="360" w:lineRule="exact"/>
        <w:rPr>
          <w:rFonts w:ascii="宋体" w:eastAsia="宋体" w:cs="宋体" w:hint="default"/>
          <w:b w:val="0"/>
          <w:sz w:val="24"/>
          <w:szCs w:val="24"/>
        </w:rPr>
      </w:pPr>
      <w:bookmarkStart w:id="1074" w:name="_Toc14495"/>
      <w:bookmarkStart w:id="1075" w:name="_Toc15849"/>
      <w:bookmarkStart w:id="1076" w:name="_Toc6973"/>
      <w:bookmarkStart w:id="1077" w:name="_Toc5613"/>
      <w:bookmarkStart w:id="1078" w:name="_Toc1548"/>
      <w:bookmarkStart w:id="1079" w:name="_Toc5242"/>
      <w:r>
        <w:rPr>
          <w:rFonts w:ascii="宋体" w:eastAsia="宋体" w:cs="宋体"/>
          <w:b w:val="0"/>
          <w:sz w:val="24"/>
          <w:szCs w:val="24"/>
        </w:rPr>
        <w:t>7.2.2.1</w:t>
      </w:r>
      <w:r>
        <w:rPr>
          <w:rFonts w:ascii="宋体" w:eastAsia="宋体" w:cs="宋体"/>
          <w:b w:val="0"/>
          <w:color w:val="FF0000"/>
          <w:sz w:val="24"/>
          <w:szCs w:val="24"/>
        </w:rPr>
        <w:t xml:space="preserve">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的投标文件由同一单位或者个人编制；</w:t>
      </w:r>
      <w:bookmarkEnd w:id="1074"/>
      <w:bookmarkEnd w:id="1075"/>
      <w:bookmarkEnd w:id="1076"/>
      <w:bookmarkEnd w:id="1077"/>
      <w:bookmarkEnd w:id="1078"/>
      <w:bookmarkEnd w:id="1079"/>
    </w:p>
    <w:p w:rsidR="00B54186" w:rsidRDefault="0078645C">
      <w:pPr>
        <w:pStyle w:val="1"/>
        <w:widowControl/>
        <w:spacing w:line="360" w:lineRule="exact"/>
        <w:rPr>
          <w:rFonts w:ascii="宋体" w:eastAsia="宋体" w:cs="宋体" w:hint="default"/>
          <w:b w:val="0"/>
          <w:sz w:val="24"/>
          <w:szCs w:val="24"/>
        </w:rPr>
      </w:pPr>
      <w:bookmarkStart w:id="1080" w:name="_Toc2525"/>
      <w:bookmarkStart w:id="1081" w:name="_Toc19039"/>
      <w:bookmarkStart w:id="1082" w:name="_Toc24625"/>
      <w:bookmarkStart w:id="1083" w:name="_Toc15750"/>
      <w:bookmarkStart w:id="1084" w:name="_Toc26430"/>
      <w:bookmarkStart w:id="1085" w:name="_Toc30914"/>
      <w:r>
        <w:rPr>
          <w:rFonts w:ascii="宋体" w:eastAsia="宋体" w:cs="宋体"/>
          <w:b w:val="0"/>
          <w:sz w:val="24"/>
          <w:szCs w:val="24"/>
        </w:rPr>
        <w:t xml:space="preserve">7.2.2.2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委托同一单位或者个人办理投标事宜，或提交电子投标文件的网卡地址一致；</w:t>
      </w:r>
      <w:bookmarkEnd w:id="1080"/>
      <w:bookmarkEnd w:id="1081"/>
      <w:bookmarkEnd w:id="1082"/>
      <w:bookmarkEnd w:id="1083"/>
      <w:bookmarkEnd w:id="1084"/>
      <w:bookmarkEnd w:id="1085"/>
    </w:p>
    <w:p w:rsidR="00B54186" w:rsidRDefault="0078645C">
      <w:pPr>
        <w:pStyle w:val="1"/>
        <w:widowControl/>
        <w:spacing w:line="360" w:lineRule="exact"/>
        <w:rPr>
          <w:rFonts w:ascii="宋体" w:eastAsia="宋体" w:cs="宋体" w:hint="default"/>
          <w:b w:val="0"/>
          <w:sz w:val="24"/>
          <w:szCs w:val="24"/>
        </w:rPr>
      </w:pPr>
      <w:bookmarkStart w:id="1086" w:name="_Toc25962"/>
      <w:bookmarkStart w:id="1087" w:name="_Toc5856"/>
      <w:bookmarkStart w:id="1088" w:name="_Toc19944"/>
      <w:bookmarkStart w:id="1089" w:name="_Toc18807"/>
      <w:bookmarkStart w:id="1090" w:name="_Toc18804"/>
      <w:bookmarkStart w:id="1091" w:name="_Toc27545"/>
      <w:r>
        <w:rPr>
          <w:rFonts w:ascii="宋体" w:eastAsia="宋体" w:cs="宋体"/>
          <w:b w:val="0"/>
          <w:sz w:val="24"/>
          <w:szCs w:val="24"/>
        </w:rPr>
        <w:t xml:space="preserve">7.2.2.3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的投标文件载明的项目管理成员为同一人；</w:t>
      </w:r>
      <w:bookmarkEnd w:id="1086"/>
      <w:bookmarkEnd w:id="1087"/>
      <w:bookmarkEnd w:id="1088"/>
      <w:bookmarkEnd w:id="1089"/>
      <w:bookmarkEnd w:id="1090"/>
      <w:bookmarkEnd w:id="1091"/>
    </w:p>
    <w:p w:rsidR="00B54186" w:rsidRDefault="0078645C">
      <w:pPr>
        <w:pStyle w:val="1"/>
        <w:widowControl/>
        <w:spacing w:line="360" w:lineRule="exact"/>
        <w:rPr>
          <w:rFonts w:ascii="宋体" w:eastAsia="宋体" w:cs="宋体" w:hint="default"/>
          <w:b w:val="0"/>
          <w:sz w:val="24"/>
          <w:szCs w:val="24"/>
        </w:rPr>
      </w:pPr>
      <w:bookmarkStart w:id="1092" w:name="_Toc32625"/>
      <w:bookmarkStart w:id="1093" w:name="_Toc1934"/>
      <w:bookmarkStart w:id="1094" w:name="_Toc1211"/>
      <w:bookmarkStart w:id="1095" w:name="_Toc20180"/>
      <w:bookmarkStart w:id="1096" w:name="_Toc19580"/>
      <w:bookmarkStart w:id="1097" w:name="_Toc20455"/>
      <w:r>
        <w:rPr>
          <w:rFonts w:ascii="宋体" w:eastAsia="宋体" w:cs="宋体"/>
          <w:b w:val="0"/>
          <w:sz w:val="24"/>
          <w:szCs w:val="24"/>
        </w:rPr>
        <w:t xml:space="preserve">7.2.2.4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的投标文件异常一致或者投标报价呈规律性差异；</w:t>
      </w:r>
      <w:bookmarkEnd w:id="1092"/>
      <w:bookmarkEnd w:id="1093"/>
      <w:bookmarkEnd w:id="1094"/>
      <w:bookmarkEnd w:id="1095"/>
      <w:bookmarkEnd w:id="1096"/>
      <w:bookmarkEnd w:id="1097"/>
    </w:p>
    <w:p w:rsidR="00B54186" w:rsidRDefault="0078645C">
      <w:pPr>
        <w:pStyle w:val="1"/>
        <w:widowControl/>
        <w:spacing w:line="360" w:lineRule="exact"/>
        <w:rPr>
          <w:rFonts w:ascii="宋体" w:eastAsia="宋体" w:cs="宋体" w:hint="default"/>
          <w:b w:val="0"/>
          <w:sz w:val="24"/>
          <w:szCs w:val="24"/>
        </w:rPr>
      </w:pPr>
      <w:bookmarkStart w:id="1098" w:name="_Toc14676"/>
      <w:bookmarkStart w:id="1099" w:name="_Toc16388"/>
      <w:bookmarkStart w:id="1100" w:name="_Toc10632"/>
      <w:bookmarkStart w:id="1101" w:name="_Toc19258"/>
      <w:bookmarkStart w:id="1102" w:name="_Toc22754"/>
      <w:bookmarkStart w:id="1103" w:name="_Toc24741"/>
      <w:r>
        <w:rPr>
          <w:rFonts w:ascii="宋体" w:eastAsia="宋体" w:cs="宋体"/>
          <w:b w:val="0"/>
          <w:sz w:val="24"/>
          <w:szCs w:val="24"/>
        </w:rPr>
        <w:t xml:space="preserve">7.2.2.5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的投标文件相互混装；</w:t>
      </w:r>
      <w:bookmarkEnd w:id="1098"/>
      <w:bookmarkEnd w:id="1099"/>
      <w:bookmarkEnd w:id="1100"/>
      <w:bookmarkEnd w:id="1101"/>
      <w:bookmarkEnd w:id="1102"/>
      <w:bookmarkEnd w:id="1103"/>
    </w:p>
    <w:p w:rsidR="00B54186" w:rsidRDefault="0078645C">
      <w:pPr>
        <w:pStyle w:val="1"/>
        <w:widowControl/>
        <w:spacing w:line="360" w:lineRule="exact"/>
        <w:rPr>
          <w:rFonts w:ascii="宋体" w:eastAsia="宋体" w:cs="宋体" w:hint="default"/>
          <w:b w:val="0"/>
          <w:sz w:val="24"/>
          <w:szCs w:val="24"/>
        </w:rPr>
      </w:pPr>
      <w:bookmarkStart w:id="1104" w:name="_Toc10047"/>
      <w:bookmarkStart w:id="1105" w:name="_Toc16072"/>
      <w:bookmarkStart w:id="1106" w:name="_Toc4548"/>
      <w:bookmarkStart w:id="1107" w:name="_Toc32753"/>
      <w:bookmarkStart w:id="1108" w:name="_Toc2797"/>
      <w:bookmarkStart w:id="1109" w:name="_Toc2077"/>
      <w:r>
        <w:rPr>
          <w:rFonts w:ascii="宋体" w:eastAsia="宋体" w:cs="宋体"/>
          <w:b w:val="0"/>
          <w:sz w:val="24"/>
          <w:szCs w:val="24"/>
        </w:rPr>
        <w:t xml:space="preserve">7.2.2.6 </w:t>
      </w:r>
      <w:r>
        <w:rPr>
          <w:rFonts w:ascii="宋体" w:eastAsia="宋体" w:cs="宋体"/>
          <w:b w:val="0"/>
          <w:sz w:val="24"/>
          <w:szCs w:val="24"/>
        </w:rPr>
        <w:t>不同</w:t>
      </w:r>
      <w:r>
        <w:rPr>
          <w:rFonts w:ascii="宋体" w:eastAsia="宋体" w:cs="宋体"/>
          <w:b w:val="0"/>
          <w:sz w:val="24"/>
          <w:szCs w:val="24"/>
        </w:rPr>
        <w:t>供应商</w:t>
      </w:r>
      <w:r>
        <w:rPr>
          <w:rFonts w:ascii="宋体" w:eastAsia="宋体" w:cs="宋体"/>
          <w:b w:val="0"/>
          <w:sz w:val="24"/>
          <w:szCs w:val="24"/>
        </w:rPr>
        <w:t>的投标保证金从同一单位或者个人的账户转出。</w:t>
      </w:r>
      <w:bookmarkEnd w:id="1104"/>
      <w:bookmarkEnd w:id="1105"/>
      <w:bookmarkEnd w:id="1106"/>
      <w:bookmarkEnd w:id="1107"/>
      <w:bookmarkEnd w:id="1108"/>
      <w:bookmarkEnd w:id="1109"/>
    </w:p>
    <w:p w:rsidR="00B54186" w:rsidRDefault="0078645C">
      <w:pPr>
        <w:pStyle w:val="1"/>
        <w:widowControl/>
        <w:spacing w:line="360" w:lineRule="exact"/>
        <w:rPr>
          <w:rFonts w:ascii="宋体" w:eastAsia="宋体" w:cs="宋体" w:hint="default"/>
          <w:b w:val="0"/>
          <w:sz w:val="24"/>
          <w:szCs w:val="24"/>
        </w:rPr>
      </w:pPr>
      <w:bookmarkStart w:id="1110" w:name="_Toc12746"/>
      <w:bookmarkStart w:id="1111" w:name="_Toc27007"/>
      <w:bookmarkStart w:id="1112" w:name="_Toc17655"/>
      <w:bookmarkStart w:id="1113" w:name="_Toc19196"/>
      <w:bookmarkStart w:id="1114" w:name="_Toc1694"/>
      <w:bookmarkStart w:id="1115" w:name="_Toc22962"/>
      <w:r>
        <w:rPr>
          <w:rFonts w:ascii="宋体" w:eastAsia="宋体" w:cs="宋体"/>
          <w:b w:val="0"/>
          <w:sz w:val="24"/>
          <w:szCs w:val="24"/>
        </w:rPr>
        <w:t xml:space="preserve">7.3 </w:t>
      </w:r>
      <w:r>
        <w:rPr>
          <w:rFonts w:ascii="宋体" w:eastAsia="宋体" w:cs="宋体"/>
          <w:b w:val="0"/>
          <w:sz w:val="24"/>
          <w:szCs w:val="24"/>
        </w:rPr>
        <w:t>在确定</w:t>
      </w:r>
      <w:r>
        <w:rPr>
          <w:rFonts w:ascii="宋体" w:eastAsia="宋体" w:cs="宋体"/>
          <w:b w:val="0"/>
          <w:sz w:val="24"/>
          <w:szCs w:val="24"/>
        </w:rPr>
        <w:t>成交供应商</w:t>
      </w:r>
      <w:r>
        <w:rPr>
          <w:rFonts w:ascii="宋体" w:eastAsia="宋体" w:cs="宋体"/>
          <w:b w:val="0"/>
          <w:sz w:val="24"/>
          <w:szCs w:val="24"/>
        </w:rPr>
        <w:t>之前，</w:t>
      </w:r>
      <w:r>
        <w:rPr>
          <w:rFonts w:ascii="宋体" w:eastAsia="宋体" w:cs="宋体"/>
          <w:b w:val="0"/>
          <w:sz w:val="24"/>
          <w:szCs w:val="24"/>
        </w:rPr>
        <w:t>供应商</w:t>
      </w:r>
      <w:r>
        <w:rPr>
          <w:rFonts w:ascii="宋体" w:eastAsia="宋体" w:cs="宋体"/>
          <w:b w:val="0"/>
          <w:sz w:val="24"/>
          <w:szCs w:val="24"/>
        </w:rPr>
        <w:t>不得与采购人就投标价格、投标方案等实质性内容进行磋商，也不得私下接触评委会成员。</w:t>
      </w:r>
      <w:bookmarkEnd w:id="1110"/>
      <w:bookmarkEnd w:id="1111"/>
      <w:bookmarkEnd w:id="1112"/>
      <w:bookmarkEnd w:id="1113"/>
      <w:bookmarkEnd w:id="1114"/>
      <w:bookmarkEnd w:id="1115"/>
    </w:p>
    <w:p w:rsidR="00B54186" w:rsidRDefault="0078645C">
      <w:pPr>
        <w:pStyle w:val="1"/>
        <w:widowControl/>
        <w:spacing w:line="360" w:lineRule="exact"/>
        <w:rPr>
          <w:rFonts w:ascii="宋体" w:eastAsia="宋体" w:cs="宋体" w:hint="default"/>
          <w:b w:val="0"/>
          <w:sz w:val="24"/>
          <w:szCs w:val="24"/>
        </w:rPr>
      </w:pPr>
      <w:bookmarkStart w:id="1116" w:name="_Toc17755"/>
      <w:bookmarkStart w:id="1117" w:name="_Toc24786"/>
      <w:bookmarkStart w:id="1118" w:name="_Toc21895"/>
      <w:bookmarkStart w:id="1119" w:name="_Toc6127"/>
      <w:bookmarkStart w:id="1120" w:name="_Toc4704"/>
      <w:bookmarkStart w:id="1121" w:name="_Toc18168"/>
      <w:r>
        <w:rPr>
          <w:rFonts w:ascii="宋体" w:eastAsia="宋体" w:cs="宋体"/>
          <w:b w:val="0"/>
          <w:sz w:val="24"/>
          <w:szCs w:val="24"/>
        </w:rPr>
        <w:t xml:space="preserve">7.4 </w:t>
      </w:r>
      <w:r>
        <w:rPr>
          <w:rFonts w:ascii="宋体" w:eastAsia="宋体" w:cs="宋体"/>
          <w:b w:val="0"/>
          <w:sz w:val="24"/>
          <w:szCs w:val="24"/>
        </w:rPr>
        <w:t>在确定</w:t>
      </w:r>
      <w:r>
        <w:rPr>
          <w:rFonts w:ascii="宋体" w:eastAsia="宋体" w:cs="宋体"/>
          <w:b w:val="0"/>
          <w:sz w:val="24"/>
          <w:szCs w:val="24"/>
        </w:rPr>
        <w:t>成交供应商</w:t>
      </w:r>
      <w:r>
        <w:rPr>
          <w:rFonts w:ascii="宋体" w:eastAsia="宋体" w:cs="宋体"/>
          <w:b w:val="0"/>
          <w:sz w:val="24"/>
          <w:szCs w:val="24"/>
        </w:rPr>
        <w:t>之前，</w:t>
      </w:r>
      <w:r>
        <w:rPr>
          <w:rFonts w:ascii="宋体" w:eastAsia="宋体" w:cs="宋体"/>
          <w:b w:val="0"/>
          <w:sz w:val="24"/>
          <w:szCs w:val="24"/>
        </w:rPr>
        <w:t>供应商</w:t>
      </w:r>
      <w:r>
        <w:rPr>
          <w:rFonts w:ascii="宋体" w:eastAsia="宋体" w:cs="宋体"/>
          <w:b w:val="0"/>
          <w:sz w:val="24"/>
          <w:szCs w:val="24"/>
        </w:rPr>
        <w:t>试图在</w:t>
      </w:r>
      <w:r>
        <w:rPr>
          <w:rFonts w:ascii="宋体" w:eastAsia="宋体" w:cs="宋体"/>
          <w:b w:val="0"/>
          <w:sz w:val="24"/>
          <w:szCs w:val="24"/>
        </w:rPr>
        <w:t>投标文件审查、澄清、比较和评价时对评委会施加任何影响都可能导致其投标无效。</w:t>
      </w:r>
      <w:bookmarkEnd w:id="1116"/>
      <w:bookmarkEnd w:id="1117"/>
      <w:bookmarkEnd w:id="1118"/>
      <w:bookmarkEnd w:id="1119"/>
      <w:bookmarkEnd w:id="1120"/>
      <w:bookmarkEnd w:id="1121"/>
    </w:p>
    <w:p w:rsidR="00B54186" w:rsidRDefault="0078645C">
      <w:pPr>
        <w:pStyle w:val="1"/>
        <w:widowControl/>
        <w:spacing w:line="360" w:lineRule="exact"/>
        <w:rPr>
          <w:rFonts w:ascii="宋体" w:eastAsia="宋体" w:cs="宋体" w:hint="default"/>
          <w:b w:val="0"/>
          <w:sz w:val="24"/>
          <w:szCs w:val="24"/>
        </w:rPr>
      </w:pPr>
      <w:bookmarkStart w:id="1122" w:name="_Toc26441"/>
      <w:bookmarkStart w:id="1123" w:name="_Toc9196"/>
      <w:bookmarkStart w:id="1124" w:name="_Toc31455"/>
      <w:bookmarkStart w:id="1125" w:name="_Toc28528"/>
      <w:bookmarkStart w:id="1126" w:name="_Toc13840"/>
      <w:bookmarkStart w:id="1127" w:name="_Toc19127"/>
      <w:r>
        <w:rPr>
          <w:rFonts w:ascii="宋体" w:eastAsia="宋体" w:cs="宋体"/>
          <w:b w:val="0"/>
          <w:sz w:val="24"/>
          <w:szCs w:val="24"/>
        </w:rPr>
        <w:t xml:space="preserve">7.5 </w:t>
      </w:r>
      <w:r>
        <w:rPr>
          <w:rFonts w:ascii="宋体" w:eastAsia="宋体" w:cs="宋体"/>
          <w:b w:val="0"/>
          <w:sz w:val="24"/>
          <w:szCs w:val="24"/>
        </w:rPr>
        <w:t>由采购人向</w:t>
      </w:r>
      <w:r>
        <w:rPr>
          <w:rFonts w:ascii="宋体" w:eastAsia="宋体" w:cs="宋体"/>
          <w:b w:val="0"/>
          <w:sz w:val="24"/>
          <w:szCs w:val="24"/>
        </w:rPr>
        <w:t>供应商</w:t>
      </w:r>
      <w:r>
        <w:rPr>
          <w:rFonts w:ascii="宋体" w:eastAsia="宋体" w:cs="宋体"/>
          <w:b w:val="0"/>
          <w:sz w:val="24"/>
          <w:szCs w:val="24"/>
        </w:rPr>
        <w:t>提供的详细资料、样品、模型、模件和所有其它资料，被视为保密资料，仅被用于它所规定的用途。除非得到采购人的同意，不能向任何第三方透露。</w:t>
      </w:r>
      <w:bookmarkEnd w:id="1122"/>
      <w:bookmarkEnd w:id="1123"/>
      <w:bookmarkEnd w:id="1124"/>
      <w:bookmarkEnd w:id="1125"/>
      <w:bookmarkEnd w:id="1126"/>
      <w:bookmarkEnd w:id="1127"/>
    </w:p>
    <w:p w:rsidR="00B54186" w:rsidRDefault="0078645C">
      <w:pPr>
        <w:pStyle w:val="1"/>
        <w:widowControl/>
        <w:spacing w:line="360" w:lineRule="exact"/>
        <w:rPr>
          <w:rFonts w:ascii="宋体" w:eastAsia="宋体" w:cs="宋体" w:hint="default"/>
          <w:b w:val="0"/>
          <w:sz w:val="24"/>
          <w:szCs w:val="24"/>
        </w:rPr>
      </w:pPr>
      <w:bookmarkStart w:id="1128" w:name="_Toc6638"/>
      <w:bookmarkStart w:id="1129" w:name="_Toc7464"/>
      <w:bookmarkStart w:id="1130" w:name="_Toc2345"/>
      <w:bookmarkStart w:id="1131" w:name="_Toc25072"/>
      <w:bookmarkStart w:id="1132" w:name="_Toc32329"/>
      <w:bookmarkStart w:id="1133" w:name="_Toc13520"/>
      <w:r>
        <w:rPr>
          <w:rFonts w:ascii="宋体" w:eastAsia="宋体" w:cs="宋体"/>
          <w:b w:val="0"/>
          <w:sz w:val="24"/>
          <w:szCs w:val="24"/>
        </w:rPr>
        <w:t>8.</w:t>
      </w:r>
      <w:r>
        <w:rPr>
          <w:rFonts w:ascii="宋体" w:eastAsia="宋体" w:cs="宋体"/>
          <w:b w:val="0"/>
          <w:sz w:val="24"/>
          <w:szCs w:val="24"/>
        </w:rPr>
        <w:t>联合体投标</w:t>
      </w:r>
      <w:bookmarkEnd w:id="1128"/>
      <w:bookmarkEnd w:id="1129"/>
      <w:bookmarkEnd w:id="1130"/>
      <w:r>
        <w:rPr>
          <w:rFonts w:ascii="宋体" w:eastAsia="宋体" w:cs="宋体"/>
          <w:b w:val="0"/>
          <w:sz w:val="24"/>
          <w:szCs w:val="24"/>
        </w:rPr>
        <w:t>（不允许）</w:t>
      </w:r>
      <w:bookmarkEnd w:id="1131"/>
      <w:bookmarkEnd w:id="1132"/>
      <w:bookmarkEnd w:id="1133"/>
    </w:p>
    <w:p w:rsidR="00B54186" w:rsidRDefault="0078645C">
      <w:pPr>
        <w:pStyle w:val="TableParagraph"/>
        <w:widowControl/>
        <w:spacing w:line="360" w:lineRule="exact"/>
        <w:rPr>
          <w:rFonts w:ascii="宋体" w:eastAsia="宋体" w:hAnsi="宋体" w:cs="宋体"/>
          <w:b/>
          <w:bCs/>
          <w:sz w:val="24"/>
          <w:szCs w:val="24"/>
        </w:rPr>
      </w:pPr>
      <w:bookmarkStart w:id="1134" w:name="_Toc12647"/>
      <w:bookmarkStart w:id="1135" w:name="_Toc8199"/>
      <w:bookmarkStart w:id="1136" w:name="_Toc1012"/>
      <w:bookmarkStart w:id="1137" w:name="_Toc12263"/>
      <w:bookmarkStart w:id="1138" w:name="_Toc7898"/>
      <w:r>
        <w:rPr>
          <w:rFonts w:ascii="宋体" w:eastAsia="宋体" w:hAnsi="宋体" w:cs="宋体" w:hint="eastAsia"/>
          <w:sz w:val="24"/>
          <w:szCs w:val="24"/>
        </w:rPr>
        <w:t>9.</w:t>
      </w:r>
      <w:r>
        <w:rPr>
          <w:rFonts w:ascii="宋体" w:eastAsia="宋体" w:hAnsi="宋体" w:cs="宋体" w:hint="eastAsia"/>
          <w:sz w:val="24"/>
          <w:szCs w:val="24"/>
        </w:rPr>
        <w:t>投标品牌</w:t>
      </w:r>
      <w:bookmarkEnd w:id="1134"/>
      <w:bookmarkEnd w:id="1135"/>
      <w:bookmarkEnd w:id="1136"/>
      <w:bookmarkEnd w:id="1137"/>
      <w:bookmarkEnd w:id="1138"/>
      <w:r>
        <w:rPr>
          <w:rFonts w:ascii="宋体" w:eastAsia="宋体" w:hAnsi="宋体" w:cs="宋体" w:hint="eastAsia"/>
          <w:sz w:val="24"/>
          <w:szCs w:val="24"/>
        </w:rPr>
        <w:t xml:space="preserve"> (</w:t>
      </w:r>
      <w:r>
        <w:rPr>
          <w:rFonts w:ascii="宋体" w:eastAsia="宋体" w:hAnsi="宋体" w:cs="宋体" w:hint="eastAsia"/>
          <w:sz w:val="24"/>
          <w:szCs w:val="24"/>
        </w:rPr>
        <w:t>无</w:t>
      </w:r>
      <w:r>
        <w:rPr>
          <w:rFonts w:ascii="宋体" w:eastAsia="宋体" w:hAnsi="宋体" w:cs="宋体" w:hint="eastAsia"/>
          <w:sz w:val="24"/>
          <w:szCs w:val="24"/>
        </w:rPr>
        <w:t>)</w:t>
      </w:r>
    </w:p>
    <w:p w:rsidR="00B54186" w:rsidRDefault="0078645C">
      <w:pPr>
        <w:pStyle w:val="1"/>
        <w:widowControl/>
        <w:spacing w:line="360" w:lineRule="exact"/>
        <w:rPr>
          <w:rFonts w:ascii="宋体" w:eastAsia="宋体" w:cs="宋体" w:hint="default"/>
          <w:b w:val="0"/>
          <w:sz w:val="24"/>
          <w:szCs w:val="24"/>
        </w:rPr>
      </w:pPr>
      <w:bookmarkStart w:id="1139" w:name="_Toc31614"/>
      <w:bookmarkStart w:id="1140" w:name="_Toc23860"/>
      <w:bookmarkStart w:id="1141" w:name="_Toc19722"/>
      <w:bookmarkStart w:id="1142" w:name="_Toc5182"/>
      <w:bookmarkStart w:id="1143" w:name="_Toc28264"/>
      <w:bookmarkStart w:id="1144" w:name="_Toc28652"/>
      <w:r>
        <w:rPr>
          <w:rFonts w:ascii="宋体" w:eastAsia="宋体" w:cs="宋体"/>
          <w:b w:val="0"/>
          <w:sz w:val="24"/>
          <w:szCs w:val="24"/>
        </w:rPr>
        <w:t>10.</w:t>
      </w:r>
      <w:r>
        <w:rPr>
          <w:rFonts w:ascii="宋体" w:eastAsia="宋体" w:cs="宋体"/>
          <w:b w:val="0"/>
          <w:sz w:val="24"/>
          <w:szCs w:val="24"/>
        </w:rPr>
        <w:t>合同标的转让</w:t>
      </w:r>
      <w:bookmarkEnd w:id="1139"/>
      <w:bookmarkEnd w:id="1140"/>
      <w:bookmarkEnd w:id="1141"/>
      <w:bookmarkEnd w:id="1142"/>
      <w:bookmarkEnd w:id="1143"/>
      <w:bookmarkEnd w:id="1144"/>
    </w:p>
    <w:p w:rsidR="00B54186" w:rsidRDefault="0078645C">
      <w:pPr>
        <w:pStyle w:val="1"/>
        <w:widowControl/>
        <w:spacing w:line="360" w:lineRule="exact"/>
        <w:rPr>
          <w:rFonts w:ascii="宋体" w:eastAsia="宋体" w:cs="宋体" w:hint="default"/>
          <w:b w:val="0"/>
          <w:sz w:val="24"/>
          <w:szCs w:val="24"/>
        </w:rPr>
      </w:pPr>
      <w:bookmarkStart w:id="1145" w:name="_Toc30886"/>
      <w:bookmarkStart w:id="1146" w:name="_Toc31709"/>
      <w:bookmarkStart w:id="1147" w:name="_Toc9570"/>
      <w:bookmarkStart w:id="1148" w:name="_Toc17670"/>
      <w:bookmarkStart w:id="1149" w:name="_Toc7646"/>
      <w:bookmarkStart w:id="1150" w:name="_Toc8470"/>
      <w:r>
        <w:rPr>
          <w:rFonts w:ascii="宋体" w:eastAsia="宋体" w:cs="宋体"/>
          <w:b w:val="0"/>
          <w:sz w:val="24"/>
          <w:szCs w:val="24"/>
        </w:rPr>
        <w:t xml:space="preserve">10.1 </w:t>
      </w:r>
      <w:r>
        <w:rPr>
          <w:rFonts w:ascii="宋体" w:eastAsia="宋体" w:cs="宋体"/>
          <w:b w:val="0"/>
          <w:sz w:val="24"/>
          <w:szCs w:val="24"/>
        </w:rPr>
        <w:t>合同未约定或者未经采购人同意，</w:t>
      </w:r>
      <w:r>
        <w:rPr>
          <w:rFonts w:ascii="宋体" w:eastAsia="宋体" w:cs="宋体"/>
          <w:b w:val="0"/>
          <w:sz w:val="24"/>
          <w:szCs w:val="24"/>
        </w:rPr>
        <w:t>成交供应商</w:t>
      </w:r>
      <w:r>
        <w:rPr>
          <w:rFonts w:ascii="宋体" w:eastAsia="宋体" w:cs="宋体"/>
          <w:b w:val="0"/>
          <w:sz w:val="24"/>
          <w:szCs w:val="24"/>
        </w:rPr>
        <w:t>不得向他人转让中标项目，也不得将中标项目肢解后分别向他人转让。</w:t>
      </w:r>
      <w:bookmarkEnd w:id="1145"/>
      <w:bookmarkEnd w:id="1146"/>
      <w:bookmarkEnd w:id="1147"/>
      <w:bookmarkEnd w:id="1148"/>
      <w:bookmarkEnd w:id="1149"/>
      <w:bookmarkEnd w:id="1150"/>
    </w:p>
    <w:p w:rsidR="00B54186" w:rsidRDefault="0078645C">
      <w:pPr>
        <w:pStyle w:val="1"/>
        <w:widowControl/>
        <w:spacing w:line="360" w:lineRule="exact"/>
        <w:rPr>
          <w:rFonts w:ascii="宋体" w:eastAsia="宋体" w:cs="宋体" w:hint="default"/>
          <w:b w:val="0"/>
          <w:sz w:val="24"/>
          <w:szCs w:val="24"/>
        </w:rPr>
      </w:pPr>
      <w:bookmarkStart w:id="1151" w:name="_Toc23504"/>
      <w:bookmarkStart w:id="1152" w:name="_Toc19139"/>
      <w:bookmarkStart w:id="1153" w:name="_Toc2292"/>
      <w:bookmarkStart w:id="1154" w:name="_Toc6801"/>
      <w:bookmarkStart w:id="1155" w:name="_Toc30849"/>
      <w:bookmarkStart w:id="1156" w:name="_Toc7562"/>
      <w:r>
        <w:rPr>
          <w:rFonts w:ascii="宋体" w:eastAsia="宋体" w:cs="宋体"/>
          <w:b w:val="0"/>
          <w:sz w:val="24"/>
          <w:szCs w:val="24"/>
        </w:rPr>
        <w:t xml:space="preserve">10.2 </w:t>
      </w:r>
      <w:r>
        <w:rPr>
          <w:rFonts w:ascii="宋体" w:eastAsia="宋体" w:cs="宋体"/>
          <w:b w:val="0"/>
          <w:sz w:val="24"/>
          <w:szCs w:val="24"/>
        </w:rPr>
        <w:t>合同约定或者经采购人同意，</w:t>
      </w:r>
      <w:r>
        <w:rPr>
          <w:rFonts w:ascii="宋体" w:eastAsia="宋体" w:cs="宋体"/>
          <w:b w:val="0"/>
          <w:sz w:val="24"/>
          <w:szCs w:val="24"/>
        </w:rPr>
        <w:t>成交供应商</w:t>
      </w:r>
      <w:r>
        <w:rPr>
          <w:rFonts w:ascii="宋体" w:eastAsia="宋体" w:cs="宋体"/>
          <w:b w:val="0"/>
          <w:sz w:val="24"/>
          <w:szCs w:val="24"/>
        </w:rPr>
        <w:t>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bookmarkEnd w:id="1151"/>
      <w:bookmarkEnd w:id="1152"/>
      <w:bookmarkEnd w:id="1153"/>
      <w:bookmarkEnd w:id="1154"/>
      <w:bookmarkEnd w:id="1155"/>
      <w:bookmarkEnd w:id="1156"/>
    </w:p>
    <w:p w:rsidR="00B54186" w:rsidRDefault="0078645C">
      <w:pPr>
        <w:pStyle w:val="1"/>
        <w:widowControl/>
        <w:spacing w:line="360" w:lineRule="exact"/>
        <w:rPr>
          <w:rFonts w:ascii="宋体" w:eastAsia="宋体" w:cs="宋体" w:hint="default"/>
          <w:b w:val="0"/>
          <w:sz w:val="24"/>
          <w:szCs w:val="24"/>
        </w:rPr>
      </w:pPr>
      <w:bookmarkStart w:id="1157" w:name="_Toc28209"/>
      <w:bookmarkStart w:id="1158" w:name="_Toc4068"/>
      <w:bookmarkStart w:id="1159" w:name="_Toc19294"/>
      <w:bookmarkStart w:id="1160" w:name="_Toc25801"/>
      <w:bookmarkStart w:id="1161" w:name="_Toc5407"/>
      <w:bookmarkStart w:id="1162" w:name="_Toc29363"/>
      <w:r>
        <w:rPr>
          <w:rFonts w:ascii="宋体" w:eastAsia="宋体" w:cs="宋体"/>
          <w:b w:val="0"/>
          <w:sz w:val="24"/>
          <w:szCs w:val="24"/>
        </w:rPr>
        <w:t xml:space="preserve">10.3 </w:t>
      </w:r>
      <w:r>
        <w:rPr>
          <w:rFonts w:ascii="宋体" w:eastAsia="宋体" w:cs="宋体"/>
          <w:b w:val="0"/>
          <w:sz w:val="24"/>
          <w:szCs w:val="24"/>
        </w:rPr>
        <w:t>成交供应商</w:t>
      </w:r>
      <w:r>
        <w:rPr>
          <w:rFonts w:ascii="宋体" w:eastAsia="宋体" w:cs="宋体"/>
          <w:b w:val="0"/>
          <w:sz w:val="24"/>
          <w:szCs w:val="24"/>
        </w:rPr>
        <w:t>应当就分包项目向采购人负责，接受分包的人就分包项目承担连带责任。</w:t>
      </w:r>
      <w:bookmarkEnd w:id="1157"/>
      <w:bookmarkEnd w:id="1158"/>
      <w:bookmarkEnd w:id="1159"/>
      <w:bookmarkEnd w:id="1160"/>
      <w:bookmarkEnd w:id="1161"/>
      <w:bookmarkEnd w:id="1162"/>
    </w:p>
    <w:p w:rsidR="00B54186" w:rsidRDefault="0078645C">
      <w:pPr>
        <w:pStyle w:val="1"/>
        <w:widowControl/>
        <w:spacing w:line="360" w:lineRule="exact"/>
        <w:jc w:val="center"/>
        <w:rPr>
          <w:rFonts w:ascii="宋体" w:eastAsia="宋体" w:cs="宋体" w:hint="default"/>
          <w:sz w:val="24"/>
          <w:szCs w:val="24"/>
        </w:rPr>
      </w:pPr>
      <w:bookmarkStart w:id="1163" w:name="二．招标文件"/>
      <w:bookmarkStart w:id="1164" w:name="_Toc11997"/>
      <w:bookmarkStart w:id="1165" w:name="_Toc8384"/>
      <w:bookmarkStart w:id="1166" w:name="_Toc4825"/>
      <w:bookmarkStart w:id="1167" w:name="_Toc3155"/>
      <w:bookmarkStart w:id="1168" w:name="_Toc30034"/>
      <w:bookmarkStart w:id="1169" w:name="_Toc4331"/>
      <w:bookmarkEnd w:id="1163"/>
      <w:r>
        <w:rPr>
          <w:rFonts w:ascii="宋体" w:eastAsia="宋体" w:cs="宋体"/>
          <w:sz w:val="24"/>
          <w:szCs w:val="24"/>
        </w:rPr>
        <w:t>二．磋商文件</w:t>
      </w:r>
      <w:bookmarkEnd w:id="1164"/>
      <w:bookmarkEnd w:id="1165"/>
      <w:bookmarkEnd w:id="1166"/>
      <w:bookmarkEnd w:id="1167"/>
      <w:bookmarkEnd w:id="1168"/>
      <w:bookmarkEnd w:id="1169"/>
    </w:p>
    <w:p w:rsidR="00B54186" w:rsidRDefault="0078645C">
      <w:pPr>
        <w:pStyle w:val="1"/>
        <w:widowControl/>
        <w:spacing w:line="360" w:lineRule="exact"/>
        <w:rPr>
          <w:rFonts w:ascii="宋体" w:eastAsia="宋体" w:cs="宋体" w:hint="default"/>
          <w:b w:val="0"/>
          <w:sz w:val="24"/>
          <w:szCs w:val="24"/>
        </w:rPr>
      </w:pPr>
      <w:bookmarkStart w:id="1170" w:name="_Toc9607"/>
      <w:bookmarkStart w:id="1171" w:name="_Toc10650"/>
      <w:bookmarkStart w:id="1172" w:name="_Toc13790"/>
      <w:bookmarkStart w:id="1173" w:name="_Toc4148"/>
      <w:bookmarkStart w:id="1174" w:name="_Toc14480"/>
      <w:bookmarkStart w:id="1175" w:name="_Toc25493"/>
      <w:r>
        <w:rPr>
          <w:rFonts w:ascii="宋体" w:eastAsia="宋体" w:cs="宋体"/>
          <w:b w:val="0"/>
          <w:sz w:val="24"/>
          <w:szCs w:val="24"/>
        </w:rPr>
        <w:t>11.</w:t>
      </w:r>
      <w:r>
        <w:rPr>
          <w:rFonts w:ascii="宋体" w:eastAsia="宋体" w:cs="宋体"/>
          <w:b w:val="0"/>
          <w:sz w:val="24"/>
          <w:szCs w:val="24"/>
        </w:rPr>
        <w:t>磋商文件构成</w:t>
      </w:r>
      <w:bookmarkEnd w:id="1170"/>
      <w:bookmarkEnd w:id="1171"/>
      <w:bookmarkEnd w:id="1172"/>
      <w:bookmarkEnd w:id="1173"/>
      <w:bookmarkEnd w:id="1174"/>
      <w:bookmarkEnd w:id="1175"/>
    </w:p>
    <w:p w:rsidR="00B54186" w:rsidRDefault="0078645C">
      <w:pPr>
        <w:pStyle w:val="1"/>
        <w:widowControl/>
        <w:spacing w:line="360" w:lineRule="exact"/>
        <w:rPr>
          <w:rFonts w:ascii="宋体" w:eastAsia="宋体" w:cs="宋体" w:hint="default"/>
          <w:b w:val="0"/>
          <w:sz w:val="24"/>
          <w:szCs w:val="24"/>
        </w:rPr>
      </w:pPr>
      <w:bookmarkStart w:id="1176" w:name="_Toc14429"/>
      <w:bookmarkStart w:id="1177" w:name="_Toc1226"/>
      <w:bookmarkStart w:id="1178" w:name="_Toc14162"/>
      <w:bookmarkStart w:id="1179" w:name="_Toc5645"/>
      <w:bookmarkStart w:id="1180" w:name="_Toc15160"/>
      <w:bookmarkStart w:id="1181" w:name="_Toc6360"/>
      <w:r>
        <w:rPr>
          <w:rFonts w:ascii="宋体" w:eastAsia="宋体" w:cs="宋体"/>
          <w:b w:val="0"/>
          <w:sz w:val="24"/>
          <w:szCs w:val="24"/>
        </w:rPr>
        <w:t xml:space="preserve">11.1 </w:t>
      </w:r>
      <w:r>
        <w:rPr>
          <w:rFonts w:ascii="宋体" w:eastAsia="宋体" w:cs="宋体"/>
          <w:b w:val="0"/>
          <w:sz w:val="24"/>
          <w:szCs w:val="24"/>
        </w:rPr>
        <w:t>磋商文件包括以下部分：</w:t>
      </w:r>
      <w:bookmarkEnd w:id="1176"/>
      <w:bookmarkEnd w:id="1177"/>
      <w:bookmarkEnd w:id="1178"/>
      <w:bookmarkEnd w:id="1179"/>
      <w:bookmarkEnd w:id="1180"/>
      <w:bookmarkEnd w:id="1181"/>
    </w:p>
    <w:p w:rsidR="00B54186" w:rsidRDefault="0078645C">
      <w:pPr>
        <w:pStyle w:val="1"/>
        <w:widowControl/>
        <w:spacing w:line="360" w:lineRule="exact"/>
        <w:rPr>
          <w:rFonts w:ascii="宋体" w:eastAsia="宋体" w:cs="宋体" w:hint="default"/>
          <w:b w:val="0"/>
          <w:sz w:val="24"/>
          <w:szCs w:val="24"/>
        </w:rPr>
      </w:pPr>
      <w:bookmarkStart w:id="1182" w:name="_Toc18596"/>
      <w:bookmarkStart w:id="1183" w:name="_Toc21696"/>
      <w:bookmarkStart w:id="1184" w:name="_Toc11271"/>
      <w:bookmarkStart w:id="1185" w:name="_Toc3413"/>
      <w:bookmarkStart w:id="1186" w:name="_Toc30890"/>
      <w:bookmarkStart w:id="1187" w:name="_Toc23807"/>
      <w:r>
        <w:rPr>
          <w:rFonts w:ascii="宋体" w:eastAsia="宋体" w:cs="宋体"/>
          <w:b w:val="0"/>
          <w:sz w:val="24"/>
          <w:szCs w:val="24"/>
        </w:rPr>
        <w:t xml:space="preserve">11.1.1 </w:t>
      </w:r>
      <w:r>
        <w:rPr>
          <w:rFonts w:ascii="宋体" w:eastAsia="宋体" w:cs="宋体"/>
          <w:b w:val="0"/>
          <w:sz w:val="24"/>
          <w:szCs w:val="24"/>
        </w:rPr>
        <w:t>第一章：磋商公告；</w:t>
      </w:r>
      <w:bookmarkEnd w:id="1182"/>
      <w:bookmarkEnd w:id="1183"/>
      <w:bookmarkEnd w:id="1184"/>
      <w:bookmarkEnd w:id="1185"/>
      <w:bookmarkEnd w:id="1186"/>
      <w:bookmarkEnd w:id="1187"/>
    </w:p>
    <w:p w:rsidR="00B54186" w:rsidRDefault="0078645C">
      <w:pPr>
        <w:pStyle w:val="1"/>
        <w:widowControl/>
        <w:spacing w:line="360" w:lineRule="exact"/>
        <w:rPr>
          <w:rFonts w:ascii="宋体" w:eastAsia="宋体" w:cs="宋体" w:hint="default"/>
          <w:b w:val="0"/>
          <w:sz w:val="24"/>
          <w:szCs w:val="24"/>
        </w:rPr>
      </w:pPr>
      <w:bookmarkStart w:id="1188" w:name="_Toc280"/>
      <w:bookmarkStart w:id="1189" w:name="_Toc28648"/>
      <w:bookmarkStart w:id="1190" w:name="_Toc10122"/>
      <w:bookmarkStart w:id="1191" w:name="_Toc10935"/>
      <w:bookmarkStart w:id="1192" w:name="_Toc1140"/>
      <w:bookmarkStart w:id="1193" w:name="_Toc30766"/>
      <w:r>
        <w:rPr>
          <w:rFonts w:ascii="宋体" w:eastAsia="宋体" w:cs="宋体"/>
          <w:b w:val="0"/>
          <w:sz w:val="24"/>
          <w:szCs w:val="24"/>
        </w:rPr>
        <w:lastRenderedPageBreak/>
        <w:t xml:space="preserve">11.1.2 </w:t>
      </w:r>
      <w:r>
        <w:rPr>
          <w:rFonts w:ascii="宋体" w:eastAsia="宋体" w:cs="宋体"/>
          <w:b w:val="0"/>
          <w:sz w:val="24"/>
          <w:szCs w:val="24"/>
        </w:rPr>
        <w:t>第二章：</w:t>
      </w:r>
      <w:r>
        <w:rPr>
          <w:rFonts w:ascii="宋体" w:eastAsia="宋体" w:cs="宋体"/>
          <w:b w:val="0"/>
          <w:sz w:val="24"/>
          <w:szCs w:val="24"/>
        </w:rPr>
        <w:t>供应商</w:t>
      </w:r>
      <w:r>
        <w:rPr>
          <w:rFonts w:ascii="宋体" w:eastAsia="宋体" w:cs="宋体"/>
          <w:b w:val="0"/>
          <w:sz w:val="24"/>
          <w:szCs w:val="24"/>
        </w:rPr>
        <w:t>须知前附表；</w:t>
      </w:r>
      <w:bookmarkEnd w:id="1188"/>
      <w:bookmarkEnd w:id="1189"/>
      <w:bookmarkEnd w:id="1190"/>
      <w:bookmarkEnd w:id="1191"/>
      <w:bookmarkEnd w:id="1192"/>
      <w:bookmarkEnd w:id="1193"/>
    </w:p>
    <w:p w:rsidR="00B54186" w:rsidRDefault="0078645C">
      <w:pPr>
        <w:pStyle w:val="1"/>
        <w:widowControl/>
        <w:spacing w:line="360" w:lineRule="exact"/>
        <w:rPr>
          <w:rFonts w:ascii="宋体" w:eastAsia="宋体" w:cs="宋体" w:hint="default"/>
          <w:b w:val="0"/>
          <w:sz w:val="24"/>
          <w:szCs w:val="24"/>
        </w:rPr>
      </w:pPr>
      <w:bookmarkStart w:id="1194" w:name="_Toc28865"/>
      <w:bookmarkStart w:id="1195" w:name="_Toc10647"/>
      <w:bookmarkStart w:id="1196" w:name="_Toc1474"/>
      <w:bookmarkStart w:id="1197" w:name="_Toc15520"/>
      <w:bookmarkStart w:id="1198" w:name="_Toc17298"/>
      <w:bookmarkStart w:id="1199" w:name="_Toc30239"/>
      <w:r>
        <w:rPr>
          <w:rFonts w:ascii="宋体" w:eastAsia="宋体" w:cs="宋体"/>
          <w:b w:val="0"/>
          <w:sz w:val="24"/>
          <w:szCs w:val="24"/>
        </w:rPr>
        <w:t xml:space="preserve">11.1.3 </w:t>
      </w:r>
      <w:r>
        <w:rPr>
          <w:rFonts w:ascii="宋体" w:eastAsia="宋体" w:cs="宋体"/>
          <w:b w:val="0"/>
          <w:sz w:val="24"/>
          <w:szCs w:val="24"/>
        </w:rPr>
        <w:t>第三章：</w:t>
      </w:r>
      <w:r>
        <w:rPr>
          <w:rFonts w:ascii="宋体" w:eastAsia="宋体" w:cs="宋体"/>
          <w:b w:val="0"/>
          <w:sz w:val="24"/>
          <w:szCs w:val="24"/>
        </w:rPr>
        <w:t>工程量清单</w:t>
      </w:r>
      <w:r>
        <w:rPr>
          <w:rFonts w:ascii="宋体" w:eastAsia="宋体" w:cs="宋体"/>
          <w:b w:val="0"/>
          <w:sz w:val="24"/>
          <w:szCs w:val="24"/>
        </w:rPr>
        <w:t>；</w:t>
      </w:r>
      <w:bookmarkEnd w:id="1194"/>
      <w:bookmarkEnd w:id="1195"/>
      <w:bookmarkEnd w:id="1196"/>
      <w:bookmarkEnd w:id="1197"/>
      <w:bookmarkEnd w:id="1198"/>
      <w:bookmarkEnd w:id="1199"/>
    </w:p>
    <w:p w:rsidR="00B54186" w:rsidRDefault="0078645C">
      <w:pPr>
        <w:pStyle w:val="1"/>
        <w:widowControl/>
        <w:spacing w:line="360" w:lineRule="exact"/>
        <w:rPr>
          <w:rFonts w:ascii="宋体" w:eastAsia="宋体" w:cs="宋体" w:hint="default"/>
          <w:b w:val="0"/>
          <w:sz w:val="24"/>
          <w:szCs w:val="24"/>
        </w:rPr>
      </w:pPr>
      <w:bookmarkStart w:id="1200" w:name="_Toc23964"/>
      <w:bookmarkStart w:id="1201" w:name="_Toc32195"/>
      <w:bookmarkStart w:id="1202" w:name="_Toc23998"/>
      <w:bookmarkStart w:id="1203" w:name="_Toc6173"/>
      <w:bookmarkStart w:id="1204" w:name="_Toc26864"/>
      <w:bookmarkStart w:id="1205" w:name="_Toc30182"/>
      <w:r>
        <w:rPr>
          <w:rFonts w:ascii="宋体" w:eastAsia="宋体" w:cs="宋体"/>
          <w:b w:val="0"/>
          <w:sz w:val="24"/>
          <w:szCs w:val="24"/>
        </w:rPr>
        <w:t>11.1</w:t>
      </w:r>
      <w:r>
        <w:rPr>
          <w:rFonts w:ascii="宋体" w:eastAsia="宋体" w:cs="宋体"/>
          <w:b w:val="0"/>
          <w:sz w:val="24"/>
          <w:szCs w:val="24"/>
        </w:rPr>
        <w:t xml:space="preserve">.4 </w:t>
      </w:r>
      <w:r>
        <w:rPr>
          <w:rFonts w:ascii="宋体" w:eastAsia="宋体" w:cs="宋体"/>
          <w:b w:val="0"/>
          <w:sz w:val="24"/>
          <w:szCs w:val="24"/>
        </w:rPr>
        <w:t>第四章：评标办法；</w:t>
      </w:r>
      <w:bookmarkEnd w:id="1200"/>
      <w:bookmarkEnd w:id="1201"/>
      <w:bookmarkEnd w:id="1202"/>
      <w:bookmarkEnd w:id="1203"/>
      <w:bookmarkEnd w:id="1204"/>
      <w:bookmarkEnd w:id="1205"/>
    </w:p>
    <w:p w:rsidR="00B54186" w:rsidRDefault="0078645C">
      <w:pPr>
        <w:pStyle w:val="1"/>
        <w:widowControl/>
        <w:spacing w:line="360" w:lineRule="exact"/>
        <w:rPr>
          <w:rFonts w:ascii="宋体" w:eastAsia="宋体" w:cs="宋体" w:hint="default"/>
          <w:b w:val="0"/>
          <w:sz w:val="24"/>
          <w:szCs w:val="24"/>
        </w:rPr>
      </w:pPr>
      <w:bookmarkStart w:id="1206" w:name="_Toc9589"/>
      <w:bookmarkStart w:id="1207" w:name="_Toc19313"/>
      <w:bookmarkStart w:id="1208" w:name="_Toc21373"/>
      <w:bookmarkStart w:id="1209" w:name="_Toc11564"/>
      <w:bookmarkStart w:id="1210" w:name="_Toc8048"/>
      <w:bookmarkStart w:id="1211" w:name="_Toc2566"/>
      <w:r>
        <w:rPr>
          <w:rFonts w:ascii="宋体" w:eastAsia="宋体" w:cs="宋体"/>
          <w:b w:val="0"/>
          <w:sz w:val="24"/>
          <w:szCs w:val="24"/>
        </w:rPr>
        <w:t xml:space="preserve">11.1.5 </w:t>
      </w:r>
      <w:r>
        <w:rPr>
          <w:rFonts w:ascii="宋体" w:eastAsia="宋体" w:cs="宋体"/>
          <w:b w:val="0"/>
          <w:sz w:val="24"/>
          <w:szCs w:val="24"/>
        </w:rPr>
        <w:t>第五章：</w:t>
      </w:r>
      <w:r>
        <w:rPr>
          <w:rFonts w:ascii="宋体" w:eastAsia="宋体" w:cs="宋体"/>
          <w:b w:val="0"/>
          <w:sz w:val="24"/>
          <w:szCs w:val="24"/>
        </w:rPr>
        <w:t>供应商</w:t>
      </w:r>
      <w:r>
        <w:rPr>
          <w:rFonts w:ascii="宋体" w:eastAsia="宋体" w:cs="宋体"/>
          <w:b w:val="0"/>
          <w:sz w:val="24"/>
          <w:szCs w:val="24"/>
        </w:rPr>
        <w:t>须知；</w:t>
      </w:r>
      <w:bookmarkEnd w:id="1206"/>
      <w:bookmarkEnd w:id="1207"/>
      <w:bookmarkEnd w:id="1208"/>
      <w:bookmarkEnd w:id="1209"/>
      <w:bookmarkEnd w:id="1210"/>
      <w:bookmarkEnd w:id="1211"/>
    </w:p>
    <w:p w:rsidR="00B54186" w:rsidRDefault="0078645C">
      <w:pPr>
        <w:pStyle w:val="1"/>
        <w:widowControl/>
        <w:spacing w:line="360" w:lineRule="exact"/>
        <w:rPr>
          <w:rFonts w:ascii="宋体" w:eastAsia="宋体" w:cs="宋体" w:hint="default"/>
          <w:b w:val="0"/>
          <w:sz w:val="24"/>
          <w:szCs w:val="24"/>
        </w:rPr>
      </w:pPr>
      <w:bookmarkStart w:id="1212" w:name="_Toc15359"/>
      <w:bookmarkStart w:id="1213" w:name="_Toc14191"/>
      <w:bookmarkStart w:id="1214" w:name="_Toc24308"/>
      <w:bookmarkStart w:id="1215" w:name="_Toc20463"/>
      <w:bookmarkStart w:id="1216" w:name="_Toc31670"/>
      <w:bookmarkStart w:id="1217" w:name="_Toc26007"/>
      <w:r>
        <w:rPr>
          <w:rFonts w:ascii="宋体" w:eastAsia="宋体" w:cs="宋体"/>
          <w:b w:val="0"/>
          <w:sz w:val="24"/>
          <w:szCs w:val="24"/>
        </w:rPr>
        <w:t xml:space="preserve">11.1.6 </w:t>
      </w:r>
      <w:r>
        <w:rPr>
          <w:rFonts w:ascii="宋体" w:eastAsia="宋体" w:cs="宋体"/>
          <w:b w:val="0"/>
          <w:sz w:val="24"/>
          <w:szCs w:val="24"/>
        </w:rPr>
        <w:t>第六章：采购合同；</w:t>
      </w:r>
      <w:bookmarkEnd w:id="1212"/>
      <w:bookmarkEnd w:id="1213"/>
      <w:bookmarkEnd w:id="1214"/>
      <w:bookmarkEnd w:id="1215"/>
      <w:bookmarkEnd w:id="1216"/>
      <w:bookmarkEnd w:id="1217"/>
    </w:p>
    <w:p w:rsidR="00B54186" w:rsidRDefault="0078645C">
      <w:pPr>
        <w:pStyle w:val="1"/>
        <w:widowControl/>
        <w:spacing w:line="360" w:lineRule="exact"/>
        <w:rPr>
          <w:rFonts w:ascii="宋体" w:eastAsia="宋体" w:cs="宋体" w:hint="default"/>
          <w:b w:val="0"/>
          <w:sz w:val="24"/>
          <w:szCs w:val="24"/>
        </w:rPr>
      </w:pPr>
      <w:bookmarkStart w:id="1218" w:name="_Toc22260"/>
      <w:bookmarkStart w:id="1219" w:name="_Toc7351"/>
      <w:bookmarkStart w:id="1220" w:name="_Toc2816"/>
      <w:bookmarkStart w:id="1221" w:name="_Toc16835"/>
      <w:bookmarkStart w:id="1222" w:name="_Toc19634"/>
      <w:bookmarkStart w:id="1223" w:name="_Toc5435"/>
      <w:r>
        <w:rPr>
          <w:rFonts w:ascii="宋体" w:eastAsia="宋体" w:cs="宋体"/>
          <w:b w:val="0"/>
          <w:sz w:val="24"/>
          <w:szCs w:val="24"/>
        </w:rPr>
        <w:t xml:space="preserve">11.1.7 </w:t>
      </w:r>
      <w:r>
        <w:rPr>
          <w:rFonts w:ascii="宋体" w:eastAsia="宋体" w:cs="宋体"/>
          <w:b w:val="0"/>
          <w:sz w:val="24"/>
          <w:szCs w:val="24"/>
        </w:rPr>
        <w:t>第七章：投标文件格式；</w:t>
      </w:r>
      <w:bookmarkEnd w:id="1218"/>
      <w:bookmarkEnd w:id="1219"/>
      <w:bookmarkEnd w:id="1220"/>
      <w:bookmarkEnd w:id="1221"/>
      <w:bookmarkEnd w:id="1222"/>
      <w:bookmarkEnd w:id="1223"/>
    </w:p>
    <w:p w:rsidR="00B54186" w:rsidRDefault="0078645C">
      <w:pPr>
        <w:pStyle w:val="1"/>
        <w:widowControl/>
        <w:spacing w:line="360" w:lineRule="exact"/>
        <w:rPr>
          <w:rFonts w:ascii="宋体" w:eastAsia="宋体" w:cs="宋体" w:hint="default"/>
          <w:b w:val="0"/>
          <w:sz w:val="24"/>
          <w:szCs w:val="24"/>
        </w:rPr>
      </w:pPr>
      <w:bookmarkStart w:id="1224" w:name="_Toc32440"/>
      <w:bookmarkStart w:id="1225" w:name="_Toc22450"/>
      <w:bookmarkStart w:id="1226" w:name="_Toc19509"/>
      <w:bookmarkStart w:id="1227" w:name="_Toc457"/>
      <w:bookmarkStart w:id="1228" w:name="_Toc20692"/>
      <w:bookmarkStart w:id="1229" w:name="_Toc29849"/>
      <w:r>
        <w:rPr>
          <w:rFonts w:ascii="宋体" w:eastAsia="宋体" w:cs="宋体"/>
          <w:b w:val="0"/>
          <w:sz w:val="24"/>
          <w:szCs w:val="24"/>
        </w:rPr>
        <w:t xml:space="preserve">11.1.8 </w:t>
      </w:r>
      <w:r>
        <w:rPr>
          <w:rFonts w:ascii="宋体" w:eastAsia="宋体" w:cs="宋体"/>
          <w:b w:val="0"/>
          <w:sz w:val="24"/>
          <w:szCs w:val="24"/>
        </w:rPr>
        <w:t>采购人发布的</w:t>
      </w:r>
      <w:r>
        <w:rPr>
          <w:rFonts w:ascii="宋体" w:eastAsia="宋体" w:cs="宋体"/>
          <w:b w:val="0"/>
          <w:sz w:val="24"/>
          <w:szCs w:val="24"/>
        </w:rPr>
        <w:t>图纸、</w:t>
      </w:r>
      <w:r>
        <w:rPr>
          <w:rFonts w:ascii="宋体" w:eastAsia="宋体" w:cs="宋体"/>
          <w:b w:val="0"/>
          <w:sz w:val="24"/>
          <w:szCs w:val="24"/>
        </w:rPr>
        <w:t>答疑、补遗、补充通知等。</w:t>
      </w:r>
      <w:bookmarkEnd w:id="1224"/>
      <w:bookmarkEnd w:id="1225"/>
      <w:bookmarkEnd w:id="1226"/>
      <w:bookmarkEnd w:id="1227"/>
      <w:bookmarkEnd w:id="1228"/>
      <w:bookmarkEnd w:id="1229"/>
    </w:p>
    <w:p w:rsidR="00B54186" w:rsidRDefault="0078645C">
      <w:pPr>
        <w:pStyle w:val="1"/>
        <w:widowControl/>
        <w:spacing w:line="360" w:lineRule="exact"/>
        <w:rPr>
          <w:rFonts w:ascii="宋体" w:eastAsia="宋体" w:cs="宋体" w:hint="default"/>
          <w:b w:val="0"/>
          <w:sz w:val="24"/>
          <w:szCs w:val="24"/>
        </w:rPr>
      </w:pPr>
      <w:bookmarkStart w:id="1230" w:name="_Toc24968"/>
      <w:bookmarkStart w:id="1231" w:name="_Toc10324"/>
      <w:bookmarkStart w:id="1232" w:name="_Toc31510"/>
      <w:bookmarkStart w:id="1233" w:name="_Toc29436"/>
      <w:bookmarkStart w:id="1234" w:name="_Toc22598"/>
      <w:bookmarkStart w:id="1235" w:name="_Toc2997"/>
      <w:r>
        <w:rPr>
          <w:rFonts w:ascii="宋体" w:eastAsia="宋体" w:cs="宋体"/>
          <w:b w:val="0"/>
          <w:sz w:val="24"/>
          <w:szCs w:val="24"/>
        </w:rPr>
        <w:t xml:space="preserve">11.2 </w:t>
      </w:r>
      <w:r>
        <w:rPr>
          <w:rFonts w:ascii="宋体" w:eastAsia="宋体" w:cs="宋体"/>
          <w:b w:val="0"/>
          <w:sz w:val="24"/>
          <w:szCs w:val="24"/>
        </w:rPr>
        <w:t>供应商</w:t>
      </w:r>
      <w:r>
        <w:rPr>
          <w:rFonts w:ascii="宋体" w:eastAsia="宋体" w:cs="宋体"/>
          <w:b w:val="0"/>
          <w:sz w:val="24"/>
          <w:szCs w:val="24"/>
        </w:rPr>
        <w:t>应认真阅读磋商文件中所有的事项、格式、条件、条款和规范等要求。</w:t>
      </w:r>
      <w:bookmarkEnd w:id="1230"/>
      <w:bookmarkEnd w:id="1231"/>
      <w:bookmarkEnd w:id="1232"/>
      <w:bookmarkEnd w:id="1233"/>
      <w:bookmarkEnd w:id="1234"/>
      <w:bookmarkEnd w:id="1235"/>
    </w:p>
    <w:p w:rsidR="00B54186" w:rsidRDefault="0078645C">
      <w:pPr>
        <w:pStyle w:val="1"/>
        <w:widowControl/>
        <w:spacing w:line="360" w:lineRule="exact"/>
        <w:rPr>
          <w:rFonts w:ascii="宋体" w:eastAsia="宋体" w:cs="宋体" w:hint="default"/>
          <w:b w:val="0"/>
          <w:sz w:val="24"/>
          <w:szCs w:val="24"/>
        </w:rPr>
      </w:pPr>
      <w:bookmarkStart w:id="1236" w:name="_Toc2634"/>
      <w:bookmarkStart w:id="1237" w:name="_Toc12603"/>
      <w:bookmarkStart w:id="1238" w:name="_Toc25488"/>
      <w:bookmarkStart w:id="1239" w:name="_Toc25079"/>
      <w:bookmarkStart w:id="1240" w:name="_Toc6933"/>
      <w:bookmarkStart w:id="1241" w:name="_Toc1394"/>
      <w:r>
        <w:rPr>
          <w:rFonts w:ascii="宋体" w:eastAsia="宋体" w:cs="宋体"/>
          <w:b w:val="0"/>
          <w:sz w:val="24"/>
          <w:szCs w:val="24"/>
        </w:rPr>
        <w:t xml:space="preserve">11.3 </w:t>
      </w:r>
      <w:r>
        <w:rPr>
          <w:rFonts w:ascii="宋体" w:eastAsia="宋体" w:cs="宋体"/>
          <w:b w:val="0"/>
          <w:sz w:val="24"/>
          <w:szCs w:val="24"/>
        </w:rPr>
        <w:t>供应商</w:t>
      </w:r>
      <w:r>
        <w:rPr>
          <w:rFonts w:ascii="宋体" w:eastAsia="宋体" w:cs="宋体"/>
          <w:b w:val="0"/>
          <w:sz w:val="24"/>
          <w:szCs w:val="24"/>
        </w:rPr>
        <w:t>应当按照磋商文件的要求编制投标文件。投标文件应对磋商文件提出的要求和条件作出实质性响应。</w:t>
      </w:r>
      <w:bookmarkEnd w:id="1236"/>
      <w:bookmarkEnd w:id="1237"/>
      <w:bookmarkEnd w:id="1238"/>
      <w:bookmarkEnd w:id="1239"/>
      <w:bookmarkEnd w:id="1240"/>
      <w:bookmarkEnd w:id="1241"/>
    </w:p>
    <w:p w:rsidR="00B54186" w:rsidRDefault="0078645C">
      <w:pPr>
        <w:pStyle w:val="1"/>
        <w:widowControl/>
        <w:spacing w:line="360" w:lineRule="exact"/>
        <w:rPr>
          <w:rFonts w:ascii="宋体" w:eastAsia="宋体" w:cs="宋体" w:hint="default"/>
          <w:b w:val="0"/>
          <w:sz w:val="24"/>
          <w:szCs w:val="24"/>
        </w:rPr>
      </w:pPr>
      <w:bookmarkStart w:id="1242" w:name="_Toc27525"/>
      <w:bookmarkStart w:id="1243" w:name="_Toc18191"/>
      <w:bookmarkStart w:id="1244" w:name="_Toc14731"/>
      <w:bookmarkStart w:id="1245" w:name="_Toc15987"/>
      <w:bookmarkStart w:id="1246" w:name="_Toc17408"/>
      <w:bookmarkStart w:id="1247" w:name="_Toc11821"/>
      <w:r>
        <w:rPr>
          <w:rFonts w:ascii="宋体" w:eastAsia="宋体" w:cs="宋体"/>
          <w:b w:val="0"/>
          <w:sz w:val="24"/>
          <w:szCs w:val="24"/>
        </w:rPr>
        <w:t xml:space="preserve">11.4 </w:t>
      </w:r>
      <w:r>
        <w:rPr>
          <w:rFonts w:ascii="宋体" w:eastAsia="宋体" w:cs="宋体"/>
          <w:b w:val="0"/>
          <w:sz w:val="24"/>
          <w:szCs w:val="24"/>
        </w:rPr>
        <w:t>供应商</w:t>
      </w:r>
      <w:r>
        <w:rPr>
          <w:rFonts w:ascii="宋体" w:eastAsia="宋体" w:cs="宋体"/>
          <w:b w:val="0"/>
          <w:sz w:val="24"/>
          <w:szCs w:val="24"/>
        </w:rPr>
        <w:t>获取磋商文件后，应仔细检查磋商文件的所有内容，如有残缺等问题</w:t>
      </w:r>
      <w:bookmarkStart w:id="1248" w:name="_Toc16439"/>
      <w:bookmarkStart w:id="1249" w:name="_Toc20523"/>
      <w:bookmarkStart w:id="1250" w:name="_Toc16294"/>
      <w:bookmarkEnd w:id="1242"/>
      <w:bookmarkEnd w:id="1243"/>
      <w:bookmarkEnd w:id="1244"/>
      <w:r>
        <w:rPr>
          <w:rFonts w:ascii="宋体" w:eastAsia="宋体" w:cs="宋体"/>
          <w:b w:val="0"/>
          <w:sz w:val="24"/>
          <w:szCs w:val="24"/>
        </w:rPr>
        <w:t>应在获得磋商文件</w:t>
      </w:r>
      <w:r>
        <w:rPr>
          <w:rFonts w:ascii="宋体" w:eastAsia="宋体" w:cs="宋体"/>
          <w:b w:val="0"/>
          <w:sz w:val="24"/>
          <w:szCs w:val="24"/>
        </w:rPr>
        <w:t>3</w:t>
      </w:r>
      <w:r>
        <w:rPr>
          <w:rFonts w:ascii="宋体" w:eastAsia="宋体" w:cs="宋体"/>
          <w:b w:val="0"/>
          <w:sz w:val="24"/>
          <w:szCs w:val="24"/>
        </w:rPr>
        <w:t>日内向采购人或招标代理机构提出，否则，由</w:t>
      </w:r>
      <w:r>
        <w:rPr>
          <w:rFonts w:ascii="宋体" w:eastAsia="宋体" w:cs="宋体"/>
          <w:b w:val="0"/>
          <w:sz w:val="24"/>
          <w:szCs w:val="24"/>
        </w:rPr>
        <w:t>此引起的损失由</w:t>
      </w:r>
      <w:r>
        <w:rPr>
          <w:rFonts w:ascii="宋体" w:eastAsia="宋体" w:cs="宋体"/>
          <w:b w:val="0"/>
          <w:sz w:val="24"/>
          <w:szCs w:val="24"/>
        </w:rPr>
        <w:t>供应商</w:t>
      </w:r>
      <w:r>
        <w:rPr>
          <w:rFonts w:ascii="宋体" w:eastAsia="宋体" w:cs="宋体"/>
          <w:b w:val="0"/>
          <w:sz w:val="24"/>
          <w:szCs w:val="24"/>
        </w:rPr>
        <w:t>自行承担。</w:t>
      </w:r>
      <w:bookmarkEnd w:id="1245"/>
      <w:bookmarkEnd w:id="1246"/>
      <w:bookmarkEnd w:id="1247"/>
      <w:bookmarkEnd w:id="1248"/>
      <w:bookmarkEnd w:id="1249"/>
      <w:bookmarkEnd w:id="1250"/>
    </w:p>
    <w:p w:rsidR="00B54186" w:rsidRDefault="0078645C">
      <w:pPr>
        <w:pStyle w:val="1"/>
        <w:widowControl/>
        <w:spacing w:line="360" w:lineRule="exact"/>
        <w:rPr>
          <w:rFonts w:ascii="宋体" w:eastAsia="宋体" w:cs="宋体" w:hint="default"/>
          <w:b w:val="0"/>
          <w:sz w:val="24"/>
          <w:szCs w:val="24"/>
        </w:rPr>
      </w:pPr>
      <w:bookmarkStart w:id="1251" w:name="_Toc15082"/>
      <w:bookmarkStart w:id="1252" w:name="_Toc29416"/>
      <w:bookmarkStart w:id="1253" w:name="_Toc13236"/>
      <w:bookmarkStart w:id="1254" w:name="_Toc28779"/>
      <w:bookmarkStart w:id="1255" w:name="_Toc30779"/>
      <w:bookmarkStart w:id="1256" w:name="_Toc22427"/>
      <w:r>
        <w:rPr>
          <w:rFonts w:ascii="宋体" w:eastAsia="宋体" w:cs="宋体"/>
          <w:b w:val="0"/>
          <w:sz w:val="24"/>
          <w:szCs w:val="24"/>
        </w:rPr>
        <w:t xml:space="preserve">12. </w:t>
      </w:r>
      <w:r>
        <w:rPr>
          <w:rFonts w:ascii="宋体" w:eastAsia="宋体" w:cs="宋体"/>
          <w:b w:val="0"/>
          <w:sz w:val="24"/>
          <w:szCs w:val="24"/>
        </w:rPr>
        <w:t>答疑及磋商文件的澄清与修改</w:t>
      </w:r>
      <w:bookmarkEnd w:id="1251"/>
      <w:bookmarkEnd w:id="1252"/>
      <w:bookmarkEnd w:id="1253"/>
      <w:bookmarkEnd w:id="1254"/>
      <w:bookmarkEnd w:id="1255"/>
      <w:bookmarkEnd w:id="1256"/>
    </w:p>
    <w:p w:rsidR="00B54186" w:rsidRDefault="0078645C">
      <w:pPr>
        <w:pStyle w:val="1"/>
        <w:widowControl/>
        <w:spacing w:line="360" w:lineRule="exact"/>
        <w:rPr>
          <w:rFonts w:ascii="宋体" w:eastAsia="宋体" w:cs="宋体" w:hint="default"/>
          <w:b w:val="0"/>
          <w:sz w:val="24"/>
          <w:szCs w:val="24"/>
        </w:rPr>
      </w:pPr>
      <w:bookmarkStart w:id="1257" w:name="_Toc26827"/>
      <w:bookmarkStart w:id="1258" w:name="_Toc8421"/>
      <w:bookmarkStart w:id="1259" w:name="_Toc20308"/>
      <w:bookmarkStart w:id="1260" w:name="_Toc3493"/>
      <w:bookmarkStart w:id="1261" w:name="_Toc2457"/>
      <w:bookmarkStart w:id="1262" w:name="_Toc10847"/>
      <w:r>
        <w:rPr>
          <w:rFonts w:ascii="宋体" w:eastAsia="宋体" w:cs="宋体"/>
          <w:b w:val="0"/>
          <w:sz w:val="24"/>
          <w:szCs w:val="24"/>
        </w:rPr>
        <w:t xml:space="preserve">12.1 </w:t>
      </w:r>
      <w:r>
        <w:rPr>
          <w:rFonts w:ascii="宋体" w:eastAsia="宋体" w:cs="宋体"/>
          <w:b w:val="0"/>
          <w:sz w:val="24"/>
          <w:szCs w:val="24"/>
        </w:rPr>
        <w:t>供应商</w:t>
      </w:r>
      <w:r>
        <w:rPr>
          <w:rFonts w:ascii="宋体" w:eastAsia="宋体" w:cs="宋体"/>
          <w:b w:val="0"/>
          <w:sz w:val="24"/>
          <w:szCs w:val="24"/>
        </w:rPr>
        <w:t>如果对磋商文件的其他任何内容有相关疑问，可以于</w:t>
      </w:r>
      <w:r>
        <w:rPr>
          <w:rFonts w:ascii="宋体" w:eastAsia="宋体" w:cs="宋体"/>
          <w:b w:val="0"/>
          <w:sz w:val="24"/>
          <w:szCs w:val="24"/>
        </w:rPr>
        <w:t>供应商</w:t>
      </w:r>
      <w:r>
        <w:rPr>
          <w:rFonts w:ascii="宋体" w:eastAsia="宋体" w:cs="宋体"/>
          <w:b w:val="0"/>
          <w:sz w:val="24"/>
          <w:szCs w:val="24"/>
        </w:rPr>
        <w:t>须知前附表列明的答疑接受时间前，以网上形式向采购人和招</w:t>
      </w:r>
      <w:r>
        <w:rPr>
          <w:rFonts w:ascii="宋体" w:eastAsia="宋体" w:cs="宋体"/>
          <w:b w:val="0"/>
          <w:sz w:val="24"/>
          <w:szCs w:val="24"/>
        </w:rPr>
        <w:t xml:space="preserve"> </w:t>
      </w:r>
      <w:r>
        <w:rPr>
          <w:rFonts w:ascii="宋体" w:eastAsia="宋体" w:cs="宋体"/>
          <w:b w:val="0"/>
          <w:sz w:val="24"/>
          <w:szCs w:val="24"/>
        </w:rPr>
        <w:t>标代理机构提出。</w:t>
      </w:r>
      <w:bookmarkEnd w:id="1257"/>
      <w:bookmarkEnd w:id="1258"/>
      <w:bookmarkEnd w:id="1259"/>
      <w:bookmarkEnd w:id="1260"/>
      <w:bookmarkEnd w:id="1261"/>
      <w:bookmarkEnd w:id="1262"/>
    </w:p>
    <w:p w:rsidR="00B54186" w:rsidRDefault="0078645C">
      <w:pPr>
        <w:pStyle w:val="1"/>
        <w:widowControl/>
        <w:spacing w:line="360" w:lineRule="exact"/>
        <w:rPr>
          <w:rFonts w:ascii="宋体" w:eastAsia="宋体" w:cs="宋体" w:hint="default"/>
          <w:b w:val="0"/>
          <w:sz w:val="24"/>
          <w:szCs w:val="24"/>
        </w:rPr>
      </w:pPr>
      <w:bookmarkStart w:id="1263" w:name="_Toc4866"/>
      <w:bookmarkStart w:id="1264" w:name="_Toc24935"/>
      <w:bookmarkStart w:id="1265" w:name="_Toc14709"/>
      <w:bookmarkStart w:id="1266" w:name="_Toc10318"/>
      <w:bookmarkStart w:id="1267" w:name="_Toc27575"/>
      <w:bookmarkStart w:id="1268" w:name="_Toc23546"/>
      <w:r>
        <w:rPr>
          <w:rFonts w:ascii="宋体" w:eastAsia="宋体" w:cs="宋体"/>
          <w:b w:val="0"/>
          <w:sz w:val="24"/>
          <w:szCs w:val="24"/>
        </w:rPr>
        <w:t>12.</w:t>
      </w:r>
      <w:r>
        <w:rPr>
          <w:rFonts w:ascii="宋体" w:eastAsia="宋体" w:cs="宋体"/>
          <w:b w:val="0"/>
          <w:sz w:val="24"/>
          <w:szCs w:val="24"/>
        </w:rPr>
        <w:t>2</w:t>
      </w:r>
      <w:r>
        <w:rPr>
          <w:rFonts w:ascii="宋体" w:eastAsia="宋体" w:cs="宋体"/>
          <w:b w:val="0"/>
          <w:sz w:val="24"/>
          <w:szCs w:val="24"/>
        </w:rPr>
        <w:t xml:space="preserve"> </w:t>
      </w:r>
      <w:r>
        <w:rPr>
          <w:rFonts w:ascii="宋体" w:eastAsia="宋体" w:cs="宋体"/>
          <w:b w:val="0"/>
          <w:sz w:val="24"/>
          <w:szCs w:val="24"/>
        </w:rPr>
        <w:t>招标代理机构对磋商文件进行的澄清、更正或更改，将在网站上及时发布，该公告内容为磋商文件的组成部分，对</w:t>
      </w:r>
      <w:r>
        <w:rPr>
          <w:rFonts w:ascii="宋体" w:eastAsia="宋体" w:cs="宋体"/>
          <w:b w:val="0"/>
          <w:sz w:val="24"/>
          <w:szCs w:val="24"/>
        </w:rPr>
        <w:t>供应商</w:t>
      </w:r>
      <w:r>
        <w:rPr>
          <w:rFonts w:ascii="宋体" w:eastAsia="宋体" w:cs="宋体"/>
          <w:b w:val="0"/>
          <w:sz w:val="24"/>
          <w:szCs w:val="24"/>
        </w:rPr>
        <w:t>具有同样约束力效力。</w:t>
      </w:r>
      <w:r>
        <w:rPr>
          <w:rFonts w:ascii="宋体" w:eastAsia="宋体" w:cs="宋体"/>
          <w:b w:val="0"/>
          <w:sz w:val="24"/>
          <w:szCs w:val="24"/>
        </w:rPr>
        <w:t>供应商</w:t>
      </w:r>
      <w:r>
        <w:rPr>
          <w:rFonts w:ascii="宋体" w:eastAsia="宋体" w:cs="宋体"/>
          <w:b w:val="0"/>
          <w:sz w:val="24"/>
          <w:szCs w:val="24"/>
        </w:rPr>
        <w:t>应主动上网查询。采购人和代理机构不承担</w:t>
      </w:r>
      <w:r>
        <w:rPr>
          <w:rFonts w:ascii="宋体" w:eastAsia="宋体" w:cs="宋体"/>
          <w:b w:val="0"/>
          <w:sz w:val="24"/>
          <w:szCs w:val="24"/>
        </w:rPr>
        <w:t>供应商</w:t>
      </w:r>
      <w:r>
        <w:rPr>
          <w:rFonts w:ascii="宋体" w:eastAsia="宋体" w:cs="宋体"/>
          <w:b w:val="0"/>
          <w:sz w:val="24"/>
          <w:szCs w:val="24"/>
        </w:rPr>
        <w:t>未及时关注相关信息引发的相关责任。</w:t>
      </w:r>
      <w:bookmarkEnd w:id="1263"/>
      <w:bookmarkEnd w:id="1264"/>
      <w:bookmarkEnd w:id="1265"/>
      <w:bookmarkEnd w:id="1266"/>
      <w:bookmarkEnd w:id="1267"/>
      <w:bookmarkEnd w:id="1268"/>
    </w:p>
    <w:p w:rsidR="00B54186" w:rsidRDefault="0078645C">
      <w:pPr>
        <w:pStyle w:val="1"/>
        <w:widowControl/>
        <w:spacing w:line="360" w:lineRule="exact"/>
        <w:rPr>
          <w:rFonts w:ascii="宋体" w:eastAsia="宋体" w:cs="宋体" w:hint="default"/>
          <w:b w:val="0"/>
          <w:sz w:val="24"/>
          <w:szCs w:val="24"/>
        </w:rPr>
      </w:pPr>
      <w:bookmarkStart w:id="1269" w:name="_Toc6229"/>
      <w:bookmarkStart w:id="1270" w:name="_Toc19567"/>
      <w:bookmarkStart w:id="1271" w:name="_Toc27131"/>
      <w:bookmarkStart w:id="1272" w:name="_Toc21842"/>
      <w:bookmarkStart w:id="1273" w:name="_Toc12157"/>
      <w:bookmarkStart w:id="1274" w:name="_Toc29030"/>
      <w:r>
        <w:rPr>
          <w:rFonts w:ascii="宋体" w:eastAsia="宋体" w:cs="宋体"/>
          <w:b w:val="0"/>
          <w:sz w:val="24"/>
          <w:szCs w:val="24"/>
        </w:rPr>
        <w:t>12.</w:t>
      </w:r>
      <w:r>
        <w:rPr>
          <w:rFonts w:ascii="宋体" w:eastAsia="宋体" w:cs="宋体"/>
          <w:b w:val="0"/>
          <w:sz w:val="24"/>
          <w:szCs w:val="24"/>
        </w:rPr>
        <w:t>3</w:t>
      </w:r>
      <w:r>
        <w:rPr>
          <w:rFonts w:ascii="宋体" w:eastAsia="宋体" w:cs="宋体"/>
          <w:b w:val="0"/>
          <w:sz w:val="24"/>
          <w:szCs w:val="24"/>
        </w:rPr>
        <w:t>在投标截止时间前，采购人和招标代理机构可以视采购具体情况，延长投标</w:t>
      </w:r>
      <w:r>
        <w:rPr>
          <w:rFonts w:ascii="宋体" w:eastAsia="宋体" w:cs="宋体"/>
          <w:b w:val="0"/>
          <w:sz w:val="24"/>
          <w:szCs w:val="24"/>
        </w:rPr>
        <w:t xml:space="preserve"> </w:t>
      </w:r>
      <w:r>
        <w:rPr>
          <w:rFonts w:ascii="宋体" w:eastAsia="宋体" w:cs="宋体"/>
          <w:b w:val="0"/>
          <w:sz w:val="24"/>
          <w:szCs w:val="24"/>
        </w:rPr>
        <w:t>截止时间和开标时间，并在磋商文件要求提交投标文件的截止时间三日前，在网站上发布变更公告。在上述情下，采购人和</w:t>
      </w:r>
      <w:r>
        <w:rPr>
          <w:rFonts w:ascii="宋体" w:eastAsia="宋体" w:cs="宋体"/>
          <w:b w:val="0"/>
          <w:sz w:val="24"/>
          <w:szCs w:val="24"/>
        </w:rPr>
        <w:t>供应商</w:t>
      </w:r>
      <w:r>
        <w:rPr>
          <w:rFonts w:ascii="宋体" w:eastAsia="宋体" w:cs="宋体"/>
          <w:b w:val="0"/>
          <w:sz w:val="24"/>
          <w:szCs w:val="24"/>
        </w:rPr>
        <w:t>在投标截止期方面的全部权力、责任和义务，将适用于延长后新的投标截止期。</w:t>
      </w:r>
      <w:bookmarkEnd w:id="1269"/>
      <w:bookmarkEnd w:id="1270"/>
      <w:bookmarkEnd w:id="1271"/>
      <w:bookmarkEnd w:id="1272"/>
      <w:bookmarkEnd w:id="1273"/>
      <w:bookmarkEnd w:id="1274"/>
    </w:p>
    <w:p w:rsidR="00B54186" w:rsidRDefault="0078645C">
      <w:pPr>
        <w:pStyle w:val="1"/>
        <w:widowControl/>
        <w:spacing w:line="360" w:lineRule="exact"/>
        <w:rPr>
          <w:rFonts w:ascii="宋体" w:eastAsia="宋体" w:cs="宋体" w:hint="default"/>
          <w:b w:val="0"/>
          <w:sz w:val="24"/>
          <w:szCs w:val="24"/>
        </w:rPr>
      </w:pPr>
      <w:bookmarkStart w:id="1275" w:name="_Toc12327"/>
      <w:bookmarkStart w:id="1276" w:name="_Toc504"/>
      <w:bookmarkStart w:id="1277" w:name="_Toc13822"/>
      <w:bookmarkStart w:id="1278" w:name="_Toc19702"/>
      <w:bookmarkStart w:id="1279" w:name="_Toc15626"/>
      <w:bookmarkStart w:id="1280" w:name="_Toc7371"/>
      <w:r>
        <w:rPr>
          <w:rFonts w:ascii="宋体" w:eastAsia="宋体" w:cs="宋体"/>
          <w:b w:val="0"/>
          <w:sz w:val="24"/>
          <w:szCs w:val="24"/>
        </w:rPr>
        <w:t>12.</w:t>
      </w:r>
      <w:r>
        <w:rPr>
          <w:rFonts w:ascii="宋体" w:eastAsia="宋体" w:cs="宋体"/>
          <w:b w:val="0"/>
          <w:sz w:val="24"/>
          <w:szCs w:val="24"/>
        </w:rPr>
        <w:t>4</w:t>
      </w:r>
      <w:r>
        <w:rPr>
          <w:rFonts w:ascii="宋体" w:eastAsia="宋体" w:cs="宋体"/>
          <w:b w:val="0"/>
          <w:sz w:val="24"/>
          <w:szCs w:val="24"/>
        </w:rPr>
        <w:t>特殊情况下，采购人和招标代理机构发布澄清、更正或更改公告后，征得</w:t>
      </w:r>
      <w:r>
        <w:rPr>
          <w:rFonts w:ascii="宋体" w:eastAsia="宋体" w:cs="宋体"/>
          <w:b w:val="0"/>
          <w:sz w:val="24"/>
          <w:szCs w:val="24"/>
        </w:rPr>
        <w:t>供应商</w:t>
      </w:r>
      <w:r>
        <w:rPr>
          <w:rFonts w:ascii="宋体" w:eastAsia="宋体" w:cs="宋体"/>
          <w:b w:val="0"/>
          <w:sz w:val="24"/>
          <w:szCs w:val="24"/>
        </w:rPr>
        <w:t>同意，可不改变投标截止时间和开标时间。</w:t>
      </w:r>
      <w:bookmarkEnd w:id="1275"/>
      <w:bookmarkEnd w:id="1276"/>
      <w:bookmarkEnd w:id="1277"/>
      <w:bookmarkEnd w:id="1278"/>
      <w:bookmarkEnd w:id="1279"/>
      <w:bookmarkEnd w:id="1280"/>
    </w:p>
    <w:p w:rsidR="00B54186" w:rsidRDefault="0078645C">
      <w:pPr>
        <w:pStyle w:val="1"/>
        <w:widowControl/>
        <w:spacing w:line="360" w:lineRule="exact"/>
        <w:jc w:val="center"/>
        <w:rPr>
          <w:rFonts w:ascii="宋体" w:eastAsia="宋体" w:cs="宋体" w:hint="default"/>
          <w:sz w:val="24"/>
          <w:szCs w:val="24"/>
        </w:rPr>
      </w:pPr>
      <w:bookmarkStart w:id="1281" w:name="三．投标文件的编制"/>
      <w:bookmarkStart w:id="1282" w:name="_Toc12118"/>
      <w:bookmarkStart w:id="1283" w:name="_Toc27785"/>
      <w:bookmarkStart w:id="1284" w:name="_Toc24770"/>
      <w:bookmarkStart w:id="1285" w:name="_Toc8076"/>
      <w:bookmarkStart w:id="1286" w:name="_Toc28679"/>
      <w:bookmarkStart w:id="1287" w:name="_Toc22152"/>
      <w:bookmarkEnd w:id="1281"/>
      <w:r>
        <w:rPr>
          <w:rFonts w:ascii="宋体" w:eastAsia="宋体" w:cs="宋体"/>
          <w:sz w:val="24"/>
          <w:szCs w:val="24"/>
        </w:rPr>
        <w:t>三．投标文件的编制</w:t>
      </w:r>
      <w:bookmarkEnd w:id="1282"/>
      <w:bookmarkEnd w:id="1283"/>
      <w:bookmarkEnd w:id="1284"/>
      <w:bookmarkEnd w:id="1285"/>
      <w:bookmarkEnd w:id="1286"/>
      <w:bookmarkEnd w:id="1287"/>
    </w:p>
    <w:p w:rsidR="00B54186" w:rsidRDefault="0078645C">
      <w:pPr>
        <w:pStyle w:val="1"/>
        <w:widowControl/>
        <w:spacing w:line="360" w:lineRule="exact"/>
        <w:rPr>
          <w:rFonts w:ascii="宋体" w:eastAsia="宋体" w:cs="宋体" w:hint="default"/>
          <w:b w:val="0"/>
          <w:sz w:val="24"/>
          <w:szCs w:val="24"/>
        </w:rPr>
      </w:pPr>
      <w:bookmarkStart w:id="1288" w:name="_Toc11020"/>
      <w:bookmarkStart w:id="1289" w:name="_Toc21858"/>
      <w:bookmarkStart w:id="1290" w:name="_Toc440"/>
      <w:bookmarkStart w:id="1291" w:name="_Toc29673"/>
      <w:bookmarkStart w:id="1292" w:name="_Toc10352"/>
      <w:bookmarkStart w:id="1293" w:name="_Toc30290"/>
      <w:r>
        <w:rPr>
          <w:rFonts w:ascii="宋体" w:eastAsia="宋体" w:cs="宋体"/>
          <w:b w:val="0"/>
          <w:sz w:val="24"/>
          <w:szCs w:val="24"/>
        </w:rPr>
        <w:t>13.</w:t>
      </w:r>
      <w:r>
        <w:rPr>
          <w:rFonts w:ascii="宋体" w:eastAsia="宋体" w:cs="宋体"/>
          <w:b w:val="0"/>
          <w:sz w:val="24"/>
          <w:szCs w:val="24"/>
        </w:rPr>
        <w:t>投标文件构成与格式</w:t>
      </w:r>
      <w:bookmarkEnd w:id="1288"/>
      <w:bookmarkEnd w:id="1289"/>
      <w:bookmarkEnd w:id="1290"/>
      <w:bookmarkEnd w:id="1291"/>
      <w:bookmarkEnd w:id="1292"/>
      <w:bookmarkEnd w:id="1293"/>
    </w:p>
    <w:p w:rsidR="00B54186" w:rsidRDefault="0078645C">
      <w:pPr>
        <w:pStyle w:val="1"/>
        <w:widowControl/>
        <w:spacing w:line="360" w:lineRule="exact"/>
        <w:rPr>
          <w:rFonts w:ascii="宋体" w:eastAsia="宋体" w:cs="宋体" w:hint="default"/>
          <w:b w:val="0"/>
          <w:sz w:val="24"/>
          <w:szCs w:val="24"/>
        </w:rPr>
      </w:pPr>
      <w:bookmarkStart w:id="1294" w:name="_Toc15517"/>
      <w:bookmarkStart w:id="1295" w:name="_Toc23873"/>
      <w:bookmarkStart w:id="1296" w:name="_Toc21821"/>
      <w:bookmarkStart w:id="1297" w:name="_Toc4198"/>
      <w:bookmarkStart w:id="1298" w:name="_Toc10270"/>
      <w:bookmarkStart w:id="1299" w:name="_Toc1639"/>
      <w:r>
        <w:rPr>
          <w:rFonts w:ascii="宋体" w:eastAsia="宋体" w:cs="宋体"/>
          <w:b w:val="0"/>
          <w:sz w:val="24"/>
          <w:szCs w:val="24"/>
        </w:rPr>
        <w:t xml:space="preserve">13.1 </w:t>
      </w:r>
      <w:r>
        <w:rPr>
          <w:rFonts w:ascii="宋体" w:eastAsia="宋体" w:cs="宋体"/>
          <w:b w:val="0"/>
          <w:sz w:val="24"/>
          <w:szCs w:val="24"/>
        </w:rPr>
        <w:t>投标文件是对磋商文件的实质性响应及承诺文件。</w:t>
      </w:r>
      <w:bookmarkEnd w:id="1294"/>
      <w:bookmarkEnd w:id="1295"/>
      <w:bookmarkEnd w:id="1296"/>
      <w:bookmarkEnd w:id="1297"/>
      <w:bookmarkEnd w:id="1298"/>
      <w:bookmarkEnd w:id="1299"/>
    </w:p>
    <w:p w:rsidR="00B54186" w:rsidRDefault="0078645C">
      <w:pPr>
        <w:pStyle w:val="1"/>
        <w:widowControl/>
        <w:spacing w:line="360" w:lineRule="exact"/>
        <w:rPr>
          <w:rFonts w:ascii="宋体" w:eastAsia="宋体" w:cs="宋体" w:hint="default"/>
          <w:b w:val="0"/>
          <w:sz w:val="24"/>
          <w:szCs w:val="24"/>
        </w:rPr>
      </w:pPr>
      <w:bookmarkStart w:id="1300" w:name="_Toc2636"/>
      <w:bookmarkStart w:id="1301" w:name="_Toc15186"/>
      <w:bookmarkStart w:id="1302" w:name="_Toc31078"/>
      <w:bookmarkStart w:id="1303" w:name="_Toc248"/>
      <w:bookmarkStart w:id="1304" w:name="_Toc28946"/>
      <w:bookmarkStart w:id="1305" w:name="_Toc3034"/>
      <w:r>
        <w:rPr>
          <w:rFonts w:ascii="宋体" w:eastAsia="宋体" w:cs="宋体"/>
          <w:b w:val="0"/>
          <w:sz w:val="24"/>
          <w:szCs w:val="24"/>
        </w:rPr>
        <w:t xml:space="preserve">13.2 </w:t>
      </w:r>
      <w:r>
        <w:rPr>
          <w:rFonts w:ascii="宋体" w:eastAsia="宋体" w:cs="宋体"/>
          <w:b w:val="0"/>
          <w:sz w:val="24"/>
          <w:szCs w:val="24"/>
        </w:rPr>
        <w:t>除非注明“</w:t>
      </w:r>
      <w:r>
        <w:rPr>
          <w:rFonts w:ascii="宋体" w:eastAsia="宋体" w:cs="宋体"/>
          <w:b w:val="0"/>
          <w:sz w:val="24"/>
          <w:szCs w:val="24"/>
        </w:rPr>
        <w:t>供应商</w:t>
      </w:r>
      <w:r>
        <w:rPr>
          <w:rFonts w:ascii="宋体" w:eastAsia="宋体" w:cs="宋体"/>
          <w:b w:val="0"/>
          <w:sz w:val="24"/>
          <w:szCs w:val="24"/>
        </w:rPr>
        <w:t>可自行制作格式”，投标文件应使用磋商文件提供的格式。</w:t>
      </w:r>
      <w:bookmarkEnd w:id="1300"/>
      <w:bookmarkEnd w:id="1301"/>
      <w:bookmarkEnd w:id="1302"/>
      <w:bookmarkEnd w:id="1303"/>
      <w:bookmarkEnd w:id="1304"/>
      <w:bookmarkEnd w:id="1305"/>
    </w:p>
    <w:p w:rsidR="00B54186" w:rsidRDefault="0078645C">
      <w:pPr>
        <w:pStyle w:val="1"/>
        <w:widowControl/>
        <w:spacing w:line="360" w:lineRule="exact"/>
        <w:rPr>
          <w:rFonts w:ascii="宋体" w:eastAsia="宋体" w:cs="宋体" w:hint="default"/>
          <w:b w:val="0"/>
          <w:sz w:val="24"/>
          <w:szCs w:val="24"/>
        </w:rPr>
      </w:pPr>
      <w:bookmarkStart w:id="1306" w:name="_Toc14565"/>
      <w:bookmarkStart w:id="1307" w:name="_Toc12443"/>
      <w:bookmarkStart w:id="1308" w:name="_Toc4459"/>
      <w:bookmarkStart w:id="1309" w:name="_Toc641"/>
      <w:bookmarkStart w:id="1310" w:name="_Toc32129"/>
      <w:bookmarkStart w:id="1311" w:name="_Toc24685"/>
      <w:r>
        <w:rPr>
          <w:rFonts w:ascii="宋体" w:eastAsia="宋体" w:cs="宋体"/>
          <w:b w:val="0"/>
          <w:sz w:val="24"/>
          <w:szCs w:val="24"/>
        </w:rPr>
        <w:t xml:space="preserve">13.3 </w:t>
      </w:r>
      <w:r>
        <w:rPr>
          <w:rFonts w:ascii="宋体" w:eastAsia="宋体" w:cs="宋体"/>
          <w:b w:val="0"/>
          <w:sz w:val="24"/>
          <w:szCs w:val="24"/>
        </w:rPr>
        <w:t>除专用术语外，投</w:t>
      </w:r>
      <w:r>
        <w:rPr>
          <w:rFonts w:ascii="宋体" w:eastAsia="宋体" w:cs="宋体"/>
          <w:b w:val="0"/>
          <w:sz w:val="24"/>
          <w:szCs w:val="24"/>
        </w:rPr>
        <w:t>标文件以及</w:t>
      </w:r>
      <w:r>
        <w:rPr>
          <w:rFonts w:ascii="宋体" w:eastAsia="宋体" w:cs="宋体"/>
          <w:b w:val="0"/>
          <w:sz w:val="24"/>
          <w:szCs w:val="24"/>
        </w:rPr>
        <w:t>供应商</w:t>
      </w:r>
      <w:r>
        <w:rPr>
          <w:rFonts w:ascii="宋体" w:eastAsia="宋体" w:cs="宋体"/>
          <w:b w:val="0"/>
          <w:sz w:val="24"/>
          <w:szCs w:val="24"/>
        </w:rPr>
        <w:t>与采购人就有关投标的往来函电均应使用中文。</w:t>
      </w:r>
      <w:r>
        <w:rPr>
          <w:rFonts w:ascii="宋体" w:eastAsia="宋体" w:cs="宋体"/>
          <w:b w:val="0"/>
          <w:sz w:val="24"/>
          <w:szCs w:val="24"/>
        </w:rPr>
        <w:t>供应商</w:t>
      </w:r>
      <w:r>
        <w:rPr>
          <w:rFonts w:ascii="宋体" w:eastAsia="宋体" w:cs="宋体"/>
          <w:b w:val="0"/>
          <w:sz w:val="24"/>
          <w:szCs w:val="24"/>
        </w:rPr>
        <w:t>提交的支持性文件和印制的文件可以用另一种语言，但相应内容应翻译</w:t>
      </w:r>
      <w:r>
        <w:rPr>
          <w:rFonts w:ascii="宋体" w:eastAsia="宋体" w:cs="宋体"/>
          <w:b w:val="0"/>
          <w:sz w:val="24"/>
          <w:szCs w:val="24"/>
        </w:rPr>
        <w:t xml:space="preserve"> </w:t>
      </w:r>
      <w:r>
        <w:rPr>
          <w:rFonts w:ascii="宋体" w:eastAsia="宋体" w:cs="宋体"/>
          <w:b w:val="0"/>
          <w:sz w:val="24"/>
          <w:szCs w:val="24"/>
        </w:rPr>
        <w:t>成中文，对不同文字文本投标文件的解释发生异议的，以中文文本为准。</w:t>
      </w:r>
      <w:bookmarkEnd w:id="1306"/>
      <w:bookmarkEnd w:id="1307"/>
      <w:bookmarkEnd w:id="1308"/>
      <w:bookmarkEnd w:id="1309"/>
      <w:bookmarkEnd w:id="1310"/>
      <w:bookmarkEnd w:id="1311"/>
    </w:p>
    <w:p w:rsidR="00B54186" w:rsidRDefault="0078645C">
      <w:pPr>
        <w:pStyle w:val="1"/>
        <w:widowControl/>
        <w:spacing w:line="360" w:lineRule="exact"/>
        <w:rPr>
          <w:rFonts w:ascii="宋体" w:eastAsia="宋体" w:cs="宋体" w:hint="default"/>
          <w:b w:val="0"/>
          <w:sz w:val="24"/>
          <w:szCs w:val="24"/>
        </w:rPr>
      </w:pPr>
      <w:bookmarkStart w:id="1312" w:name="_Toc19639"/>
      <w:bookmarkStart w:id="1313" w:name="_Toc18756"/>
      <w:bookmarkStart w:id="1314" w:name="_Toc19660"/>
      <w:bookmarkStart w:id="1315" w:name="_Toc1259"/>
      <w:bookmarkStart w:id="1316" w:name="_Toc5533"/>
      <w:bookmarkStart w:id="1317" w:name="_Toc7550"/>
      <w:r>
        <w:rPr>
          <w:rFonts w:ascii="宋体" w:eastAsia="宋体" w:cs="宋体"/>
          <w:b w:val="0"/>
          <w:sz w:val="24"/>
          <w:szCs w:val="24"/>
        </w:rPr>
        <w:t xml:space="preserve">13.4 </w:t>
      </w:r>
      <w:r>
        <w:rPr>
          <w:rFonts w:ascii="宋体" w:eastAsia="宋体" w:cs="宋体"/>
          <w:b w:val="0"/>
          <w:sz w:val="24"/>
          <w:szCs w:val="24"/>
        </w:rPr>
        <w:t>除非磋商文件另有规定，投标文件应使用中华人民共和国法定计量单位。</w:t>
      </w:r>
      <w:bookmarkEnd w:id="1312"/>
      <w:bookmarkEnd w:id="1313"/>
      <w:bookmarkEnd w:id="1314"/>
      <w:bookmarkEnd w:id="1315"/>
      <w:bookmarkEnd w:id="1316"/>
      <w:bookmarkEnd w:id="1317"/>
    </w:p>
    <w:p w:rsidR="00B54186" w:rsidRDefault="0078645C">
      <w:pPr>
        <w:pStyle w:val="1"/>
        <w:widowControl/>
        <w:spacing w:line="360" w:lineRule="exact"/>
        <w:rPr>
          <w:rFonts w:ascii="宋体" w:eastAsia="宋体" w:cs="宋体" w:hint="default"/>
          <w:b w:val="0"/>
          <w:sz w:val="24"/>
          <w:szCs w:val="24"/>
        </w:rPr>
      </w:pPr>
      <w:bookmarkStart w:id="1318" w:name="_Toc14579"/>
      <w:bookmarkStart w:id="1319" w:name="_Toc17834"/>
      <w:bookmarkStart w:id="1320" w:name="_Toc23553"/>
      <w:bookmarkStart w:id="1321" w:name="_Toc2951"/>
      <w:bookmarkStart w:id="1322" w:name="_Toc23657"/>
      <w:bookmarkStart w:id="1323" w:name="_Toc25561"/>
      <w:r>
        <w:rPr>
          <w:rFonts w:ascii="宋体" w:eastAsia="宋体" w:cs="宋体"/>
          <w:b w:val="0"/>
          <w:sz w:val="24"/>
          <w:szCs w:val="24"/>
        </w:rPr>
        <w:t>13.5</w:t>
      </w:r>
      <w:r>
        <w:rPr>
          <w:rFonts w:ascii="宋体" w:eastAsia="宋体" w:cs="宋体"/>
          <w:b w:val="0"/>
          <w:sz w:val="24"/>
          <w:szCs w:val="24"/>
        </w:rPr>
        <w:t>除非磋商文件另有规定，投标文件应使用人民币填报所有报价。允许以多种货币报价的，或涉及合同金额等计算的，均按照中国银行在开标日公布的汇率中间价换算成人民币。</w:t>
      </w:r>
      <w:bookmarkEnd w:id="1318"/>
      <w:bookmarkEnd w:id="1319"/>
      <w:bookmarkEnd w:id="1320"/>
      <w:bookmarkEnd w:id="1321"/>
      <w:bookmarkEnd w:id="1322"/>
      <w:bookmarkEnd w:id="1323"/>
    </w:p>
    <w:p w:rsidR="00B54186" w:rsidRDefault="0078645C">
      <w:pPr>
        <w:pStyle w:val="1"/>
        <w:widowControl/>
        <w:spacing w:line="360" w:lineRule="exact"/>
        <w:rPr>
          <w:rFonts w:ascii="宋体" w:eastAsia="宋体" w:cs="宋体" w:hint="default"/>
          <w:b w:val="0"/>
          <w:sz w:val="24"/>
          <w:szCs w:val="24"/>
        </w:rPr>
      </w:pPr>
      <w:bookmarkStart w:id="1324" w:name="_Toc4226"/>
      <w:bookmarkStart w:id="1325" w:name="_Toc22726"/>
      <w:bookmarkStart w:id="1326" w:name="_Toc24253"/>
      <w:bookmarkStart w:id="1327" w:name="_Toc7834"/>
      <w:bookmarkStart w:id="1328" w:name="_Toc12156"/>
      <w:bookmarkStart w:id="1329" w:name="_Toc15557"/>
      <w:r>
        <w:rPr>
          <w:rFonts w:ascii="宋体" w:eastAsia="宋体" w:cs="宋体"/>
          <w:b w:val="0"/>
          <w:sz w:val="24"/>
          <w:szCs w:val="24"/>
        </w:rPr>
        <w:t xml:space="preserve">13.6 </w:t>
      </w:r>
      <w:r>
        <w:rPr>
          <w:rFonts w:ascii="宋体" w:eastAsia="宋体" w:cs="宋体"/>
          <w:b w:val="0"/>
          <w:sz w:val="24"/>
          <w:szCs w:val="24"/>
        </w:rPr>
        <w:t>供应商</w:t>
      </w:r>
      <w:r>
        <w:rPr>
          <w:rFonts w:ascii="宋体" w:eastAsia="宋体" w:cs="宋体"/>
          <w:b w:val="0"/>
          <w:sz w:val="24"/>
          <w:szCs w:val="24"/>
        </w:rPr>
        <w:t>资质证书（或资格证明）处于换证、升级、变更等期间，除非法律法规或发证机构有书面材料明确表明</w:t>
      </w:r>
      <w:r>
        <w:rPr>
          <w:rFonts w:ascii="宋体" w:eastAsia="宋体" w:cs="宋体"/>
          <w:b w:val="0"/>
          <w:sz w:val="24"/>
          <w:szCs w:val="24"/>
        </w:rPr>
        <w:t>供应商</w:t>
      </w:r>
      <w:r>
        <w:rPr>
          <w:rFonts w:ascii="宋体" w:eastAsia="宋体" w:cs="宋体"/>
          <w:b w:val="0"/>
          <w:sz w:val="24"/>
          <w:szCs w:val="24"/>
        </w:rPr>
        <w:t>资质（或资格</w:t>
      </w:r>
      <w:r>
        <w:rPr>
          <w:rFonts w:ascii="宋体" w:eastAsia="宋体" w:cs="宋体"/>
          <w:b w:val="0"/>
          <w:sz w:val="24"/>
          <w:szCs w:val="24"/>
        </w:rPr>
        <w:t>)</w:t>
      </w:r>
      <w:r>
        <w:rPr>
          <w:rFonts w:ascii="宋体" w:eastAsia="宋体" w:cs="宋体"/>
          <w:b w:val="0"/>
          <w:sz w:val="24"/>
          <w:szCs w:val="24"/>
        </w:rPr>
        <w:t>有效，否则一律不予认可。</w:t>
      </w:r>
      <w:bookmarkEnd w:id="1324"/>
      <w:bookmarkEnd w:id="1325"/>
      <w:bookmarkEnd w:id="1326"/>
      <w:bookmarkEnd w:id="1327"/>
      <w:bookmarkEnd w:id="1328"/>
      <w:bookmarkEnd w:id="1329"/>
    </w:p>
    <w:p w:rsidR="00B54186" w:rsidRDefault="0078645C">
      <w:pPr>
        <w:pStyle w:val="1"/>
        <w:widowControl/>
        <w:spacing w:line="360" w:lineRule="exact"/>
        <w:rPr>
          <w:rFonts w:ascii="宋体" w:eastAsia="宋体" w:cs="宋体" w:hint="default"/>
          <w:b w:val="0"/>
          <w:sz w:val="24"/>
          <w:szCs w:val="24"/>
        </w:rPr>
      </w:pPr>
      <w:bookmarkStart w:id="1330" w:name="_Toc17653"/>
      <w:bookmarkStart w:id="1331" w:name="_Toc14336"/>
      <w:bookmarkStart w:id="1332" w:name="_Toc2729"/>
      <w:bookmarkStart w:id="1333" w:name="_Toc13364"/>
      <w:bookmarkStart w:id="1334" w:name="_Toc30999"/>
      <w:bookmarkStart w:id="1335" w:name="_Toc16200"/>
      <w:r>
        <w:rPr>
          <w:rFonts w:ascii="宋体" w:eastAsia="宋体" w:cs="宋体"/>
          <w:b w:val="0"/>
          <w:sz w:val="24"/>
          <w:szCs w:val="24"/>
        </w:rPr>
        <w:t xml:space="preserve">13.7 </w:t>
      </w:r>
      <w:r>
        <w:rPr>
          <w:rFonts w:ascii="宋体" w:eastAsia="宋体" w:cs="宋体"/>
          <w:b w:val="0"/>
          <w:sz w:val="24"/>
          <w:szCs w:val="24"/>
        </w:rPr>
        <w:t>纸质投标文件（如有）应编制连续页码，除特殊规格的图纸或方案、图片资</w:t>
      </w:r>
      <w:r>
        <w:rPr>
          <w:rFonts w:ascii="宋体" w:eastAsia="宋体" w:cs="宋体"/>
          <w:b w:val="0"/>
          <w:sz w:val="24"/>
          <w:szCs w:val="24"/>
        </w:rPr>
        <w:t xml:space="preserve"> </w:t>
      </w:r>
      <w:r>
        <w:rPr>
          <w:rFonts w:ascii="宋体" w:eastAsia="宋体" w:cs="宋体"/>
          <w:b w:val="0"/>
          <w:sz w:val="24"/>
          <w:szCs w:val="24"/>
        </w:rPr>
        <w:t>料等外，均应按</w:t>
      </w:r>
      <w:r>
        <w:rPr>
          <w:rFonts w:ascii="宋体" w:eastAsia="宋体" w:cs="宋体"/>
          <w:b w:val="0"/>
          <w:sz w:val="24"/>
          <w:szCs w:val="24"/>
        </w:rPr>
        <w:t xml:space="preserve"> A4 </w:t>
      </w:r>
      <w:r>
        <w:rPr>
          <w:rFonts w:ascii="宋体" w:eastAsia="宋体" w:cs="宋体"/>
          <w:b w:val="0"/>
          <w:sz w:val="24"/>
          <w:szCs w:val="24"/>
        </w:rPr>
        <w:t>规格制作，为节约和环保，建议纸质投标文件双面打印。</w:t>
      </w:r>
      <w:bookmarkEnd w:id="1330"/>
      <w:bookmarkEnd w:id="1331"/>
      <w:bookmarkEnd w:id="1332"/>
      <w:bookmarkEnd w:id="1333"/>
      <w:bookmarkEnd w:id="1334"/>
      <w:bookmarkEnd w:id="1335"/>
    </w:p>
    <w:p w:rsidR="00B54186" w:rsidRDefault="0078645C">
      <w:pPr>
        <w:pStyle w:val="1"/>
        <w:widowControl/>
        <w:spacing w:line="360" w:lineRule="exact"/>
        <w:rPr>
          <w:rFonts w:ascii="宋体" w:eastAsia="宋体" w:cs="宋体" w:hint="default"/>
          <w:b w:val="0"/>
          <w:sz w:val="24"/>
          <w:szCs w:val="24"/>
        </w:rPr>
      </w:pPr>
      <w:bookmarkStart w:id="1336" w:name="_Toc15161"/>
      <w:bookmarkStart w:id="1337" w:name="_Toc6809"/>
      <w:bookmarkStart w:id="1338" w:name="_Toc17080"/>
      <w:bookmarkStart w:id="1339" w:name="_Toc26534"/>
      <w:bookmarkStart w:id="1340" w:name="_Toc29650"/>
      <w:bookmarkStart w:id="1341" w:name="_Toc20847"/>
      <w:r>
        <w:rPr>
          <w:rFonts w:ascii="宋体" w:eastAsia="宋体" w:cs="宋体"/>
          <w:b w:val="0"/>
          <w:sz w:val="24"/>
          <w:szCs w:val="24"/>
        </w:rPr>
        <w:t xml:space="preserve">13.8 </w:t>
      </w:r>
      <w:r>
        <w:rPr>
          <w:rFonts w:ascii="宋体" w:eastAsia="宋体" w:cs="宋体"/>
          <w:b w:val="0"/>
          <w:sz w:val="24"/>
          <w:szCs w:val="24"/>
        </w:rPr>
        <w:t>电报、电话、传真形式的投标概不接受。</w:t>
      </w:r>
      <w:bookmarkEnd w:id="1336"/>
      <w:bookmarkEnd w:id="1337"/>
      <w:bookmarkEnd w:id="1338"/>
      <w:bookmarkEnd w:id="1339"/>
      <w:bookmarkEnd w:id="1340"/>
      <w:bookmarkEnd w:id="1341"/>
    </w:p>
    <w:p w:rsidR="00B54186" w:rsidRDefault="0078645C">
      <w:pPr>
        <w:pStyle w:val="1"/>
        <w:widowControl/>
        <w:spacing w:line="360" w:lineRule="exact"/>
        <w:rPr>
          <w:rFonts w:ascii="宋体" w:eastAsia="宋体" w:cs="宋体" w:hint="default"/>
          <w:b w:val="0"/>
          <w:sz w:val="24"/>
          <w:szCs w:val="24"/>
        </w:rPr>
      </w:pPr>
      <w:bookmarkStart w:id="1342" w:name="_Toc15938"/>
      <w:bookmarkStart w:id="1343" w:name="_Toc6290"/>
      <w:bookmarkStart w:id="1344" w:name="_Toc30895"/>
      <w:bookmarkStart w:id="1345" w:name="_Toc27642"/>
      <w:bookmarkStart w:id="1346" w:name="_Toc20510"/>
      <w:bookmarkStart w:id="1347" w:name="_Toc10855"/>
      <w:r>
        <w:rPr>
          <w:rFonts w:ascii="宋体" w:eastAsia="宋体" w:cs="宋体"/>
          <w:b w:val="0"/>
          <w:sz w:val="24"/>
          <w:szCs w:val="24"/>
        </w:rPr>
        <w:t xml:space="preserve">13.9 </w:t>
      </w:r>
      <w:r>
        <w:rPr>
          <w:rFonts w:ascii="宋体" w:eastAsia="宋体" w:cs="宋体"/>
          <w:b w:val="0"/>
          <w:sz w:val="24"/>
          <w:szCs w:val="24"/>
        </w:rPr>
        <w:t>采购人一律不予退还</w:t>
      </w:r>
      <w:r>
        <w:rPr>
          <w:rFonts w:ascii="宋体" w:eastAsia="宋体" w:cs="宋体"/>
          <w:b w:val="0"/>
          <w:sz w:val="24"/>
          <w:szCs w:val="24"/>
        </w:rPr>
        <w:t>供应商</w:t>
      </w:r>
      <w:r>
        <w:rPr>
          <w:rFonts w:ascii="宋体" w:eastAsia="宋体" w:cs="宋体"/>
          <w:b w:val="0"/>
          <w:sz w:val="24"/>
          <w:szCs w:val="24"/>
        </w:rPr>
        <w:t>的投标文件。</w:t>
      </w:r>
      <w:bookmarkEnd w:id="1342"/>
      <w:bookmarkEnd w:id="1343"/>
      <w:bookmarkEnd w:id="1344"/>
      <w:bookmarkEnd w:id="1345"/>
      <w:bookmarkEnd w:id="1346"/>
      <w:bookmarkEnd w:id="1347"/>
    </w:p>
    <w:p w:rsidR="00B54186" w:rsidRDefault="0078645C">
      <w:pPr>
        <w:pStyle w:val="1"/>
        <w:widowControl/>
        <w:spacing w:line="360" w:lineRule="exact"/>
        <w:rPr>
          <w:rFonts w:ascii="宋体" w:eastAsia="宋体" w:cs="宋体" w:hint="default"/>
          <w:b w:val="0"/>
          <w:sz w:val="24"/>
          <w:szCs w:val="24"/>
        </w:rPr>
      </w:pPr>
      <w:bookmarkStart w:id="1348" w:name="_Toc10612"/>
      <w:bookmarkStart w:id="1349" w:name="_Toc12632"/>
      <w:bookmarkStart w:id="1350" w:name="_Toc31131"/>
      <w:bookmarkStart w:id="1351" w:name="_Toc16899"/>
      <w:bookmarkStart w:id="1352" w:name="_Toc32011"/>
      <w:bookmarkStart w:id="1353" w:name="_Toc6211"/>
      <w:r>
        <w:rPr>
          <w:rFonts w:ascii="宋体" w:eastAsia="宋体" w:cs="宋体"/>
          <w:b w:val="0"/>
          <w:sz w:val="24"/>
          <w:szCs w:val="24"/>
        </w:rPr>
        <w:t>14.</w:t>
      </w:r>
      <w:r>
        <w:rPr>
          <w:rFonts w:ascii="宋体" w:eastAsia="宋体" w:cs="宋体"/>
          <w:b w:val="0"/>
          <w:sz w:val="24"/>
          <w:szCs w:val="24"/>
        </w:rPr>
        <w:t>报价</w:t>
      </w:r>
      <w:bookmarkEnd w:id="1348"/>
      <w:bookmarkEnd w:id="1349"/>
      <w:bookmarkEnd w:id="1350"/>
      <w:bookmarkEnd w:id="1351"/>
      <w:bookmarkEnd w:id="1352"/>
      <w:bookmarkEnd w:id="1353"/>
    </w:p>
    <w:p w:rsidR="00B54186" w:rsidRDefault="0078645C">
      <w:pPr>
        <w:pStyle w:val="1"/>
        <w:widowControl/>
        <w:spacing w:line="360" w:lineRule="exact"/>
        <w:rPr>
          <w:rFonts w:ascii="宋体" w:eastAsia="宋体" w:cs="宋体" w:hint="default"/>
          <w:b w:val="0"/>
          <w:sz w:val="24"/>
          <w:szCs w:val="24"/>
        </w:rPr>
      </w:pPr>
      <w:bookmarkStart w:id="1354" w:name="_Toc5296"/>
      <w:bookmarkStart w:id="1355" w:name="_Toc8617"/>
      <w:bookmarkStart w:id="1356" w:name="_Toc24584"/>
      <w:bookmarkStart w:id="1357" w:name="_Toc15743"/>
      <w:bookmarkStart w:id="1358" w:name="_Toc14928"/>
      <w:bookmarkStart w:id="1359" w:name="_Toc2308"/>
      <w:r>
        <w:rPr>
          <w:rFonts w:ascii="宋体" w:eastAsia="宋体" w:cs="宋体"/>
          <w:b w:val="0"/>
          <w:sz w:val="24"/>
          <w:szCs w:val="24"/>
        </w:rPr>
        <w:lastRenderedPageBreak/>
        <w:t xml:space="preserve">14.1 </w:t>
      </w:r>
      <w:r>
        <w:rPr>
          <w:rFonts w:ascii="宋体" w:eastAsia="宋体" w:cs="宋体"/>
          <w:b w:val="0"/>
          <w:sz w:val="24"/>
          <w:szCs w:val="24"/>
        </w:rPr>
        <w:t>供应商</w:t>
      </w:r>
      <w:r>
        <w:rPr>
          <w:rFonts w:ascii="宋体" w:eastAsia="宋体" w:cs="宋体"/>
          <w:b w:val="0"/>
          <w:sz w:val="24"/>
          <w:szCs w:val="24"/>
        </w:rPr>
        <w:t>应以“包”为报价的基本单位。若整个需求分为若干包，则</w:t>
      </w:r>
      <w:r>
        <w:rPr>
          <w:rFonts w:ascii="宋体" w:eastAsia="宋体" w:cs="宋体"/>
          <w:b w:val="0"/>
          <w:sz w:val="24"/>
          <w:szCs w:val="24"/>
        </w:rPr>
        <w:t>供应商</w:t>
      </w:r>
      <w:r>
        <w:rPr>
          <w:rFonts w:ascii="宋体" w:eastAsia="宋体" w:cs="宋体"/>
          <w:b w:val="0"/>
          <w:sz w:val="24"/>
          <w:szCs w:val="24"/>
        </w:rPr>
        <w:t>可选择其中的部分或所有包报价。包内所有项目均应报价（免费赠送的除外），否则将导致投标无效。</w:t>
      </w:r>
      <w:bookmarkEnd w:id="1354"/>
      <w:bookmarkEnd w:id="1355"/>
      <w:bookmarkEnd w:id="1356"/>
      <w:bookmarkEnd w:id="1357"/>
      <w:bookmarkEnd w:id="1358"/>
      <w:bookmarkEnd w:id="1359"/>
    </w:p>
    <w:p w:rsidR="00B54186" w:rsidRDefault="0078645C">
      <w:pPr>
        <w:pStyle w:val="1"/>
        <w:widowControl/>
        <w:spacing w:line="360" w:lineRule="exact"/>
        <w:rPr>
          <w:rFonts w:ascii="宋体" w:eastAsia="宋体" w:cs="宋体" w:hint="default"/>
          <w:b w:val="0"/>
          <w:sz w:val="24"/>
          <w:szCs w:val="24"/>
        </w:rPr>
      </w:pPr>
      <w:bookmarkStart w:id="1360" w:name="_Toc25802"/>
      <w:bookmarkStart w:id="1361" w:name="_Toc27732"/>
      <w:bookmarkStart w:id="1362" w:name="_Toc13764"/>
      <w:bookmarkStart w:id="1363" w:name="_Toc13611"/>
      <w:bookmarkStart w:id="1364" w:name="_Toc11954"/>
      <w:bookmarkStart w:id="1365" w:name="_Toc25904"/>
      <w:r>
        <w:rPr>
          <w:rFonts w:ascii="宋体" w:eastAsia="宋体" w:cs="宋体"/>
          <w:b w:val="0"/>
          <w:sz w:val="24"/>
          <w:szCs w:val="24"/>
        </w:rPr>
        <w:t xml:space="preserve">14.2 </w:t>
      </w:r>
      <w:r>
        <w:rPr>
          <w:rFonts w:ascii="宋体" w:eastAsia="宋体" w:cs="宋体"/>
          <w:b w:val="0"/>
          <w:sz w:val="24"/>
          <w:szCs w:val="24"/>
        </w:rPr>
        <w:t>供应商</w:t>
      </w:r>
      <w:r>
        <w:rPr>
          <w:rFonts w:ascii="宋体" w:eastAsia="宋体" w:cs="宋体"/>
          <w:b w:val="0"/>
          <w:sz w:val="24"/>
          <w:szCs w:val="24"/>
        </w:rPr>
        <w:t>的报价应包含所有服务、保险、税费、和交付后约定期限内免费维保等工作所发生的一切应有费用。投标报价为签订合同的依据。</w:t>
      </w:r>
      <w:bookmarkEnd w:id="1360"/>
      <w:bookmarkEnd w:id="1361"/>
      <w:bookmarkEnd w:id="1362"/>
      <w:bookmarkEnd w:id="1363"/>
      <w:bookmarkEnd w:id="1364"/>
      <w:bookmarkEnd w:id="1365"/>
    </w:p>
    <w:p w:rsidR="00B54186" w:rsidRDefault="0078645C">
      <w:pPr>
        <w:pStyle w:val="1"/>
        <w:widowControl/>
        <w:spacing w:line="360" w:lineRule="exact"/>
        <w:rPr>
          <w:rFonts w:ascii="宋体" w:eastAsia="宋体" w:cs="宋体" w:hint="default"/>
          <w:b w:val="0"/>
          <w:sz w:val="24"/>
          <w:szCs w:val="24"/>
        </w:rPr>
      </w:pPr>
      <w:bookmarkStart w:id="1366" w:name="_Toc10291"/>
      <w:bookmarkStart w:id="1367" w:name="_Toc22344"/>
      <w:bookmarkStart w:id="1368" w:name="_Toc18491"/>
      <w:bookmarkStart w:id="1369" w:name="_Toc11252"/>
      <w:bookmarkStart w:id="1370" w:name="_Toc9948"/>
      <w:bookmarkStart w:id="1371" w:name="_Toc13899"/>
      <w:r>
        <w:rPr>
          <w:rFonts w:ascii="宋体" w:eastAsia="宋体" w:cs="宋体"/>
          <w:b w:val="0"/>
          <w:sz w:val="24"/>
          <w:szCs w:val="24"/>
        </w:rPr>
        <w:t xml:space="preserve">14.3 </w:t>
      </w:r>
      <w:r>
        <w:rPr>
          <w:rFonts w:ascii="宋体" w:eastAsia="宋体" w:cs="宋体"/>
          <w:b w:val="0"/>
          <w:sz w:val="24"/>
          <w:szCs w:val="24"/>
        </w:rPr>
        <w:t>供应商</w:t>
      </w:r>
      <w:r>
        <w:rPr>
          <w:rFonts w:ascii="宋体" w:eastAsia="宋体" w:cs="宋体"/>
          <w:b w:val="0"/>
          <w:sz w:val="24"/>
          <w:szCs w:val="24"/>
        </w:rPr>
        <w:t>应在投标文件中注明拟提服务物的单价明细和总价。</w:t>
      </w:r>
      <w:bookmarkEnd w:id="1366"/>
      <w:bookmarkEnd w:id="1367"/>
      <w:bookmarkEnd w:id="1368"/>
      <w:bookmarkEnd w:id="1369"/>
      <w:bookmarkEnd w:id="1370"/>
      <w:bookmarkEnd w:id="1371"/>
    </w:p>
    <w:p w:rsidR="00B54186" w:rsidRDefault="0078645C">
      <w:pPr>
        <w:pStyle w:val="1"/>
        <w:widowControl/>
        <w:spacing w:line="360" w:lineRule="exact"/>
        <w:rPr>
          <w:rFonts w:ascii="宋体" w:eastAsia="宋体" w:cs="宋体" w:hint="default"/>
          <w:b w:val="0"/>
          <w:sz w:val="24"/>
          <w:szCs w:val="24"/>
        </w:rPr>
      </w:pPr>
      <w:bookmarkStart w:id="1372" w:name="_Toc156"/>
      <w:bookmarkStart w:id="1373" w:name="_Toc12890"/>
      <w:bookmarkStart w:id="1374" w:name="_Toc2309"/>
      <w:bookmarkStart w:id="1375" w:name="_Toc10772"/>
      <w:bookmarkStart w:id="1376" w:name="_Toc28111"/>
      <w:bookmarkStart w:id="1377" w:name="_Toc18189"/>
      <w:r>
        <w:rPr>
          <w:rFonts w:ascii="宋体" w:eastAsia="宋体" w:cs="宋体"/>
          <w:b w:val="0"/>
          <w:sz w:val="24"/>
          <w:szCs w:val="24"/>
        </w:rPr>
        <w:t xml:space="preserve">14.4 </w:t>
      </w:r>
      <w:r>
        <w:rPr>
          <w:rFonts w:ascii="宋体" w:eastAsia="宋体" w:cs="宋体"/>
          <w:b w:val="0"/>
          <w:sz w:val="24"/>
          <w:szCs w:val="24"/>
        </w:rPr>
        <w:t>除非磋商文件另有规定，每一包只允许有一个最终报价，任何有选择的报价或替代方案将导致投标无效。</w:t>
      </w:r>
      <w:bookmarkEnd w:id="1372"/>
      <w:bookmarkEnd w:id="1373"/>
      <w:bookmarkEnd w:id="1374"/>
      <w:bookmarkEnd w:id="1375"/>
      <w:bookmarkEnd w:id="1376"/>
      <w:bookmarkEnd w:id="1377"/>
    </w:p>
    <w:p w:rsidR="00B54186" w:rsidRDefault="0078645C">
      <w:pPr>
        <w:pStyle w:val="1"/>
        <w:widowControl/>
        <w:spacing w:line="360" w:lineRule="exact"/>
        <w:rPr>
          <w:rFonts w:ascii="宋体" w:eastAsia="宋体" w:cs="宋体" w:hint="default"/>
          <w:b w:val="0"/>
          <w:sz w:val="24"/>
          <w:szCs w:val="24"/>
        </w:rPr>
      </w:pPr>
      <w:bookmarkStart w:id="1378" w:name="_Toc9863"/>
      <w:bookmarkStart w:id="1379" w:name="_Toc11998"/>
      <w:bookmarkStart w:id="1380" w:name="_Toc8920"/>
      <w:bookmarkStart w:id="1381" w:name="_Toc1356"/>
      <w:bookmarkStart w:id="1382" w:name="_Toc661"/>
      <w:bookmarkStart w:id="1383" w:name="_Toc2595"/>
      <w:r>
        <w:rPr>
          <w:rFonts w:ascii="宋体" w:eastAsia="宋体" w:cs="宋体"/>
          <w:b w:val="0"/>
          <w:sz w:val="24"/>
          <w:szCs w:val="24"/>
        </w:rPr>
        <w:t xml:space="preserve">14.5 </w:t>
      </w:r>
      <w:r>
        <w:rPr>
          <w:rFonts w:ascii="宋体" w:eastAsia="宋体" w:cs="宋体"/>
          <w:b w:val="0"/>
          <w:sz w:val="24"/>
          <w:szCs w:val="24"/>
        </w:rPr>
        <w:t>采购人不建议</w:t>
      </w:r>
      <w:r>
        <w:rPr>
          <w:rFonts w:ascii="宋体" w:eastAsia="宋体" w:cs="宋体"/>
          <w:b w:val="0"/>
          <w:sz w:val="24"/>
          <w:szCs w:val="24"/>
        </w:rPr>
        <w:t>供应商</w:t>
      </w:r>
      <w:r>
        <w:rPr>
          <w:rFonts w:ascii="宋体" w:eastAsia="宋体" w:cs="宋体"/>
          <w:b w:val="0"/>
          <w:sz w:val="24"/>
          <w:szCs w:val="24"/>
        </w:rPr>
        <w:t>采用总价优惠或以总价百分比优惠的方式进行投标报价，其优惠可直接计算并体现在各项投标报价的单价</w:t>
      </w:r>
      <w:r>
        <w:rPr>
          <w:rFonts w:ascii="宋体" w:eastAsia="宋体" w:cs="宋体"/>
          <w:b w:val="0"/>
          <w:sz w:val="24"/>
          <w:szCs w:val="24"/>
        </w:rPr>
        <w:t>中。</w:t>
      </w:r>
      <w:bookmarkEnd w:id="1378"/>
      <w:bookmarkEnd w:id="1379"/>
      <w:bookmarkEnd w:id="1380"/>
      <w:bookmarkEnd w:id="1381"/>
      <w:bookmarkEnd w:id="1382"/>
      <w:bookmarkEnd w:id="1383"/>
    </w:p>
    <w:p w:rsidR="00B54186" w:rsidRDefault="0078645C">
      <w:pPr>
        <w:pStyle w:val="1"/>
        <w:widowControl/>
        <w:spacing w:line="360" w:lineRule="exact"/>
        <w:rPr>
          <w:rFonts w:ascii="宋体" w:eastAsia="宋体" w:cs="宋体" w:hint="default"/>
          <w:b w:val="0"/>
          <w:sz w:val="24"/>
          <w:szCs w:val="24"/>
        </w:rPr>
      </w:pPr>
      <w:bookmarkStart w:id="1384" w:name="_Toc922"/>
      <w:bookmarkStart w:id="1385" w:name="_Toc24981"/>
      <w:bookmarkStart w:id="1386" w:name="_Toc12753"/>
      <w:bookmarkStart w:id="1387" w:name="_Toc14975"/>
      <w:bookmarkStart w:id="1388" w:name="_Toc14664"/>
      <w:bookmarkStart w:id="1389" w:name="_Toc6673"/>
      <w:r>
        <w:rPr>
          <w:rFonts w:ascii="宋体" w:eastAsia="宋体" w:cs="宋体"/>
          <w:b w:val="0"/>
          <w:sz w:val="24"/>
          <w:szCs w:val="24"/>
        </w:rPr>
        <w:t xml:space="preserve">14.6 </w:t>
      </w:r>
      <w:r>
        <w:rPr>
          <w:rFonts w:ascii="宋体" w:eastAsia="宋体" w:cs="宋体"/>
          <w:b w:val="0"/>
          <w:sz w:val="24"/>
          <w:szCs w:val="24"/>
        </w:rPr>
        <w:t>除政策性文件规定以外，</w:t>
      </w:r>
      <w:r>
        <w:rPr>
          <w:rFonts w:ascii="宋体" w:eastAsia="宋体" w:cs="宋体"/>
          <w:b w:val="0"/>
          <w:sz w:val="24"/>
          <w:szCs w:val="24"/>
        </w:rPr>
        <w:t>供应商</w:t>
      </w:r>
      <w:r>
        <w:rPr>
          <w:rFonts w:ascii="宋体" w:eastAsia="宋体" w:cs="宋体"/>
          <w:b w:val="0"/>
          <w:sz w:val="24"/>
          <w:szCs w:val="24"/>
        </w:rPr>
        <w:t>所报价格在合同实施期间不因市场变化因素而变动。</w:t>
      </w:r>
      <w:bookmarkEnd w:id="1384"/>
      <w:bookmarkEnd w:id="1385"/>
      <w:bookmarkEnd w:id="1386"/>
      <w:bookmarkEnd w:id="1387"/>
      <w:bookmarkEnd w:id="1388"/>
      <w:bookmarkEnd w:id="1389"/>
    </w:p>
    <w:p w:rsidR="00B54186" w:rsidRDefault="0078645C">
      <w:pPr>
        <w:pStyle w:val="1"/>
        <w:widowControl/>
        <w:spacing w:line="360" w:lineRule="exact"/>
        <w:rPr>
          <w:rFonts w:ascii="宋体" w:eastAsia="宋体" w:cs="宋体" w:hint="default"/>
          <w:b w:val="0"/>
          <w:sz w:val="24"/>
          <w:szCs w:val="24"/>
        </w:rPr>
      </w:pPr>
      <w:bookmarkStart w:id="1390" w:name="_Toc23945"/>
      <w:bookmarkStart w:id="1391" w:name="_Toc16953"/>
      <w:bookmarkStart w:id="1392" w:name="_Toc6910"/>
      <w:bookmarkStart w:id="1393" w:name="_Toc8134"/>
      <w:bookmarkStart w:id="1394" w:name="_Toc7059"/>
      <w:bookmarkStart w:id="1395" w:name="_Toc30848"/>
      <w:r>
        <w:rPr>
          <w:rFonts w:ascii="宋体" w:eastAsia="宋体" w:cs="宋体"/>
          <w:b w:val="0"/>
          <w:sz w:val="24"/>
          <w:szCs w:val="24"/>
        </w:rPr>
        <w:t>15.</w:t>
      </w:r>
      <w:r>
        <w:rPr>
          <w:rFonts w:ascii="宋体" w:eastAsia="宋体" w:cs="宋体"/>
          <w:b w:val="0"/>
          <w:sz w:val="24"/>
          <w:szCs w:val="24"/>
        </w:rPr>
        <w:t>投标内容填写及说明</w:t>
      </w:r>
      <w:bookmarkEnd w:id="1390"/>
      <w:bookmarkEnd w:id="1391"/>
      <w:bookmarkEnd w:id="1392"/>
      <w:bookmarkEnd w:id="1393"/>
      <w:bookmarkEnd w:id="1394"/>
      <w:bookmarkEnd w:id="1395"/>
    </w:p>
    <w:p w:rsidR="00B54186" w:rsidRDefault="0078645C">
      <w:pPr>
        <w:pStyle w:val="1"/>
        <w:widowControl/>
        <w:spacing w:line="360" w:lineRule="exact"/>
        <w:rPr>
          <w:rFonts w:ascii="宋体" w:eastAsia="宋体" w:cs="宋体" w:hint="default"/>
          <w:b w:val="0"/>
          <w:sz w:val="24"/>
          <w:szCs w:val="24"/>
        </w:rPr>
      </w:pPr>
      <w:bookmarkStart w:id="1396" w:name="_Toc16427"/>
      <w:bookmarkStart w:id="1397" w:name="_Toc14729"/>
      <w:bookmarkStart w:id="1398" w:name="_Toc5610"/>
      <w:bookmarkStart w:id="1399" w:name="_Toc21997"/>
      <w:bookmarkStart w:id="1400" w:name="_Toc16850"/>
      <w:bookmarkStart w:id="1401" w:name="_Toc9028"/>
      <w:r>
        <w:rPr>
          <w:rFonts w:ascii="宋体" w:eastAsia="宋体" w:cs="宋体"/>
          <w:b w:val="0"/>
          <w:sz w:val="24"/>
          <w:szCs w:val="24"/>
        </w:rPr>
        <w:t xml:space="preserve">15.1 </w:t>
      </w:r>
      <w:r>
        <w:rPr>
          <w:rFonts w:ascii="宋体" w:eastAsia="宋体" w:cs="宋体"/>
          <w:b w:val="0"/>
          <w:sz w:val="24"/>
          <w:szCs w:val="24"/>
        </w:rPr>
        <w:t>投标文件须对磋商文件载明的投标资格、技术、资信、服务、报价等全部要求和条件做出实质性和完整的响应，如果投标文件填报的内容资料不详，或没有提供</w:t>
      </w:r>
      <w:r>
        <w:rPr>
          <w:rFonts w:ascii="宋体" w:eastAsia="宋体" w:cs="宋体"/>
          <w:b w:val="0"/>
          <w:sz w:val="24"/>
          <w:szCs w:val="24"/>
        </w:rPr>
        <w:t>磋商</w:t>
      </w:r>
      <w:r>
        <w:rPr>
          <w:rFonts w:ascii="宋体" w:eastAsia="宋体" w:cs="宋体"/>
          <w:b w:val="0"/>
          <w:sz w:val="24"/>
          <w:szCs w:val="24"/>
        </w:rPr>
        <w:t>文件中所要求的全部资料、证明及数据，将导致投标无效。</w:t>
      </w:r>
      <w:bookmarkEnd w:id="1396"/>
      <w:bookmarkEnd w:id="1397"/>
      <w:bookmarkEnd w:id="1398"/>
      <w:bookmarkEnd w:id="1399"/>
      <w:bookmarkEnd w:id="1400"/>
      <w:bookmarkEnd w:id="1401"/>
    </w:p>
    <w:p w:rsidR="00B54186" w:rsidRDefault="0078645C">
      <w:pPr>
        <w:pStyle w:val="1"/>
        <w:widowControl/>
        <w:spacing w:line="360" w:lineRule="exact"/>
        <w:rPr>
          <w:rFonts w:ascii="宋体" w:eastAsia="宋体" w:cs="宋体" w:hint="default"/>
          <w:b w:val="0"/>
          <w:sz w:val="24"/>
          <w:szCs w:val="24"/>
        </w:rPr>
      </w:pPr>
      <w:bookmarkStart w:id="1402" w:name="_Toc20266"/>
      <w:bookmarkStart w:id="1403" w:name="_Toc2480"/>
      <w:bookmarkStart w:id="1404" w:name="_Toc17944"/>
      <w:bookmarkStart w:id="1405" w:name="_Toc19740"/>
      <w:bookmarkStart w:id="1406" w:name="_Toc24931"/>
      <w:bookmarkStart w:id="1407" w:name="_Toc20540"/>
      <w:r>
        <w:rPr>
          <w:rFonts w:ascii="宋体" w:eastAsia="宋体" w:cs="宋体"/>
          <w:b w:val="0"/>
          <w:sz w:val="24"/>
          <w:szCs w:val="24"/>
        </w:rPr>
        <w:t xml:space="preserve">15.2 </w:t>
      </w:r>
      <w:r>
        <w:rPr>
          <w:rFonts w:ascii="宋体" w:eastAsia="宋体" w:cs="宋体"/>
          <w:b w:val="0"/>
          <w:sz w:val="24"/>
          <w:szCs w:val="24"/>
        </w:rPr>
        <w:t>供应商</w:t>
      </w:r>
      <w:r>
        <w:rPr>
          <w:rFonts w:ascii="宋体" w:eastAsia="宋体" w:cs="宋体"/>
          <w:b w:val="0"/>
          <w:sz w:val="24"/>
          <w:szCs w:val="24"/>
        </w:rPr>
        <w:t>应在投标文件中提交磋商文件要求的有关证明文件（扫描或影印件上传），作为其投标文件的一部分。</w:t>
      </w:r>
      <w:bookmarkEnd w:id="1402"/>
      <w:bookmarkEnd w:id="1403"/>
      <w:bookmarkEnd w:id="1404"/>
      <w:bookmarkEnd w:id="1405"/>
      <w:bookmarkEnd w:id="1406"/>
      <w:bookmarkEnd w:id="1407"/>
    </w:p>
    <w:p w:rsidR="00B54186" w:rsidRDefault="0078645C">
      <w:pPr>
        <w:pStyle w:val="1"/>
        <w:widowControl/>
        <w:spacing w:line="360" w:lineRule="exact"/>
        <w:rPr>
          <w:rFonts w:ascii="宋体" w:eastAsia="宋体" w:cs="宋体" w:hint="default"/>
          <w:b w:val="0"/>
          <w:sz w:val="24"/>
          <w:szCs w:val="24"/>
        </w:rPr>
      </w:pPr>
      <w:bookmarkStart w:id="1408" w:name="_Toc30738"/>
      <w:bookmarkStart w:id="1409" w:name="_Toc28841"/>
      <w:bookmarkStart w:id="1410" w:name="_Toc19573"/>
      <w:bookmarkStart w:id="1411" w:name="_Toc810"/>
      <w:bookmarkStart w:id="1412" w:name="_Toc17827"/>
      <w:bookmarkStart w:id="1413" w:name="_Toc18468"/>
      <w:r>
        <w:rPr>
          <w:rFonts w:ascii="宋体" w:eastAsia="宋体" w:cs="宋体"/>
          <w:b w:val="0"/>
          <w:sz w:val="24"/>
          <w:szCs w:val="24"/>
        </w:rPr>
        <w:t xml:space="preserve">15.3 </w:t>
      </w:r>
      <w:r>
        <w:rPr>
          <w:rFonts w:ascii="宋体" w:eastAsia="宋体" w:cs="宋体"/>
          <w:b w:val="0"/>
          <w:sz w:val="24"/>
          <w:szCs w:val="24"/>
        </w:rPr>
        <w:t>供应商</w:t>
      </w:r>
      <w:r>
        <w:rPr>
          <w:rFonts w:ascii="宋体" w:eastAsia="宋体" w:cs="宋体"/>
          <w:b w:val="0"/>
          <w:sz w:val="24"/>
          <w:szCs w:val="24"/>
        </w:rPr>
        <w:t>应在投标文件中提交（以扫描件或影印件上传）磋商文件要求的所有货</w:t>
      </w:r>
      <w:r>
        <w:rPr>
          <w:rFonts w:ascii="宋体" w:eastAsia="宋体" w:cs="宋体"/>
          <w:b w:val="0"/>
          <w:sz w:val="24"/>
          <w:szCs w:val="24"/>
        </w:rPr>
        <w:t>物的合格性以及符合磋商文件规定的证明文件（可以是手册、图纸和资料）等，并作为其投标文件的一部分。</w:t>
      </w:r>
      <w:bookmarkEnd w:id="1408"/>
      <w:bookmarkEnd w:id="1409"/>
      <w:bookmarkEnd w:id="1410"/>
      <w:bookmarkEnd w:id="1411"/>
      <w:bookmarkEnd w:id="1412"/>
      <w:bookmarkEnd w:id="1413"/>
    </w:p>
    <w:p w:rsidR="00B54186" w:rsidRDefault="0078645C">
      <w:pPr>
        <w:pStyle w:val="1"/>
        <w:widowControl/>
        <w:spacing w:line="360" w:lineRule="exact"/>
        <w:rPr>
          <w:rFonts w:ascii="宋体" w:eastAsia="宋体" w:cs="宋体" w:hint="default"/>
          <w:b w:val="0"/>
          <w:sz w:val="24"/>
          <w:szCs w:val="24"/>
        </w:rPr>
      </w:pPr>
      <w:bookmarkStart w:id="1414" w:name="_Toc9669"/>
      <w:bookmarkStart w:id="1415" w:name="_Toc1533"/>
      <w:bookmarkStart w:id="1416" w:name="_Toc31743"/>
      <w:bookmarkStart w:id="1417" w:name="_Toc23375"/>
      <w:bookmarkStart w:id="1418" w:name="_Toc18413"/>
      <w:bookmarkStart w:id="1419" w:name="_Toc32525"/>
      <w:r>
        <w:rPr>
          <w:rFonts w:ascii="宋体" w:eastAsia="宋体" w:cs="宋体"/>
          <w:b w:val="0"/>
          <w:sz w:val="24"/>
          <w:szCs w:val="24"/>
        </w:rPr>
        <w:t xml:space="preserve">15.3.1 </w:t>
      </w:r>
      <w:r>
        <w:rPr>
          <w:rFonts w:ascii="宋体" w:eastAsia="宋体" w:cs="宋体"/>
          <w:b w:val="0"/>
          <w:sz w:val="24"/>
          <w:szCs w:val="24"/>
        </w:rPr>
        <w:t>货物主要性能（内容）的详细描述；</w:t>
      </w:r>
      <w:bookmarkEnd w:id="1414"/>
      <w:bookmarkEnd w:id="1415"/>
      <w:bookmarkEnd w:id="1416"/>
      <w:bookmarkEnd w:id="1417"/>
      <w:bookmarkEnd w:id="1418"/>
      <w:bookmarkEnd w:id="1419"/>
    </w:p>
    <w:p w:rsidR="00B54186" w:rsidRDefault="0078645C">
      <w:pPr>
        <w:pStyle w:val="1"/>
        <w:widowControl/>
        <w:spacing w:line="360" w:lineRule="exact"/>
        <w:rPr>
          <w:rFonts w:ascii="宋体" w:eastAsia="宋体" w:cs="宋体" w:hint="default"/>
          <w:b w:val="0"/>
          <w:sz w:val="24"/>
          <w:szCs w:val="24"/>
        </w:rPr>
      </w:pPr>
      <w:bookmarkStart w:id="1420" w:name="_Toc29213"/>
      <w:bookmarkStart w:id="1421" w:name="_Toc3842"/>
      <w:bookmarkStart w:id="1422" w:name="_Toc11643"/>
      <w:bookmarkStart w:id="1423" w:name="_Toc15994"/>
      <w:bookmarkStart w:id="1424" w:name="_Toc5912"/>
      <w:bookmarkStart w:id="1425" w:name="_Toc25788"/>
      <w:r>
        <w:rPr>
          <w:rFonts w:ascii="宋体" w:eastAsia="宋体" w:cs="宋体"/>
          <w:b w:val="0"/>
          <w:sz w:val="24"/>
          <w:szCs w:val="24"/>
        </w:rPr>
        <w:t xml:space="preserve">15.3.2 </w:t>
      </w:r>
      <w:r>
        <w:rPr>
          <w:rFonts w:ascii="宋体" w:eastAsia="宋体" w:cs="宋体"/>
          <w:b w:val="0"/>
          <w:sz w:val="24"/>
          <w:szCs w:val="24"/>
        </w:rPr>
        <w:t>保证所投货物正常、安全、连续运行期间所需的所有备品、备件及专用工具的详细清单。</w:t>
      </w:r>
      <w:bookmarkEnd w:id="1420"/>
      <w:bookmarkEnd w:id="1421"/>
      <w:bookmarkEnd w:id="1422"/>
      <w:bookmarkEnd w:id="1423"/>
      <w:bookmarkEnd w:id="1424"/>
      <w:bookmarkEnd w:id="1425"/>
    </w:p>
    <w:p w:rsidR="00B54186" w:rsidRDefault="0078645C">
      <w:pPr>
        <w:pStyle w:val="1"/>
        <w:widowControl/>
        <w:spacing w:line="360" w:lineRule="exact"/>
        <w:rPr>
          <w:rFonts w:ascii="宋体" w:eastAsia="宋体" w:cs="宋体" w:hint="default"/>
          <w:b w:val="0"/>
          <w:sz w:val="24"/>
          <w:szCs w:val="24"/>
        </w:rPr>
      </w:pPr>
      <w:bookmarkStart w:id="1426" w:name="_Toc14556"/>
      <w:bookmarkStart w:id="1427" w:name="_Toc25016"/>
      <w:bookmarkStart w:id="1428" w:name="_Toc13875"/>
      <w:bookmarkStart w:id="1429" w:name="_Toc16296"/>
      <w:bookmarkStart w:id="1430" w:name="_Toc9426"/>
      <w:bookmarkStart w:id="1431" w:name="_Toc9394"/>
      <w:r>
        <w:rPr>
          <w:rFonts w:ascii="宋体" w:eastAsia="宋体" w:cs="宋体"/>
          <w:b w:val="0"/>
          <w:sz w:val="24"/>
          <w:szCs w:val="24"/>
        </w:rPr>
        <w:t xml:space="preserve">15.4 </w:t>
      </w:r>
      <w:r>
        <w:rPr>
          <w:rFonts w:ascii="宋体" w:eastAsia="宋体" w:cs="宋体"/>
          <w:b w:val="0"/>
          <w:sz w:val="24"/>
          <w:szCs w:val="24"/>
        </w:rPr>
        <w:t>投标文件应编排有序、内容齐全、不得任意涂改或增删。如有错漏处必须修改，应在修改处加盖</w:t>
      </w:r>
      <w:r>
        <w:rPr>
          <w:rFonts w:ascii="宋体" w:eastAsia="宋体" w:cs="宋体"/>
          <w:b w:val="0"/>
          <w:sz w:val="24"/>
          <w:szCs w:val="24"/>
        </w:rPr>
        <w:t>供应商</w:t>
      </w:r>
      <w:r>
        <w:rPr>
          <w:rFonts w:ascii="宋体" w:eastAsia="宋体" w:cs="宋体"/>
          <w:b w:val="0"/>
          <w:sz w:val="24"/>
          <w:szCs w:val="24"/>
        </w:rPr>
        <w:t>公章。</w:t>
      </w:r>
      <w:bookmarkEnd w:id="1426"/>
      <w:bookmarkEnd w:id="1427"/>
      <w:bookmarkEnd w:id="1428"/>
      <w:bookmarkEnd w:id="1429"/>
      <w:bookmarkEnd w:id="1430"/>
      <w:bookmarkEnd w:id="1431"/>
    </w:p>
    <w:p w:rsidR="00B54186" w:rsidRDefault="0078645C">
      <w:pPr>
        <w:pStyle w:val="1"/>
        <w:widowControl/>
        <w:spacing w:line="360" w:lineRule="exact"/>
        <w:rPr>
          <w:rFonts w:ascii="宋体" w:eastAsia="宋体" w:cs="宋体" w:hint="default"/>
          <w:b w:val="0"/>
          <w:sz w:val="24"/>
          <w:szCs w:val="24"/>
        </w:rPr>
      </w:pPr>
      <w:bookmarkStart w:id="1432" w:name="_Toc15174"/>
      <w:bookmarkStart w:id="1433" w:name="_Toc21432"/>
      <w:bookmarkStart w:id="1434" w:name="_Toc27800"/>
      <w:bookmarkStart w:id="1435" w:name="_Toc22954"/>
      <w:bookmarkStart w:id="1436" w:name="_Toc9766"/>
      <w:bookmarkStart w:id="1437" w:name="_Toc16375"/>
      <w:r>
        <w:rPr>
          <w:rFonts w:ascii="宋体" w:eastAsia="宋体" w:cs="宋体"/>
          <w:b w:val="0"/>
          <w:sz w:val="24"/>
          <w:szCs w:val="24"/>
        </w:rPr>
        <w:t>16.</w:t>
      </w:r>
      <w:r>
        <w:rPr>
          <w:rFonts w:ascii="宋体" w:eastAsia="宋体" w:cs="宋体"/>
          <w:b w:val="0"/>
          <w:sz w:val="24"/>
          <w:szCs w:val="24"/>
        </w:rPr>
        <w:t>投标保证金</w:t>
      </w:r>
      <w:bookmarkEnd w:id="1432"/>
      <w:bookmarkEnd w:id="1433"/>
      <w:bookmarkEnd w:id="1434"/>
      <w:r>
        <w:rPr>
          <w:rFonts w:ascii="宋体" w:eastAsia="宋体" w:cs="宋体"/>
          <w:b w:val="0"/>
          <w:sz w:val="24"/>
          <w:szCs w:val="24"/>
        </w:rPr>
        <w:t>（详见前附表）</w:t>
      </w:r>
      <w:bookmarkEnd w:id="1435"/>
      <w:bookmarkEnd w:id="1436"/>
      <w:bookmarkEnd w:id="1437"/>
    </w:p>
    <w:p w:rsidR="00B54186" w:rsidRDefault="0078645C">
      <w:pPr>
        <w:pStyle w:val="1"/>
        <w:widowControl/>
        <w:spacing w:line="360" w:lineRule="exact"/>
        <w:rPr>
          <w:rFonts w:ascii="宋体" w:eastAsia="宋体" w:cs="宋体" w:hint="default"/>
          <w:b w:val="0"/>
          <w:sz w:val="24"/>
          <w:szCs w:val="24"/>
        </w:rPr>
      </w:pPr>
      <w:bookmarkStart w:id="1438" w:name="_Toc32070"/>
      <w:bookmarkStart w:id="1439" w:name="_Toc3150"/>
      <w:bookmarkStart w:id="1440" w:name="_Toc21735"/>
      <w:bookmarkStart w:id="1441" w:name="_Toc30784"/>
      <w:bookmarkStart w:id="1442" w:name="_Toc769"/>
      <w:bookmarkStart w:id="1443" w:name="_Toc17146"/>
      <w:r>
        <w:rPr>
          <w:rFonts w:ascii="宋体" w:eastAsia="宋体" w:cs="宋体"/>
          <w:b w:val="0"/>
          <w:sz w:val="24"/>
          <w:szCs w:val="24"/>
        </w:rPr>
        <w:t>17.</w:t>
      </w:r>
      <w:r>
        <w:rPr>
          <w:rFonts w:ascii="宋体" w:eastAsia="宋体" w:cs="宋体"/>
          <w:b w:val="0"/>
          <w:sz w:val="24"/>
          <w:szCs w:val="24"/>
        </w:rPr>
        <w:t>投标有效期</w:t>
      </w:r>
      <w:bookmarkEnd w:id="1438"/>
      <w:bookmarkEnd w:id="1439"/>
      <w:bookmarkEnd w:id="1440"/>
      <w:bookmarkEnd w:id="1441"/>
      <w:bookmarkEnd w:id="1442"/>
      <w:bookmarkEnd w:id="1443"/>
      <w:r>
        <w:rPr>
          <w:rFonts w:ascii="宋体" w:eastAsia="宋体" w:cs="宋体"/>
          <w:b w:val="0"/>
          <w:sz w:val="24"/>
          <w:szCs w:val="24"/>
        </w:rPr>
        <w:t xml:space="preserve">  </w:t>
      </w:r>
      <w:bookmarkStart w:id="1444" w:name="_Toc15271"/>
      <w:bookmarkStart w:id="1445" w:name="_Toc30829"/>
      <w:bookmarkStart w:id="1446" w:name="_Toc29506"/>
    </w:p>
    <w:p w:rsidR="00B54186" w:rsidRDefault="0078645C">
      <w:pPr>
        <w:pStyle w:val="1"/>
        <w:widowControl/>
        <w:spacing w:line="360" w:lineRule="exact"/>
        <w:rPr>
          <w:rFonts w:ascii="宋体" w:eastAsia="宋体" w:cs="宋体" w:hint="default"/>
          <w:b w:val="0"/>
          <w:sz w:val="24"/>
          <w:szCs w:val="24"/>
        </w:rPr>
      </w:pPr>
      <w:bookmarkStart w:id="1447" w:name="_Toc16968"/>
      <w:bookmarkStart w:id="1448" w:name="_Toc10170"/>
      <w:bookmarkStart w:id="1449" w:name="_Toc15812"/>
      <w:r>
        <w:rPr>
          <w:rFonts w:ascii="宋体" w:eastAsia="宋体" w:cs="宋体"/>
          <w:b w:val="0"/>
          <w:sz w:val="24"/>
          <w:szCs w:val="24"/>
        </w:rPr>
        <w:t xml:space="preserve">17.1 </w:t>
      </w:r>
      <w:r>
        <w:rPr>
          <w:rFonts w:ascii="宋体" w:eastAsia="宋体" w:cs="宋体"/>
          <w:b w:val="0"/>
          <w:sz w:val="24"/>
          <w:szCs w:val="24"/>
        </w:rPr>
        <w:t>为保证采购人有足够的时间完成评标和与</w:t>
      </w:r>
      <w:r>
        <w:rPr>
          <w:rFonts w:ascii="宋体" w:eastAsia="宋体" w:cs="宋体"/>
          <w:b w:val="0"/>
          <w:sz w:val="24"/>
          <w:szCs w:val="24"/>
        </w:rPr>
        <w:t>成交供应商</w:t>
      </w:r>
      <w:r>
        <w:rPr>
          <w:rFonts w:ascii="宋体" w:eastAsia="宋体" w:cs="宋体"/>
          <w:b w:val="0"/>
          <w:sz w:val="24"/>
          <w:szCs w:val="24"/>
        </w:rPr>
        <w:t>签订合同，规定投标有效期。</w:t>
      </w:r>
      <w:r>
        <w:rPr>
          <w:rFonts w:ascii="宋体" w:eastAsia="宋体" w:cs="宋体"/>
          <w:b w:val="0"/>
          <w:sz w:val="24"/>
          <w:szCs w:val="24"/>
        </w:rPr>
        <w:t xml:space="preserve"> </w:t>
      </w:r>
      <w:r>
        <w:rPr>
          <w:rFonts w:ascii="宋体" w:eastAsia="宋体" w:cs="宋体"/>
          <w:b w:val="0"/>
          <w:sz w:val="24"/>
          <w:szCs w:val="24"/>
        </w:rPr>
        <w:t>投标有效期期限见</w:t>
      </w:r>
      <w:r>
        <w:rPr>
          <w:rFonts w:ascii="宋体" w:eastAsia="宋体" w:cs="宋体"/>
          <w:b w:val="0"/>
          <w:sz w:val="24"/>
          <w:szCs w:val="24"/>
        </w:rPr>
        <w:t>供应商</w:t>
      </w:r>
      <w:r>
        <w:rPr>
          <w:rFonts w:ascii="宋体" w:eastAsia="宋体" w:cs="宋体"/>
          <w:b w:val="0"/>
          <w:sz w:val="24"/>
          <w:szCs w:val="24"/>
        </w:rPr>
        <w:t>须知</w:t>
      </w:r>
      <w:r>
        <w:rPr>
          <w:rFonts w:ascii="宋体" w:eastAsia="宋体" w:cs="宋体"/>
          <w:b w:val="0"/>
          <w:sz w:val="24"/>
          <w:szCs w:val="24"/>
        </w:rPr>
        <w:t>前附表。</w:t>
      </w:r>
      <w:bookmarkEnd w:id="1444"/>
      <w:bookmarkEnd w:id="1445"/>
      <w:bookmarkEnd w:id="1446"/>
      <w:bookmarkEnd w:id="1447"/>
      <w:bookmarkEnd w:id="1448"/>
      <w:bookmarkEnd w:id="1449"/>
    </w:p>
    <w:p w:rsidR="00B54186" w:rsidRDefault="0078645C">
      <w:pPr>
        <w:pStyle w:val="1"/>
        <w:widowControl/>
        <w:spacing w:line="360" w:lineRule="exact"/>
        <w:rPr>
          <w:rFonts w:ascii="宋体" w:eastAsia="宋体" w:cs="宋体" w:hint="default"/>
          <w:b w:val="0"/>
          <w:sz w:val="24"/>
          <w:szCs w:val="24"/>
        </w:rPr>
      </w:pPr>
      <w:bookmarkStart w:id="1450" w:name="_Toc2172"/>
      <w:bookmarkStart w:id="1451" w:name="_Toc4142"/>
      <w:bookmarkStart w:id="1452" w:name="_Toc21913"/>
      <w:bookmarkStart w:id="1453" w:name="_Toc27212"/>
      <w:bookmarkStart w:id="1454" w:name="_Toc5497"/>
      <w:bookmarkStart w:id="1455" w:name="_Toc5419"/>
      <w:r>
        <w:rPr>
          <w:rFonts w:ascii="宋体" w:eastAsia="宋体" w:cs="宋体"/>
          <w:b w:val="0"/>
          <w:sz w:val="24"/>
          <w:szCs w:val="24"/>
        </w:rPr>
        <w:t xml:space="preserve">17.2 </w:t>
      </w:r>
      <w:r>
        <w:rPr>
          <w:rFonts w:ascii="宋体" w:eastAsia="宋体" w:cs="宋体"/>
          <w:b w:val="0"/>
          <w:sz w:val="24"/>
          <w:szCs w:val="24"/>
        </w:rPr>
        <w:t>在投标有效期内，</w:t>
      </w:r>
      <w:r>
        <w:rPr>
          <w:rFonts w:ascii="宋体" w:eastAsia="宋体" w:cs="宋体"/>
          <w:b w:val="0"/>
          <w:sz w:val="24"/>
          <w:szCs w:val="24"/>
        </w:rPr>
        <w:t>供应商</w:t>
      </w:r>
      <w:r>
        <w:rPr>
          <w:rFonts w:ascii="宋体" w:eastAsia="宋体" w:cs="宋体"/>
          <w:b w:val="0"/>
          <w:sz w:val="24"/>
          <w:szCs w:val="24"/>
        </w:rPr>
        <w:t>的投标保持有效，</w:t>
      </w:r>
      <w:r>
        <w:rPr>
          <w:rFonts w:ascii="宋体" w:eastAsia="宋体" w:cs="宋体"/>
          <w:b w:val="0"/>
          <w:sz w:val="24"/>
          <w:szCs w:val="24"/>
        </w:rPr>
        <w:t>供应商</w:t>
      </w:r>
      <w:r>
        <w:rPr>
          <w:rFonts w:ascii="宋体" w:eastAsia="宋体" w:cs="宋体"/>
          <w:b w:val="0"/>
          <w:sz w:val="24"/>
          <w:szCs w:val="24"/>
        </w:rPr>
        <w:t>不得要求撤销或修改其投标文件。</w:t>
      </w:r>
      <w:bookmarkEnd w:id="1450"/>
      <w:bookmarkEnd w:id="1451"/>
      <w:bookmarkEnd w:id="1452"/>
      <w:bookmarkEnd w:id="1453"/>
      <w:bookmarkEnd w:id="1454"/>
      <w:bookmarkEnd w:id="1455"/>
    </w:p>
    <w:p w:rsidR="00B54186" w:rsidRDefault="0078645C">
      <w:pPr>
        <w:pStyle w:val="1"/>
        <w:widowControl/>
        <w:spacing w:line="360" w:lineRule="exact"/>
        <w:rPr>
          <w:rFonts w:ascii="宋体" w:eastAsia="宋体" w:cs="宋体" w:hint="default"/>
          <w:b w:val="0"/>
          <w:sz w:val="24"/>
          <w:szCs w:val="24"/>
        </w:rPr>
      </w:pPr>
      <w:bookmarkStart w:id="1456" w:name="_Toc10437"/>
      <w:bookmarkStart w:id="1457" w:name="_Toc25017"/>
      <w:bookmarkStart w:id="1458" w:name="_Toc5642"/>
      <w:bookmarkStart w:id="1459" w:name="_Toc21742"/>
      <w:bookmarkStart w:id="1460" w:name="_Toc3370"/>
      <w:bookmarkStart w:id="1461" w:name="_Toc15895"/>
      <w:r>
        <w:rPr>
          <w:rFonts w:ascii="宋体" w:eastAsia="宋体" w:cs="宋体"/>
          <w:b w:val="0"/>
          <w:sz w:val="24"/>
          <w:szCs w:val="24"/>
        </w:rPr>
        <w:t xml:space="preserve">17.3 </w:t>
      </w:r>
      <w:r>
        <w:rPr>
          <w:rFonts w:ascii="宋体" w:eastAsia="宋体" w:cs="宋体"/>
          <w:b w:val="0"/>
          <w:sz w:val="24"/>
          <w:szCs w:val="24"/>
        </w:rPr>
        <w:t>投标有效期从投标截止日起计算。</w:t>
      </w:r>
      <w:bookmarkEnd w:id="1456"/>
      <w:bookmarkEnd w:id="1457"/>
      <w:bookmarkEnd w:id="1458"/>
      <w:bookmarkEnd w:id="1459"/>
      <w:bookmarkEnd w:id="1460"/>
      <w:bookmarkEnd w:id="1461"/>
    </w:p>
    <w:p w:rsidR="00B54186" w:rsidRDefault="0078645C">
      <w:pPr>
        <w:pStyle w:val="1"/>
        <w:widowControl/>
        <w:spacing w:line="360" w:lineRule="exact"/>
        <w:rPr>
          <w:rFonts w:ascii="宋体" w:eastAsia="宋体" w:cs="宋体" w:hint="default"/>
          <w:b w:val="0"/>
          <w:sz w:val="24"/>
          <w:szCs w:val="24"/>
        </w:rPr>
      </w:pPr>
      <w:bookmarkStart w:id="1462" w:name="_Toc170"/>
      <w:bookmarkStart w:id="1463" w:name="_Toc28744"/>
      <w:bookmarkStart w:id="1464" w:name="_Toc1888"/>
      <w:bookmarkStart w:id="1465" w:name="_Toc797"/>
      <w:bookmarkStart w:id="1466" w:name="_Toc1105"/>
      <w:bookmarkStart w:id="1467" w:name="_Toc8978"/>
      <w:r>
        <w:rPr>
          <w:rFonts w:ascii="宋体" w:eastAsia="宋体" w:cs="宋体"/>
          <w:b w:val="0"/>
          <w:sz w:val="24"/>
          <w:szCs w:val="24"/>
        </w:rPr>
        <w:t xml:space="preserve">17.4 </w:t>
      </w:r>
      <w:r>
        <w:rPr>
          <w:rFonts w:ascii="宋体" w:eastAsia="宋体" w:cs="宋体"/>
          <w:b w:val="0"/>
          <w:sz w:val="24"/>
          <w:szCs w:val="24"/>
        </w:rPr>
        <w:t>在原定投标有效期满之前，如果出现特殊情况，采购人和代理机构可以书面形式提出延长投标有效期的要求。</w:t>
      </w:r>
      <w:r>
        <w:rPr>
          <w:rFonts w:ascii="宋体" w:eastAsia="宋体" w:cs="宋体"/>
          <w:b w:val="0"/>
          <w:sz w:val="24"/>
          <w:szCs w:val="24"/>
        </w:rPr>
        <w:t>供应商</w:t>
      </w:r>
      <w:r>
        <w:rPr>
          <w:rFonts w:ascii="宋体" w:eastAsia="宋体" w:cs="宋体"/>
          <w:b w:val="0"/>
          <w:sz w:val="24"/>
          <w:szCs w:val="24"/>
        </w:rPr>
        <w:t>以书面形式予以答复，</w:t>
      </w:r>
      <w:r>
        <w:rPr>
          <w:rFonts w:ascii="宋体" w:eastAsia="宋体" w:cs="宋体"/>
          <w:b w:val="0"/>
          <w:sz w:val="24"/>
          <w:szCs w:val="24"/>
        </w:rPr>
        <w:t>供应商</w:t>
      </w:r>
      <w:r>
        <w:rPr>
          <w:rFonts w:ascii="宋体" w:eastAsia="宋体" w:cs="宋体"/>
          <w:b w:val="0"/>
          <w:sz w:val="24"/>
          <w:szCs w:val="24"/>
        </w:rPr>
        <w:t>可以拒绝这种要求而不被没收投标保证金。同意延长投标有效期的</w:t>
      </w:r>
      <w:r>
        <w:rPr>
          <w:rFonts w:ascii="宋体" w:eastAsia="宋体" w:cs="宋体"/>
          <w:b w:val="0"/>
          <w:sz w:val="24"/>
          <w:szCs w:val="24"/>
        </w:rPr>
        <w:t>供应商</w:t>
      </w:r>
      <w:r>
        <w:rPr>
          <w:rFonts w:ascii="宋体" w:eastAsia="宋体" w:cs="宋体"/>
          <w:b w:val="0"/>
          <w:sz w:val="24"/>
          <w:szCs w:val="24"/>
        </w:rPr>
        <w:t>不允许修改其投标文件的实质</w:t>
      </w:r>
      <w:r>
        <w:rPr>
          <w:rFonts w:ascii="宋体" w:eastAsia="宋体" w:cs="宋体"/>
          <w:b w:val="0"/>
          <w:sz w:val="24"/>
          <w:szCs w:val="24"/>
        </w:rPr>
        <w:t xml:space="preserve"> </w:t>
      </w:r>
      <w:r>
        <w:rPr>
          <w:rFonts w:ascii="宋体" w:eastAsia="宋体" w:cs="宋体"/>
          <w:b w:val="0"/>
          <w:sz w:val="24"/>
          <w:szCs w:val="24"/>
        </w:rPr>
        <w:t>性内容，且需要相应地延长投标保证金的有效期。</w:t>
      </w:r>
      <w:bookmarkEnd w:id="1462"/>
      <w:bookmarkEnd w:id="1463"/>
      <w:bookmarkEnd w:id="1464"/>
      <w:bookmarkEnd w:id="1465"/>
      <w:bookmarkEnd w:id="1466"/>
      <w:bookmarkEnd w:id="1467"/>
    </w:p>
    <w:p w:rsidR="00B54186" w:rsidRDefault="0078645C">
      <w:pPr>
        <w:pStyle w:val="1"/>
        <w:widowControl/>
        <w:spacing w:line="360" w:lineRule="exact"/>
        <w:jc w:val="center"/>
        <w:rPr>
          <w:rFonts w:ascii="宋体" w:eastAsia="宋体" w:cs="宋体" w:hint="default"/>
          <w:sz w:val="24"/>
          <w:szCs w:val="24"/>
        </w:rPr>
      </w:pPr>
      <w:bookmarkStart w:id="1468" w:name="四．投标文件的递交（执行招标公告中电子招投标相关要求）"/>
      <w:bookmarkStart w:id="1469" w:name="_Toc27940"/>
      <w:bookmarkStart w:id="1470" w:name="_Toc11215"/>
      <w:bookmarkStart w:id="1471" w:name="_Toc30147"/>
      <w:bookmarkStart w:id="1472" w:name="_Toc18598"/>
      <w:bookmarkStart w:id="1473" w:name="_Toc15378"/>
      <w:bookmarkStart w:id="1474" w:name="_Toc31258"/>
      <w:bookmarkEnd w:id="1468"/>
      <w:r>
        <w:rPr>
          <w:rFonts w:ascii="宋体" w:eastAsia="宋体" w:cs="宋体"/>
          <w:sz w:val="24"/>
          <w:szCs w:val="24"/>
        </w:rPr>
        <w:t>四．投标文件的递交</w:t>
      </w:r>
      <w:bookmarkEnd w:id="1469"/>
      <w:bookmarkEnd w:id="1470"/>
      <w:bookmarkEnd w:id="1471"/>
      <w:bookmarkEnd w:id="1472"/>
      <w:bookmarkEnd w:id="1473"/>
      <w:bookmarkEnd w:id="1474"/>
    </w:p>
    <w:p w:rsidR="00B54186" w:rsidRDefault="0078645C">
      <w:pPr>
        <w:spacing w:line="360" w:lineRule="exact"/>
        <w:rPr>
          <w:rFonts w:ascii="宋体" w:eastAsia="宋体" w:hAnsi="宋体" w:cs="宋体"/>
          <w:sz w:val="24"/>
        </w:rPr>
      </w:pP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kern w:val="0"/>
          <w:sz w:val="24"/>
        </w:rPr>
        <w:t>开标现场提交用信封密封</w:t>
      </w:r>
      <w:r>
        <w:rPr>
          <w:rFonts w:ascii="宋体" w:eastAsia="宋体" w:hAnsi="宋体" w:cs="宋体" w:hint="eastAsia"/>
          <w:sz w:val="24"/>
        </w:rPr>
        <w:t>正本一份、副本</w:t>
      </w:r>
      <w:r>
        <w:rPr>
          <w:rFonts w:ascii="宋体" w:eastAsia="宋体" w:hAnsi="宋体" w:cs="宋体" w:hint="eastAsia"/>
          <w:sz w:val="24"/>
        </w:rPr>
        <w:t>四</w:t>
      </w:r>
      <w:r>
        <w:rPr>
          <w:rFonts w:ascii="宋体" w:eastAsia="宋体" w:hAnsi="宋体" w:cs="宋体" w:hint="eastAsia"/>
          <w:sz w:val="24"/>
        </w:rPr>
        <w:t>份</w:t>
      </w:r>
      <w:r>
        <w:rPr>
          <w:rFonts w:ascii="宋体" w:eastAsia="宋体" w:hAnsi="宋体" w:cs="宋体" w:hint="eastAsia"/>
          <w:sz w:val="24"/>
        </w:rPr>
        <w:t>电子档投标文件</w:t>
      </w:r>
      <w:r>
        <w:rPr>
          <w:rFonts w:ascii="宋体" w:eastAsia="宋体" w:hAnsi="宋体" w:cs="宋体" w:hint="eastAsia"/>
          <w:sz w:val="24"/>
        </w:rPr>
        <w:t>U</w:t>
      </w:r>
      <w:r>
        <w:rPr>
          <w:rFonts w:ascii="宋体" w:eastAsia="宋体" w:hAnsi="宋体" w:cs="宋体" w:hint="eastAsia"/>
          <w:sz w:val="24"/>
        </w:rPr>
        <w:t>盘或光盘</w:t>
      </w:r>
      <w:r>
        <w:rPr>
          <w:rFonts w:ascii="宋体" w:eastAsia="宋体" w:hAnsi="宋体" w:cs="宋体" w:hint="eastAsia"/>
          <w:sz w:val="24"/>
        </w:rPr>
        <w:t>（副本可以是正本的复印件，复印件必须字迹清晰可认</w:t>
      </w:r>
      <w:r>
        <w:rPr>
          <w:rFonts w:ascii="宋体" w:eastAsia="宋体" w:hAnsi="宋体" w:cs="宋体" w:hint="eastAsia"/>
          <w:sz w:val="24"/>
        </w:rPr>
        <w:t>，如因不清晰无法辨认视为未提供</w:t>
      </w:r>
      <w:r>
        <w:rPr>
          <w:rFonts w:ascii="宋体" w:eastAsia="宋体" w:hAnsi="宋体" w:cs="宋体" w:hint="eastAsia"/>
          <w:sz w:val="24"/>
        </w:rPr>
        <w:t>），密封在一个信封袋内。封袋上注明：采购人名称、项目名称及项目编号、供应商名称，供应商地址，并注明“在</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时</w:t>
      </w:r>
      <w:r>
        <w:rPr>
          <w:rFonts w:ascii="宋体" w:eastAsia="宋体" w:hAnsi="宋体" w:cs="宋体" w:hint="eastAsia"/>
          <w:sz w:val="24"/>
        </w:rPr>
        <w:t>00</w:t>
      </w:r>
      <w:r>
        <w:rPr>
          <w:rFonts w:ascii="宋体" w:eastAsia="宋体" w:hAnsi="宋体" w:cs="宋体" w:hint="eastAsia"/>
          <w:sz w:val="24"/>
        </w:rPr>
        <w:t>分</w:t>
      </w:r>
      <w:r>
        <w:rPr>
          <w:rFonts w:ascii="宋体" w:eastAsia="宋体" w:hAnsi="宋体" w:cs="宋体" w:hint="eastAsia"/>
          <w:sz w:val="24"/>
        </w:rPr>
        <w:t xml:space="preserve"> </w:t>
      </w:r>
      <w:r>
        <w:rPr>
          <w:rFonts w:ascii="宋体" w:eastAsia="宋体" w:hAnsi="宋体" w:cs="宋体" w:hint="eastAsia"/>
          <w:sz w:val="24"/>
        </w:rPr>
        <w:t>（投标截止时间）之前不得启封”字样。</w:t>
      </w:r>
    </w:p>
    <w:p w:rsidR="00B54186" w:rsidRDefault="0078645C">
      <w:pPr>
        <w:pStyle w:val="1"/>
        <w:widowControl/>
        <w:spacing w:line="360" w:lineRule="exact"/>
        <w:jc w:val="center"/>
        <w:rPr>
          <w:rFonts w:ascii="宋体" w:eastAsia="宋体" w:cs="宋体" w:hint="default"/>
          <w:sz w:val="24"/>
          <w:szCs w:val="24"/>
        </w:rPr>
      </w:pPr>
      <w:bookmarkStart w:id="1475" w:name="_Toc18084"/>
      <w:bookmarkStart w:id="1476" w:name="_Toc19384"/>
      <w:bookmarkStart w:id="1477" w:name="_Toc3352"/>
      <w:bookmarkStart w:id="1478" w:name="_Toc31466"/>
      <w:bookmarkStart w:id="1479" w:name="_Toc11377"/>
      <w:bookmarkStart w:id="1480" w:name="_Toc16856"/>
      <w:r>
        <w:rPr>
          <w:rFonts w:ascii="宋体" w:eastAsia="宋体" w:cs="宋体"/>
          <w:sz w:val="24"/>
          <w:szCs w:val="24"/>
        </w:rPr>
        <w:t>五</w:t>
      </w:r>
      <w:r>
        <w:rPr>
          <w:rFonts w:ascii="宋体" w:eastAsia="宋体" w:cs="宋体"/>
          <w:sz w:val="24"/>
          <w:szCs w:val="24"/>
        </w:rPr>
        <w:t xml:space="preserve"> </w:t>
      </w:r>
      <w:r>
        <w:rPr>
          <w:rFonts w:ascii="宋体" w:eastAsia="宋体" w:cs="宋体"/>
          <w:sz w:val="24"/>
          <w:szCs w:val="24"/>
        </w:rPr>
        <w:t>开标与评标</w:t>
      </w:r>
      <w:bookmarkEnd w:id="1475"/>
      <w:bookmarkEnd w:id="1476"/>
      <w:bookmarkEnd w:id="1477"/>
      <w:bookmarkEnd w:id="1478"/>
      <w:bookmarkEnd w:id="1479"/>
      <w:bookmarkEnd w:id="1480"/>
    </w:p>
    <w:p w:rsidR="00B54186" w:rsidRDefault="0078645C">
      <w:pPr>
        <w:spacing w:line="360" w:lineRule="exact"/>
        <w:rPr>
          <w:rFonts w:ascii="宋体" w:eastAsia="宋体" w:hAnsi="宋体" w:cs="宋体"/>
          <w:bCs/>
          <w:sz w:val="24"/>
        </w:rPr>
      </w:pPr>
      <w:bookmarkStart w:id="1481" w:name="_Toc19822"/>
      <w:bookmarkStart w:id="1482" w:name="_Toc26770"/>
      <w:bookmarkStart w:id="1483" w:name="_Toc20219"/>
      <w:bookmarkStart w:id="1484" w:name="EB082b4fdb1b8e4bb3b993d7a371da1a94"/>
      <w:r>
        <w:rPr>
          <w:rFonts w:ascii="宋体" w:eastAsia="宋体" w:hAnsi="宋体" w:cs="宋体" w:hint="eastAsia"/>
          <w:sz w:val="24"/>
        </w:rPr>
        <w:t>19</w:t>
      </w:r>
      <w:r>
        <w:rPr>
          <w:rFonts w:ascii="宋体" w:eastAsia="宋体" w:hAnsi="宋体" w:cs="宋体" w:hint="eastAsia"/>
          <w:sz w:val="24"/>
        </w:rPr>
        <w:t>、开标</w:t>
      </w:r>
    </w:p>
    <w:p w:rsidR="00B54186" w:rsidRDefault="0078645C">
      <w:pPr>
        <w:spacing w:line="360" w:lineRule="exact"/>
        <w:ind w:leftChars="-1" w:hangingChars="1" w:hanging="2"/>
        <w:rPr>
          <w:rFonts w:ascii="宋体" w:eastAsia="宋体" w:hAnsi="宋体" w:cs="宋体"/>
          <w:color w:val="000000"/>
          <w:sz w:val="24"/>
        </w:rPr>
      </w:pPr>
      <w:r>
        <w:rPr>
          <w:rFonts w:ascii="宋体" w:eastAsia="宋体" w:hAnsi="宋体" w:cs="宋体" w:hint="eastAsia"/>
          <w:color w:val="000000"/>
          <w:sz w:val="24"/>
        </w:rPr>
        <w:t>19</w:t>
      </w:r>
      <w:r>
        <w:rPr>
          <w:rFonts w:ascii="宋体" w:eastAsia="宋体" w:hAnsi="宋体" w:cs="宋体" w:hint="eastAsia"/>
          <w:color w:val="000000"/>
          <w:sz w:val="24"/>
        </w:rPr>
        <w:t xml:space="preserve">.1 </w:t>
      </w:r>
      <w:r>
        <w:rPr>
          <w:rFonts w:ascii="宋体" w:eastAsia="宋体" w:hAnsi="宋体" w:cs="宋体" w:hint="eastAsia"/>
          <w:color w:val="000000"/>
          <w:sz w:val="24"/>
        </w:rPr>
        <w:t>在投标人须知前附表中所规定的时间、地点开标。</w:t>
      </w:r>
    </w:p>
    <w:p w:rsidR="00B54186" w:rsidRDefault="0078645C">
      <w:pPr>
        <w:spacing w:line="360" w:lineRule="exact"/>
        <w:ind w:leftChars="-1" w:hangingChars="1" w:hanging="2"/>
        <w:rPr>
          <w:rFonts w:ascii="宋体" w:eastAsia="宋体" w:hAnsi="宋体" w:cs="宋体"/>
          <w:color w:val="000000"/>
          <w:sz w:val="24"/>
        </w:rPr>
      </w:pPr>
      <w:r>
        <w:rPr>
          <w:rFonts w:ascii="宋体" w:eastAsia="宋体" w:hAnsi="宋体" w:cs="宋体" w:hint="eastAsia"/>
          <w:color w:val="000000"/>
          <w:sz w:val="24"/>
        </w:rPr>
        <w:t>19</w:t>
      </w:r>
      <w:r>
        <w:rPr>
          <w:rFonts w:ascii="宋体" w:eastAsia="宋体" w:hAnsi="宋体" w:cs="宋体" w:hint="eastAsia"/>
          <w:color w:val="000000"/>
          <w:sz w:val="24"/>
        </w:rPr>
        <w:t>.2</w:t>
      </w:r>
      <w:r>
        <w:rPr>
          <w:rFonts w:ascii="宋体" w:eastAsia="宋体" w:hAnsi="宋体" w:cs="宋体" w:hint="eastAsia"/>
          <w:color w:val="000000"/>
          <w:sz w:val="24"/>
        </w:rPr>
        <w:t>开标由招标代理机构主持，采购人、投标人和有关方面代表参加。所有投标人派授权代表签</w:t>
      </w:r>
      <w:r>
        <w:rPr>
          <w:rFonts w:ascii="宋体" w:eastAsia="宋体" w:hAnsi="宋体" w:cs="宋体" w:hint="eastAsia"/>
          <w:color w:val="000000"/>
          <w:sz w:val="24"/>
        </w:rPr>
        <w:lastRenderedPageBreak/>
        <w:t>到。</w:t>
      </w:r>
    </w:p>
    <w:p w:rsidR="00B54186" w:rsidRDefault="0078645C">
      <w:pPr>
        <w:spacing w:line="360" w:lineRule="exact"/>
        <w:ind w:leftChars="-1" w:hangingChars="1" w:hanging="2"/>
        <w:rPr>
          <w:rFonts w:ascii="宋体" w:eastAsia="宋体" w:hAnsi="宋体" w:cs="宋体"/>
          <w:sz w:val="24"/>
        </w:rPr>
      </w:pPr>
      <w:r>
        <w:rPr>
          <w:rFonts w:ascii="宋体" w:eastAsia="宋体" w:hAnsi="宋体" w:cs="宋体" w:hint="eastAsia"/>
          <w:color w:val="000000"/>
          <w:sz w:val="24"/>
        </w:rPr>
        <w:t>19</w:t>
      </w:r>
      <w:r>
        <w:rPr>
          <w:rFonts w:ascii="宋体" w:eastAsia="宋体" w:hAnsi="宋体" w:cs="宋体" w:hint="eastAsia"/>
          <w:color w:val="000000"/>
          <w:sz w:val="24"/>
        </w:rPr>
        <w:t>.3</w:t>
      </w:r>
      <w:r>
        <w:rPr>
          <w:rFonts w:ascii="宋体" w:eastAsia="宋体" w:hAnsi="宋体" w:cs="宋体" w:hint="eastAsia"/>
          <w:color w:val="000000"/>
          <w:sz w:val="24"/>
        </w:rPr>
        <w:t>开标时，由投标人授权代表检查投标文件的密封情况，也可以由采购人委托的公证机构检查并公证</w:t>
      </w:r>
      <w:r>
        <w:rPr>
          <w:rFonts w:ascii="宋体" w:eastAsia="宋体" w:hAnsi="宋体" w:cs="宋体" w:hint="eastAsia"/>
          <w:color w:val="000000"/>
          <w:sz w:val="24"/>
        </w:rPr>
        <w:t>。</w:t>
      </w:r>
    </w:p>
    <w:p w:rsidR="00B54186" w:rsidRDefault="0078645C">
      <w:pPr>
        <w:pStyle w:val="1"/>
        <w:widowControl/>
        <w:spacing w:line="360" w:lineRule="exact"/>
        <w:rPr>
          <w:rFonts w:ascii="宋体" w:eastAsia="宋体" w:cs="宋体" w:hint="default"/>
          <w:b w:val="0"/>
          <w:sz w:val="24"/>
          <w:szCs w:val="24"/>
        </w:rPr>
      </w:pPr>
      <w:bookmarkStart w:id="1485" w:name="_Toc8226"/>
      <w:bookmarkStart w:id="1486" w:name="_Toc8045"/>
      <w:bookmarkStart w:id="1487" w:name="_Toc24401"/>
      <w:bookmarkStart w:id="1488" w:name="_Toc15279"/>
      <w:bookmarkStart w:id="1489" w:name="_Toc16423"/>
      <w:bookmarkStart w:id="1490" w:name="_Toc2804"/>
      <w:bookmarkEnd w:id="1481"/>
      <w:bookmarkEnd w:id="1482"/>
      <w:bookmarkEnd w:id="1483"/>
      <w:bookmarkEnd w:id="1484"/>
      <w:r>
        <w:rPr>
          <w:rFonts w:ascii="宋体" w:eastAsia="宋体" w:cs="宋体"/>
          <w:b w:val="0"/>
          <w:sz w:val="24"/>
          <w:szCs w:val="24"/>
        </w:rPr>
        <w:t>19.</w:t>
      </w:r>
      <w:r>
        <w:rPr>
          <w:rFonts w:ascii="宋体" w:eastAsia="宋体" w:cs="宋体"/>
          <w:b w:val="0"/>
          <w:sz w:val="24"/>
          <w:szCs w:val="24"/>
        </w:rPr>
        <w:t>4</w:t>
      </w:r>
      <w:r>
        <w:rPr>
          <w:rFonts w:ascii="宋体" w:eastAsia="宋体" w:cs="宋体"/>
          <w:b w:val="0"/>
          <w:sz w:val="24"/>
          <w:szCs w:val="24"/>
        </w:rPr>
        <w:t xml:space="preserve"> </w:t>
      </w:r>
      <w:r>
        <w:rPr>
          <w:rFonts w:ascii="宋体" w:eastAsia="宋体" w:cs="宋体"/>
          <w:b w:val="0"/>
          <w:sz w:val="24"/>
          <w:szCs w:val="24"/>
        </w:rPr>
        <w:t>为有助于投标的审查、评价和比较，评标委员会可以书面方式要求</w:t>
      </w:r>
      <w:r>
        <w:rPr>
          <w:rFonts w:ascii="宋体" w:eastAsia="宋体" w:cs="宋体"/>
          <w:b w:val="0"/>
          <w:sz w:val="24"/>
          <w:szCs w:val="24"/>
        </w:rPr>
        <w:t>供应商</w:t>
      </w:r>
      <w:r>
        <w:rPr>
          <w:rFonts w:ascii="宋体" w:eastAsia="宋体" w:cs="宋体"/>
          <w:b w:val="0"/>
          <w:sz w:val="24"/>
          <w:szCs w:val="24"/>
        </w:rPr>
        <w:t>对投标文件中含义不明确、对同类问题表述不一致或者有明显文字和计算错误的内容作必要的澄清、说明或补正。澄清、说明或补正不得超出投标文件的范围或改变投标文件的</w:t>
      </w:r>
      <w:r>
        <w:rPr>
          <w:rFonts w:ascii="宋体" w:eastAsia="宋体" w:cs="宋体"/>
          <w:b w:val="0"/>
          <w:sz w:val="24"/>
          <w:szCs w:val="24"/>
        </w:rPr>
        <w:t xml:space="preserve"> </w:t>
      </w:r>
      <w:r>
        <w:rPr>
          <w:rFonts w:ascii="宋体" w:eastAsia="宋体" w:cs="宋体"/>
          <w:b w:val="0"/>
          <w:sz w:val="24"/>
          <w:szCs w:val="24"/>
        </w:rPr>
        <w:t>实质性内容。</w:t>
      </w:r>
      <w:bookmarkEnd w:id="1485"/>
      <w:bookmarkEnd w:id="1486"/>
      <w:bookmarkEnd w:id="1487"/>
      <w:bookmarkEnd w:id="1488"/>
      <w:bookmarkEnd w:id="1489"/>
      <w:bookmarkEnd w:id="1490"/>
    </w:p>
    <w:p w:rsidR="00B54186" w:rsidRDefault="0078645C">
      <w:pPr>
        <w:pStyle w:val="1"/>
        <w:widowControl/>
        <w:spacing w:line="360" w:lineRule="exact"/>
        <w:rPr>
          <w:rFonts w:ascii="宋体" w:eastAsia="宋体" w:cs="宋体" w:hint="default"/>
          <w:b w:val="0"/>
          <w:sz w:val="24"/>
          <w:szCs w:val="24"/>
        </w:rPr>
      </w:pPr>
      <w:bookmarkStart w:id="1491" w:name="_Toc9871"/>
      <w:bookmarkStart w:id="1492" w:name="_Toc22090"/>
      <w:bookmarkStart w:id="1493" w:name="_Toc15354"/>
      <w:bookmarkStart w:id="1494" w:name="_Toc26420"/>
      <w:bookmarkStart w:id="1495" w:name="_Toc29960"/>
      <w:bookmarkStart w:id="1496" w:name="_Toc6277"/>
      <w:r>
        <w:rPr>
          <w:rFonts w:ascii="宋体" w:eastAsia="宋体" w:cs="宋体"/>
          <w:b w:val="0"/>
          <w:sz w:val="24"/>
          <w:szCs w:val="24"/>
        </w:rPr>
        <w:t>19.</w:t>
      </w:r>
      <w:r>
        <w:rPr>
          <w:rFonts w:ascii="宋体" w:eastAsia="宋体" w:cs="宋体"/>
          <w:b w:val="0"/>
          <w:sz w:val="24"/>
          <w:szCs w:val="24"/>
        </w:rPr>
        <w:t>5</w:t>
      </w:r>
      <w:r>
        <w:rPr>
          <w:rFonts w:ascii="宋体" w:eastAsia="宋体" w:cs="宋体"/>
          <w:b w:val="0"/>
          <w:sz w:val="24"/>
          <w:szCs w:val="24"/>
        </w:rPr>
        <w:t xml:space="preserve"> </w:t>
      </w:r>
      <w:r>
        <w:rPr>
          <w:rFonts w:ascii="宋体" w:eastAsia="宋体" w:cs="宋体"/>
          <w:b w:val="0"/>
          <w:sz w:val="24"/>
          <w:szCs w:val="24"/>
        </w:rPr>
        <w:t>投标文件中大写金额和小写金额不一致的，以大写金额为准；总价金额与按单价汇总金额不一致的，以单价金额计算结果为准；单价金额小数点有明显错位的，应以总价为准，并修改单价</w:t>
      </w:r>
      <w:r>
        <w:rPr>
          <w:rFonts w:ascii="宋体" w:eastAsia="宋体" w:cs="宋体"/>
          <w:b w:val="0"/>
          <w:sz w:val="24"/>
          <w:szCs w:val="24"/>
        </w:rPr>
        <w:t>。</w:t>
      </w:r>
      <w:bookmarkEnd w:id="1491"/>
      <w:bookmarkEnd w:id="1492"/>
      <w:bookmarkEnd w:id="1493"/>
      <w:bookmarkEnd w:id="1494"/>
      <w:bookmarkEnd w:id="1495"/>
      <w:bookmarkEnd w:id="1496"/>
    </w:p>
    <w:p w:rsidR="00B54186" w:rsidRDefault="0078645C">
      <w:pPr>
        <w:pStyle w:val="1"/>
        <w:widowControl/>
        <w:spacing w:line="360" w:lineRule="exact"/>
        <w:rPr>
          <w:rFonts w:ascii="宋体" w:eastAsia="宋体" w:cs="宋体" w:hint="default"/>
          <w:b w:val="0"/>
          <w:sz w:val="24"/>
          <w:szCs w:val="24"/>
        </w:rPr>
      </w:pPr>
      <w:bookmarkStart w:id="1497" w:name="_Toc17618"/>
      <w:bookmarkStart w:id="1498" w:name="_Toc14568"/>
      <w:bookmarkStart w:id="1499" w:name="_Toc32155"/>
      <w:bookmarkStart w:id="1500" w:name="_Toc21039"/>
      <w:bookmarkStart w:id="1501" w:name="_Toc29609"/>
      <w:bookmarkStart w:id="1502" w:name="_Toc25764"/>
      <w:r>
        <w:rPr>
          <w:rFonts w:ascii="宋体" w:eastAsia="宋体" w:cs="宋体"/>
          <w:b w:val="0"/>
          <w:sz w:val="24"/>
          <w:szCs w:val="24"/>
        </w:rPr>
        <w:t>19.</w:t>
      </w:r>
      <w:r>
        <w:rPr>
          <w:rFonts w:ascii="宋体" w:eastAsia="宋体" w:cs="宋体"/>
          <w:b w:val="0"/>
          <w:sz w:val="24"/>
          <w:szCs w:val="24"/>
        </w:rPr>
        <w:t>6</w:t>
      </w:r>
      <w:r>
        <w:rPr>
          <w:rFonts w:ascii="宋体" w:eastAsia="宋体" w:cs="宋体"/>
          <w:b w:val="0"/>
          <w:sz w:val="24"/>
          <w:szCs w:val="24"/>
        </w:rPr>
        <w:t>开标一览表内容与投标文件中明细表内容不一致的，以开标一览表为准。</w:t>
      </w:r>
      <w:bookmarkEnd w:id="1497"/>
      <w:bookmarkEnd w:id="1498"/>
      <w:bookmarkEnd w:id="1499"/>
      <w:bookmarkEnd w:id="1500"/>
      <w:bookmarkEnd w:id="1501"/>
      <w:bookmarkEnd w:id="1502"/>
    </w:p>
    <w:p w:rsidR="00B54186" w:rsidRDefault="0078645C">
      <w:pPr>
        <w:pStyle w:val="1"/>
        <w:widowControl/>
        <w:spacing w:line="360" w:lineRule="exact"/>
        <w:rPr>
          <w:rFonts w:ascii="宋体" w:eastAsia="宋体" w:cs="宋体" w:hint="default"/>
          <w:b w:val="0"/>
          <w:sz w:val="24"/>
          <w:szCs w:val="24"/>
        </w:rPr>
      </w:pPr>
      <w:bookmarkStart w:id="1503" w:name="_Toc9413"/>
      <w:bookmarkStart w:id="1504" w:name="_Toc3575"/>
      <w:bookmarkStart w:id="1505" w:name="_Toc21907"/>
      <w:bookmarkStart w:id="1506" w:name="_Toc27983"/>
      <w:bookmarkStart w:id="1507" w:name="_Toc31869"/>
      <w:bookmarkStart w:id="1508" w:name="_Toc19674"/>
      <w:r>
        <w:rPr>
          <w:rFonts w:ascii="宋体" w:eastAsia="宋体" w:cs="宋体"/>
          <w:b w:val="0"/>
          <w:sz w:val="24"/>
          <w:szCs w:val="24"/>
        </w:rPr>
        <w:t>20.</w:t>
      </w:r>
      <w:r>
        <w:rPr>
          <w:rFonts w:ascii="宋体" w:eastAsia="宋体" w:cs="宋体"/>
          <w:b w:val="0"/>
          <w:sz w:val="24"/>
          <w:szCs w:val="24"/>
        </w:rPr>
        <w:t>评标</w:t>
      </w:r>
      <w:bookmarkEnd w:id="1503"/>
      <w:bookmarkEnd w:id="1504"/>
      <w:bookmarkEnd w:id="1505"/>
      <w:bookmarkEnd w:id="1506"/>
      <w:bookmarkEnd w:id="1507"/>
      <w:bookmarkEnd w:id="1508"/>
    </w:p>
    <w:p w:rsidR="00B54186" w:rsidRDefault="0078645C">
      <w:pPr>
        <w:pStyle w:val="1"/>
        <w:widowControl/>
        <w:spacing w:line="360" w:lineRule="exact"/>
        <w:rPr>
          <w:rFonts w:ascii="宋体" w:eastAsia="宋体" w:cs="宋体" w:hint="default"/>
          <w:b w:val="0"/>
          <w:sz w:val="24"/>
          <w:szCs w:val="24"/>
        </w:rPr>
      </w:pPr>
      <w:bookmarkStart w:id="1509" w:name="_Toc5797"/>
      <w:bookmarkStart w:id="1510" w:name="_Toc2861"/>
      <w:bookmarkStart w:id="1511" w:name="_Toc18141"/>
      <w:bookmarkStart w:id="1512" w:name="_Toc31989"/>
      <w:bookmarkStart w:id="1513" w:name="_Toc24295"/>
      <w:bookmarkStart w:id="1514" w:name="_Toc18978"/>
      <w:r>
        <w:rPr>
          <w:rFonts w:ascii="宋体" w:eastAsia="宋体" w:cs="宋体"/>
          <w:b w:val="0"/>
          <w:sz w:val="24"/>
          <w:szCs w:val="24"/>
        </w:rPr>
        <w:t xml:space="preserve">20.1 </w:t>
      </w:r>
      <w:r>
        <w:rPr>
          <w:rFonts w:ascii="宋体" w:eastAsia="宋体" w:cs="宋体"/>
          <w:b w:val="0"/>
          <w:sz w:val="24"/>
          <w:szCs w:val="24"/>
        </w:rPr>
        <w:t>评委会将按照磋商文件规定的评标办法对</w:t>
      </w:r>
      <w:r>
        <w:rPr>
          <w:rFonts w:ascii="宋体" w:eastAsia="宋体" w:cs="宋体"/>
          <w:b w:val="0"/>
          <w:sz w:val="24"/>
          <w:szCs w:val="24"/>
        </w:rPr>
        <w:t>供应商</w:t>
      </w:r>
      <w:r>
        <w:rPr>
          <w:rFonts w:ascii="宋体" w:eastAsia="宋体" w:cs="宋体"/>
          <w:b w:val="0"/>
          <w:sz w:val="24"/>
          <w:szCs w:val="24"/>
        </w:rPr>
        <w:t>进行独立评审。</w:t>
      </w:r>
      <w:bookmarkEnd w:id="1509"/>
      <w:bookmarkEnd w:id="1510"/>
      <w:bookmarkEnd w:id="1511"/>
      <w:bookmarkEnd w:id="1512"/>
      <w:bookmarkEnd w:id="1513"/>
      <w:bookmarkEnd w:id="1514"/>
    </w:p>
    <w:p w:rsidR="00B54186" w:rsidRDefault="0078645C">
      <w:pPr>
        <w:pStyle w:val="1"/>
        <w:widowControl/>
        <w:spacing w:line="360" w:lineRule="exact"/>
        <w:rPr>
          <w:rFonts w:ascii="宋体" w:eastAsia="宋体" w:cs="宋体" w:hint="default"/>
          <w:b w:val="0"/>
          <w:sz w:val="24"/>
          <w:szCs w:val="24"/>
        </w:rPr>
      </w:pPr>
      <w:bookmarkStart w:id="1515" w:name="_Toc3788"/>
      <w:bookmarkStart w:id="1516" w:name="_Toc1914"/>
      <w:bookmarkStart w:id="1517" w:name="_Toc28711"/>
      <w:bookmarkStart w:id="1518" w:name="_Toc17014"/>
      <w:bookmarkStart w:id="1519" w:name="_Toc14819"/>
      <w:bookmarkStart w:id="1520" w:name="_Toc6896"/>
      <w:r>
        <w:rPr>
          <w:rFonts w:ascii="宋体" w:eastAsia="宋体" w:cs="宋体"/>
          <w:b w:val="0"/>
          <w:sz w:val="24"/>
          <w:szCs w:val="24"/>
        </w:rPr>
        <w:t xml:space="preserve">20.2 </w:t>
      </w:r>
      <w:r>
        <w:rPr>
          <w:rFonts w:ascii="宋体" w:eastAsia="宋体" w:cs="宋体"/>
          <w:b w:val="0"/>
          <w:sz w:val="24"/>
          <w:szCs w:val="24"/>
        </w:rPr>
        <w:t>初审时，评委会将首先审查投标文件是否实质上响应磋商文件的初审指标要求。实质上响应的投标应与磋商文件的全部条款、条件和规格相符，没有重大偏离或保留。所谓重大偏离或保留是指影响合同的服务范围、质量和性能等；或者在实质上与</w:t>
      </w:r>
      <w:r>
        <w:rPr>
          <w:rFonts w:ascii="宋体" w:eastAsia="宋体" w:cs="宋体"/>
          <w:b w:val="0"/>
          <w:sz w:val="24"/>
          <w:szCs w:val="24"/>
        </w:rPr>
        <w:t>磋商</w:t>
      </w:r>
      <w:r>
        <w:rPr>
          <w:rFonts w:ascii="宋体" w:eastAsia="宋体" w:cs="宋体"/>
          <w:b w:val="0"/>
          <w:sz w:val="24"/>
          <w:szCs w:val="24"/>
        </w:rPr>
        <w:t>文件不一致，而且限制了合同中买方的权利或</w:t>
      </w:r>
      <w:r>
        <w:rPr>
          <w:rFonts w:ascii="宋体" w:eastAsia="宋体" w:cs="宋体"/>
          <w:b w:val="0"/>
          <w:sz w:val="24"/>
          <w:szCs w:val="24"/>
        </w:rPr>
        <w:t>供应商</w:t>
      </w:r>
      <w:r>
        <w:rPr>
          <w:rFonts w:ascii="宋体" w:eastAsia="宋体" w:cs="宋体"/>
          <w:b w:val="0"/>
          <w:sz w:val="24"/>
          <w:szCs w:val="24"/>
        </w:rPr>
        <w:t>的义务。这些偏离或保留将会对</w:t>
      </w:r>
      <w:r>
        <w:rPr>
          <w:rFonts w:ascii="宋体" w:eastAsia="宋体" w:cs="宋体"/>
          <w:b w:val="0"/>
          <w:sz w:val="24"/>
          <w:szCs w:val="24"/>
        </w:rPr>
        <w:t xml:space="preserve"> </w:t>
      </w:r>
      <w:r>
        <w:rPr>
          <w:rFonts w:ascii="宋体" w:eastAsia="宋体" w:cs="宋体"/>
          <w:b w:val="0"/>
          <w:sz w:val="24"/>
          <w:szCs w:val="24"/>
        </w:rPr>
        <w:t>其他实质上响应要求的</w:t>
      </w:r>
      <w:r>
        <w:rPr>
          <w:rFonts w:ascii="宋体" w:eastAsia="宋体" w:cs="宋体"/>
          <w:b w:val="0"/>
          <w:sz w:val="24"/>
          <w:szCs w:val="24"/>
        </w:rPr>
        <w:t>供应商</w:t>
      </w:r>
      <w:r>
        <w:rPr>
          <w:rFonts w:ascii="宋体" w:eastAsia="宋体" w:cs="宋体"/>
          <w:b w:val="0"/>
          <w:sz w:val="24"/>
          <w:szCs w:val="24"/>
        </w:rPr>
        <w:t>的竞争地位产生不公正的</w:t>
      </w:r>
      <w:r>
        <w:rPr>
          <w:rFonts w:ascii="宋体" w:eastAsia="宋体" w:cs="宋体"/>
          <w:b w:val="0"/>
          <w:sz w:val="24"/>
          <w:szCs w:val="24"/>
        </w:rPr>
        <w:t>影响。</w:t>
      </w:r>
      <w:r>
        <w:rPr>
          <w:rFonts w:ascii="宋体" w:eastAsia="宋体" w:cs="宋体"/>
          <w:b w:val="0"/>
          <w:sz w:val="24"/>
          <w:szCs w:val="24"/>
        </w:rPr>
        <w:t>供应商</w:t>
      </w:r>
      <w:r>
        <w:rPr>
          <w:rFonts w:ascii="宋体" w:eastAsia="宋体" w:cs="宋体"/>
          <w:b w:val="0"/>
          <w:sz w:val="24"/>
          <w:szCs w:val="24"/>
        </w:rPr>
        <w:t>不得通过修改或撤销不合要求的偏离或保留而使其投标成为响应性的投标。</w:t>
      </w:r>
      <w:bookmarkEnd w:id="1515"/>
      <w:bookmarkEnd w:id="1516"/>
      <w:bookmarkEnd w:id="1517"/>
      <w:bookmarkEnd w:id="1518"/>
      <w:bookmarkEnd w:id="1519"/>
      <w:bookmarkEnd w:id="1520"/>
    </w:p>
    <w:p w:rsidR="00B54186" w:rsidRDefault="0078645C">
      <w:pPr>
        <w:pStyle w:val="1"/>
        <w:widowControl/>
        <w:spacing w:line="360" w:lineRule="exact"/>
        <w:rPr>
          <w:rFonts w:ascii="宋体" w:eastAsia="宋体" w:cs="宋体" w:hint="default"/>
          <w:b w:val="0"/>
          <w:sz w:val="24"/>
          <w:szCs w:val="24"/>
        </w:rPr>
      </w:pPr>
      <w:bookmarkStart w:id="1521" w:name="_Toc644"/>
      <w:bookmarkStart w:id="1522" w:name="_Toc10275"/>
      <w:bookmarkStart w:id="1523" w:name="_Toc29441"/>
      <w:bookmarkStart w:id="1524" w:name="_Toc9437"/>
      <w:bookmarkStart w:id="1525" w:name="_Toc14376"/>
      <w:bookmarkStart w:id="1526" w:name="_Toc23792"/>
      <w:r>
        <w:rPr>
          <w:rFonts w:ascii="宋体" w:eastAsia="宋体" w:cs="宋体"/>
          <w:b w:val="0"/>
          <w:sz w:val="24"/>
          <w:szCs w:val="24"/>
        </w:rPr>
        <w:t>有下列情形之一的，评标委员会应当否决其投标：</w:t>
      </w:r>
      <w:bookmarkEnd w:id="1521"/>
      <w:bookmarkEnd w:id="1522"/>
      <w:bookmarkEnd w:id="1523"/>
      <w:bookmarkEnd w:id="1524"/>
      <w:bookmarkEnd w:id="1525"/>
      <w:bookmarkEnd w:id="1526"/>
    </w:p>
    <w:p w:rsidR="00B54186" w:rsidRDefault="0078645C">
      <w:pPr>
        <w:pStyle w:val="1"/>
        <w:widowControl/>
        <w:spacing w:line="360" w:lineRule="exact"/>
        <w:rPr>
          <w:rFonts w:ascii="宋体" w:eastAsia="宋体" w:cs="宋体" w:hint="default"/>
          <w:b w:val="0"/>
          <w:sz w:val="24"/>
          <w:szCs w:val="24"/>
        </w:rPr>
      </w:pPr>
      <w:bookmarkStart w:id="1527" w:name="_Toc20249"/>
      <w:bookmarkStart w:id="1528" w:name="_Toc16945"/>
      <w:bookmarkStart w:id="1529" w:name="_Toc22772"/>
      <w:bookmarkStart w:id="1530" w:name="_Toc12005"/>
      <w:bookmarkStart w:id="1531" w:name="_Toc29755"/>
      <w:bookmarkStart w:id="1532" w:name="_Toc21862"/>
      <w:r>
        <w:rPr>
          <w:rFonts w:ascii="宋体" w:eastAsia="宋体" w:cs="宋体"/>
          <w:b w:val="0"/>
          <w:sz w:val="24"/>
          <w:szCs w:val="24"/>
        </w:rPr>
        <w:t xml:space="preserve">20.2.1 </w:t>
      </w:r>
      <w:r>
        <w:rPr>
          <w:rFonts w:ascii="宋体" w:eastAsia="宋体" w:cs="宋体"/>
          <w:b w:val="0"/>
          <w:sz w:val="24"/>
          <w:szCs w:val="24"/>
        </w:rPr>
        <w:t>投标文件未经投标单位盖章（电子章）的；</w:t>
      </w:r>
      <w:bookmarkEnd w:id="1527"/>
      <w:bookmarkEnd w:id="1528"/>
      <w:bookmarkEnd w:id="1529"/>
      <w:bookmarkEnd w:id="1530"/>
      <w:bookmarkEnd w:id="1531"/>
      <w:bookmarkEnd w:id="1532"/>
    </w:p>
    <w:p w:rsidR="00B54186" w:rsidRDefault="0078645C">
      <w:pPr>
        <w:pStyle w:val="1"/>
        <w:widowControl/>
        <w:spacing w:line="360" w:lineRule="exact"/>
        <w:rPr>
          <w:rFonts w:ascii="宋体" w:eastAsia="宋体" w:cs="宋体" w:hint="default"/>
          <w:b w:val="0"/>
          <w:sz w:val="24"/>
          <w:szCs w:val="24"/>
        </w:rPr>
      </w:pPr>
      <w:bookmarkStart w:id="1533" w:name="_Toc22293"/>
      <w:bookmarkStart w:id="1534" w:name="_Toc9043"/>
      <w:bookmarkStart w:id="1535" w:name="_Toc31137"/>
      <w:bookmarkStart w:id="1536" w:name="_Toc31376"/>
      <w:bookmarkStart w:id="1537" w:name="_Toc13176"/>
      <w:bookmarkStart w:id="1538" w:name="_Toc11024"/>
      <w:r>
        <w:rPr>
          <w:rFonts w:ascii="宋体" w:eastAsia="宋体" w:cs="宋体"/>
          <w:b w:val="0"/>
          <w:sz w:val="24"/>
          <w:szCs w:val="24"/>
        </w:rPr>
        <w:t xml:space="preserve">20.2.2 </w:t>
      </w:r>
      <w:r>
        <w:rPr>
          <w:rFonts w:ascii="宋体" w:eastAsia="宋体" w:cs="宋体"/>
          <w:b w:val="0"/>
          <w:sz w:val="24"/>
          <w:szCs w:val="24"/>
        </w:rPr>
        <w:t>投标联合体没有提交共同投标协议；</w:t>
      </w:r>
      <w:bookmarkEnd w:id="1533"/>
      <w:bookmarkEnd w:id="1534"/>
      <w:bookmarkEnd w:id="1535"/>
      <w:bookmarkEnd w:id="1536"/>
      <w:bookmarkEnd w:id="1537"/>
      <w:bookmarkEnd w:id="1538"/>
    </w:p>
    <w:p w:rsidR="00B54186" w:rsidRDefault="0078645C">
      <w:pPr>
        <w:pStyle w:val="1"/>
        <w:widowControl/>
        <w:spacing w:line="360" w:lineRule="exact"/>
        <w:rPr>
          <w:rFonts w:ascii="宋体" w:eastAsia="宋体" w:cs="宋体" w:hint="default"/>
          <w:b w:val="0"/>
          <w:sz w:val="24"/>
          <w:szCs w:val="24"/>
        </w:rPr>
      </w:pPr>
      <w:bookmarkStart w:id="1539" w:name="_Toc18579"/>
      <w:bookmarkStart w:id="1540" w:name="_Toc24148"/>
      <w:bookmarkStart w:id="1541" w:name="_Toc6192"/>
      <w:bookmarkStart w:id="1542" w:name="_Toc25042"/>
      <w:bookmarkStart w:id="1543" w:name="_Toc26836"/>
      <w:bookmarkStart w:id="1544" w:name="_Toc15798"/>
      <w:r>
        <w:rPr>
          <w:rFonts w:ascii="宋体" w:eastAsia="宋体" w:cs="宋体"/>
          <w:b w:val="0"/>
          <w:sz w:val="24"/>
          <w:szCs w:val="24"/>
        </w:rPr>
        <w:t xml:space="preserve">20.2.3 </w:t>
      </w:r>
      <w:r>
        <w:rPr>
          <w:rFonts w:ascii="宋体" w:eastAsia="宋体" w:cs="宋体"/>
          <w:b w:val="0"/>
          <w:sz w:val="24"/>
          <w:szCs w:val="24"/>
        </w:rPr>
        <w:t>供应商</w:t>
      </w:r>
      <w:r>
        <w:rPr>
          <w:rFonts w:ascii="宋体" w:eastAsia="宋体" w:cs="宋体"/>
          <w:b w:val="0"/>
          <w:sz w:val="24"/>
          <w:szCs w:val="24"/>
        </w:rPr>
        <w:t>不符合国家或者磋商文件规定的资格条件；</w:t>
      </w:r>
      <w:bookmarkEnd w:id="1539"/>
      <w:bookmarkEnd w:id="1540"/>
      <w:bookmarkEnd w:id="1541"/>
      <w:bookmarkEnd w:id="1542"/>
      <w:bookmarkEnd w:id="1543"/>
      <w:bookmarkEnd w:id="1544"/>
    </w:p>
    <w:p w:rsidR="00B54186" w:rsidRDefault="0078645C">
      <w:pPr>
        <w:pStyle w:val="1"/>
        <w:widowControl/>
        <w:spacing w:line="360" w:lineRule="exact"/>
        <w:rPr>
          <w:rFonts w:ascii="宋体" w:eastAsia="宋体" w:cs="宋体" w:hint="default"/>
          <w:b w:val="0"/>
          <w:sz w:val="24"/>
          <w:szCs w:val="24"/>
        </w:rPr>
      </w:pPr>
      <w:bookmarkStart w:id="1545" w:name="_Toc9288"/>
      <w:bookmarkStart w:id="1546" w:name="_Toc24516"/>
      <w:bookmarkStart w:id="1547" w:name="_Toc20487"/>
      <w:bookmarkStart w:id="1548" w:name="_Toc18467"/>
      <w:bookmarkStart w:id="1549" w:name="_Toc19172"/>
      <w:bookmarkStart w:id="1550" w:name="_Toc11909"/>
      <w:r>
        <w:rPr>
          <w:rFonts w:ascii="宋体" w:eastAsia="宋体" w:cs="宋体"/>
          <w:b w:val="0"/>
          <w:sz w:val="24"/>
          <w:szCs w:val="24"/>
        </w:rPr>
        <w:t xml:space="preserve">20.2.4 </w:t>
      </w:r>
      <w:r>
        <w:rPr>
          <w:rFonts w:ascii="宋体" w:eastAsia="宋体" w:cs="宋体"/>
          <w:b w:val="0"/>
          <w:sz w:val="24"/>
          <w:szCs w:val="24"/>
        </w:rPr>
        <w:t>同一</w:t>
      </w:r>
      <w:r>
        <w:rPr>
          <w:rFonts w:ascii="宋体" w:eastAsia="宋体" w:cs="宋体"/>
          <w:b w:val="0"/>
          <w:sz w:val="24"/>
          <w:szCs w:val="24"/>
        </w:rPr>
        <w:t>供应商</w:t>
      </w:r>
      <w:r>
        <w:rPr>
          <w:rFonts w:ascii="宋体" w:eastAsia="宋体" w:cs="宋体"/>
          <w:b w:val="0"/>
          <w:sz w:val="24"/>
          <w:szCs w:val="24"/>
        </w:rPr>
        <w:t>提交两个以上不同的投标文件或者投标报价，但磋商文件要求提交备选投标的除外；</w:t>
      </w:r>
      <w:bookmarkEnd w:id="1545"/>
      <w:bookmarkEnd w:id="1546"/>
      <w:bookmarkEnd w:id="1547"/>
      <w:bookmarkEnd w:id="1548"/>
      <w:bookmarkEnd w:id="1549"/>
      <w:bookmarkEnd w:id="1550"/>
    </w:p>
    <w:p w:rsidR="00B54186" w:rsidRDefault="0078645C">
      <w:pPr>
        <w:pStyle w:val="1"/>
        <w:widowControl/>
        <w:spacing w:line="360" w:lineRule="exact"/>
        <w:rPr>
          <w:rFonts w:ascii="宋体" w:eastAsia="宋体" w:cs="宋体" w:hint="default"/>
          <w:b w:val="0"/>
          <w:sz w:val="24"/>
          <w:szCs w:val="24"/>
        </w:rPr>
      </w:pPr>
      <w:bookmarkStart w:id="1551" w:name="_Toc17993"/>
      <w:bookmarkStart w:id="1552" w:name="_Toc30091"/>
      <w:bookmarkStart w:id="1553" w:name="_Toc30407"/>
      <w:bookmarkStart w:id="1554" w:name="_Toc15781"/>
      <w:bookmarkStart w:id="1555" w:name="_Toc25986"/>
      <w:bookmarkStart w:id="1556" w:name="_Toc31789"/>
      <w:r>
        <w:rPr>
          <w:rFonts w:ascii="宋体" w:eastAsia="宋体" w:cs="宋体"/>
          <w:b w:val="0"/>
          <w:sz w:val="24"/>
          <w:szCs w:val="24"/>
        </w:rPr>
        <w:t xml:space="preserve">20.2.5 </w:t>
      </w:r>
      <w:r>
        <w:rPr>
          <w:rFonts w:ascii="宋体" w:eastAsia="宋体" w:cs="宋体"/>
          <w:b w:val="0"/>
          <w:sz w:val="24"/>
          <w:szCs w:val="24"/>
        </w:rPr>
        <w:t>投标报价低于成本或者高于磋商文件设定的最高投标限价；</w:t>
      </w:r>
      <w:bookmarkEnd w:id="1551"/>
      <w:bookmarkEnd w:id="1552"/>
      <w:bookmarkEnd w:id="1553"/>
      <w:bookmarkEnd w:id="1554"/>
      <w:bookmarkEnd w:id="1555"/>
      <w:bookmarkEnd w:id="1556"/>
    </w:p>
    <w:p w:rsidR="00B54186" w:rsidRDefault="0078645C">
      <w:pPr>
        <w:pStyle w:val="1"/>
        <w:widowControl/>
        <w:spacing w:line="360" w:lineRule="exact"/>
        <w:rPr>
          <w:rFonts w:ascii="宋体" w:eastAsia="宋体" w:cs="宋体" w:hint="default"/>
          <w:b w:val="0"/>
          <w:sz w:val="24"/>
          <w:szCs w:val="24"/>
        </w:rPr>
      </w:pPr>
      <w:bookmarkStart w:id="1557" w:name="_Toc20261"/>
      <w:bookmarkStart w:id="1558" w:name="_Toc10892"/>
      <w:bookmarkStart w:id="1559" w:name="_Toc24787"/>
      <w:bookmarkStart w:id="1560" w:name="_Toc21590"/>
      <w:bookmarkStart w:id="1561" w:name="_Toc29698"/>
      <w:bookmarkStart w:id="1562" w:name="_Toc10273"/>
      <w:r>
        <w:rPr>
          <w:rFonts w:ascii="宋体" w:eastAsia="宋体" w:cs="宋体"/>
          <w:b w:val="0"/>
          <w:sz w:val="24"/>
          <w:szCs w:val="24"/>
        </w:rPr>
        <w:t xml:space="preserve">20.2.6 </w:t>
      </w:r>
      <w:r>
        <w:rPr>
          <w:rFonts w:ascii="宋体" w:eastAsia="宋体" w:cs="宋体"/>
          <w:b w:val="0"/>
          <w:sz w:val="24"/>
          <w:szCs w:val="24"/>
        </w:rPr>
        <w:t>投标文件没有对磋商文件的实质性要求和条件作出响应；</w:t>
      </w:r>
      <w:bookmarkEnd w:id="1557"/>
      <w:bookmarkEnd w:id="1558"/>
      <w:bookmarkEnd w:id="1559"/>
      <w:bookmarkEnd w:id="1560"/>
      <w:bookmarkEnd w:id="1561"/>
      <w:bookmarkEnd w:id="1562"/>
    </w:p>
    <w:p w:rsidR="00B54186" w:rsidRDefault="0078645C">
      <w:pPr>
        <w:pStyle w:val="1"/>
        <w:widowControl/>
        <w:spacing w:line="360" w:lineRule="exact"/>
        <w:rPr>
          <w:rFonts w:ascii="宋体" w:eastAsia="宋体" w:cs="宋体" w:hint="default"/>
          <w:b w:val="0"/>
          <w:sz w:val="24"/>
          <w:szCs w:val="24"/>
        </w:rPr>
      </w:pPr>
      <w:bookmarkStart w:id="1563" w:name="_Toc28428"/>
      <w:bookmarkStart w:id="1564" w:name="_Toc17159"/>
      <w:bookmarkStart w:id="1565" w:name="_Toc8722"/>
      <w:bookmarkStart w:id="1566" w:name="_Toc26739"/>
      <w:bookmarkStart w:id="1567" w:name="_Toc2539"/>
      <w:bookmarkStart w:id="1568" w:name="_Toc28803"/>
      <w:r>
        <w:rPr>
          <w:rFonts w:ascii="宋体" w:eastAsia="宋体" w:cs="宋体"/>
          <w:b w:val="0"/>
          <w:sz w:val="24"/>
          <w:szCs w:val="24"/>
        </w:rPr>
        <w:t xml:space="preserve">20.2.7 </w:t>
      </w:r>
      <w:r>
        <w:rPr>
          <w:rFonts w:ascii="宋体" w:eastAsia="宋体" w:cs="宋体"/>
          <w:b w:val="0"/>
          <w:sz w:val="24"/>
          <w:szCs w:val="24"/>
        </w:rPr>
        <w:t>供应商</w:t>
      </w:r>
      <w:r>
        <w:rPr>
          <w:rFonts w:ascii="宋体" w:eastAsia="宋体" w:cs="宋体"/>
          <w:b w:val="0"/>
          <w:sz w:val="24"/>
          <w:szCs w:val="24"/>
        </w:rPr>
        <w:t>有串通投标、弄虚作假、行贿等违法行为。</w:t>
      </w:r>
      <w:bookmarkEnd w:id="1563"/>
      <w:bookmarkEnd w:id="1564"/>
      <w:bookmarkEnd w:id="1565"/>
      <w:bookmarkEnd w:id="1566"/>
      <w:bookmarkEnd w:id="1567"/>
      <w:bookmarkEnd w:id="1568"/>
    </w:p>
    <w:p w:rsidR="00B54186" w:rsidRDefault="0078645C">
      <w:pPr>
        <w:pStyle w:val="1"/>
        <w:widowControl/>
        <w:spacing w:line="360" w:lineRule="exact"/>
        <w:rPr>
          <w:rFonts w:ascii="宋体" w:eastAsia="宋体" w:cs="宋体" w:hint="default"/>
          <w:b w:val="0"/>
          <w:sz w:val="24"/>
          <w:szCs w:val="24"/>
        </w:rPr>
      </w:pPr>
      <w:bookmarkStart w:id="1569" w:name="_Toc7935"/>
      <w:bookmarkStart w:id="1570" w:name="_Toc20468"/>
      <w:bookmarkStart w:id="1571" w:name="_Toc19775"/>
      <w:bookmarkStart w:id="1572" w:name="_Toc3893"/>
      <w:bookmarkStart w:id="1573" w:name="_Toc7207"/>
      <w:bookmarkStart w:id="1574" w:name="_Toc7769"/>
      <w:r>
        <w:rPr>
          <w:rFonts w:ascii="宋体" w:eastAsia="宋体" w:cs="宋体"/>
          <w:b w:val="0"/>
          <w:sz w:val="24"/>
          <w:szCs w:val="24"/>
        </w:rPr>
        <w:t xml:space="preserve">20.3 </w:t>
      </w:r>
      <w:r>
        <w:rPr>
          <w:rFonts w:ascii="宋体" w:eastAsia="宋体" w:cs="宋体"/>
          <w:b w:val="0"/>
          <w:sz w:val="24"/>
          <w:szCs w:val="24"/>
        </w:rPr>
        <w:t>评审时，评委会将审查投标文件是否符合磋商文件的评审指标要求。</w:t>
      </w:r>
      <w:bookmarkEnd w:id="1569"/>
      <w:bookmarkEnd w:id="1570"/>
      <w:bookmarkEnd w:id="1571"/>
      <w:bookmarkEnd w:id="1572"/>
      <w:bookmarkEnd w:id="1573"/>
      <w:bookmarkEnd w:id="1574"/>
    </w:p>
    <w:p w:rsidR="00B54186" w:rsidRDefault="0078645C">
      <w:pPr>
        <w:pStyle w:val="1"/>
        <w:widowControl/>
        <w:spacing w:line="360" w:lineRule="exact"/>
        <w:rPr>
          <w:rFonts w:ascii="宋体" w:eastAsia="宋体" w:cs="宋体" w:hint="default"/>
          <w:b w:val="0"/>
          <w:sz w:val="24"/>
          <w:szCs w:val="24"/>
        </w:rPr>
      </w:pPr>
      <w:bookmarkStart w:id="1575" w:name="_Toc33"/>
      <w:bookmarkStart w:id="1576" w:name="_Toc32369"/>
      <w:bookmarkStart w:id="1577" w:name="_Toc4150"/>
      <w:bookmarkStart w:id="1578" w:name="_Toc23145"/>
      <w:bookmarkStart w:id="1579" w:name="_Toc24829"/>
      <w:bookmarkStart w:id="1580" w:name="_Toc23238"/>
      <w:r>
        <w:rPr>
          <w:rFonts w:ascii="宋体" w:eastAsia="宋体" w:cs="宋体"/>
          <w:b w:val="0"/>
          <w:sz w:val="24"/>
          <w:szCs w:val="24"/>
        </w:rPr>
        <w:t xml:space="preserve">20.4 </w:t>
      </w:r>
      <w:r>
        <w:rPr>
          <w:rFonts w:ascii="宋体" w:eastAsia="宋体" w:cs="宋体"/>
          <w:b w:val="0"/>
          <w:sz w:val="24"/>
          <w:szCs w:val="24"/>
        </w:rPr>
        <w:t>如果投标文件未通过投标有效性评审，投标无效。</w:t>
      </w:r>
      <w:bookmarkEnd w:id="1575"/>
      <w:bookmarkEnd w:id="1576"/>
      <w:bookmarkEnd w:id="1577"/>
      <w:bookmarkEnd w:id="1578"/>
      <w:bookmarkEnd w:id="1579"/>
      <w:bookmarkEnd w:id="1580"/>
    </w:p>
    <w:p w:rsidR="00B54186" w:rsidRDefault="0078645C">
      <w:pPr>
        <w:pStyle w:val="1"/>
        <w:widowControl/>
        <w:spacing w:line="360" w:lineRule="exact"/>
        <w:rPr>
          <w:rFonts w:ascii="宋体" w:eastAsia="宋体" w:cs="宋体" w:hint="default"/>
          <w:b w:val="0"/>
          <w:sz w:val="24"/>
          <w:szCs w:val="24"/>
        </w:rPr>
      </w:pPr>
      <w:bookmarkStart w:id="1581" w:name="_Toc27130"/>
      <w:bookmarkStart w:id="1582" w:name="_Toc31115"/>
      <w:bookmarkStart w:id="1583" w:name="_Toc31501"/>
      <w:bookmarkStart w:id="1584" w:name="_Toc32215"/>
      <w:bookmarkStart w:id="1585" w:name="_Toc2847"/>
      <w:bookmarkStart w:id="1586" w:name="_Toc26623"/>
      <w:r>
        <w:rPr>
          <w:rFonts w:ascii="宋体" w:eastAsia="宋体" w:cs="宋体"/>
          <w:b w:val="0"/>
          <w:sz w:val="24"/>
          <w:szCs w:val="24"/>
        </w:rPr>
        <w:t xml:space="preserve">20.5 </w:t>
      </w:r>
      <w:r>
        <w:rPr>
          <w:rFonts w:ascii="宋体" w:eastAsia="宋体" w:cs="宋体"/>
          <w:b w:val="0"/>
          <w:sz w:val="24"/>
          <w:szCs w:val="24"/>
        </w:rPr>
        <w:t>评委会决定投标文件的响应性及符合性只根据投标文件本身的内容而不寻求其他外部证据。</w:t>
      </w:r>
      <w:bookmarkEnd w:id="1581"/>
      <w:bookmarkEnd w:id="1582"/>
      <w:bookmarkEnd w:id="1583"/>
      <w:bookmarkEnd w:id="1584"/>
      <w:bookmarkEnd w:id="1585"/>
      <w:bookmarkEnd w:id="1586"/>
    </w:p>
    <w:p w:rsidR="00B54186" w:rsidRDefault="0078645C">
      <w:pPr>
        <w:pStyle w:val="1"/>
        <w:widowControl/>
        <w:spacing w:line="360" w:lineRule="exact"/>
        <w:rPr>
          <w:rFonts w:ascii="宋体" w:eastAsia="宋体" w:cs="宋体" w:hint="default"/>
          <w:b w:val="0"/>
          <w:sz w:val="24"/>
          <w:szCs w:val="24"/>
        </w:rPr>
      </w:pPr>
      <w:bookmarkStart w:id="1587" w:name="_Toc9245"/>
      <w:bookmarkStart w:id="1588" w:name="_Toc11682"/>
      <w:bookmarkStart w:id="1589" w:name="_Toc29576"/>
      <w:bookmarkStart w:id="1590" w:name="_Toc9259"/>
      <w:bookmarkStart w:id="1591" w:name="_Toc28146"/>
      <w:bookmarkStart w:id="1592" w:name="_Toc32153"/>
      <w:r>
        <w:rPr>
          <w:rFonts w:ascii="宋体" w:eastAsia="宋体" w:cs="宋体"/>
          <w:b w:val="0"/>
          <w:sz w:val="24"/>
          <w:szCs w:val="24"/>
        </w:rPr>
        <w:t>21.</w:t>
      </w:r>
      <w:r>
        <w:rPr>
          <w:rFonts w:ascii="宋体" w:eastAsia="宋体" w:cs="宋体"/>
          <w:b w:val="0"/>
          <w:sz w:val="24"/>
          <w:szCs w:val="24"/>
        </w:rPr>
        <w:t>废标处理</w:t>
      </w:r>
      <w:bookmarkEnd w:id="1587"/>
      <w:bookmarkEnd w:id="1588"/>
      <w:bookmarkEnd w:id="1589"/>
      <w:bookmarkEnd w:id="1590"/>
      <w:bookmarkEnd w:id="1591"/>
      <w:bookmarkEnd w:id="1592"/>
    </w:p>
    <w:p w:rsidR="00B54186" w:rsidRDefault="0078645C">
      <w:pPr>
        <w:pStyle w:val="1"/>
        <w:widowControl/>
        <w:spacing w:line="360" w:lineRule="exact"/>
        <w:rPr>
          <w:rFonts w:ascii="宋体" w:eastAsia="宋体" w:cs="宋体" w:hint="default"/>
          <w:b w:val="0"/>
          <w:sz w:val="24"/>
          <w:szCs w:val="24"/>
        </w:rPr>
      </w:pPr>
      <w:bookmarkStart w:id="1593" w:name="_Toc32247"/>
      <w:bookmarkStart w:id="1594" w:name="_Toc7524"/>
      <w:bookmarkStart w:id="1595" w:name="_Toc31178"/>
      <w:bookmarkStart w:id="1596" w:name="_Toc28768"/>
      <w:bookmarkStart w:id="1597" w:name="_Toc16203"/>
      <w:bookmarkStart w:id="1598" w:name="_Toc6946"/>
      <w:r>
        <w:rPr>
          <w:rFonts w:ascii="宋体" w:eastAsia="宋体" w:cs="宋体"/>
          <w:b w:val="0"/>
          <w:sz w:val="24"/>
          <w:szCs w:val="24"/>
        </w:rPr>
        <w:t xml:space="preserve">21.1 </w:t>
      </w:r>
      <w:r>
        <w:rPr>
          <w:rFonts w:ascii="宋体" w:eastAsia="宋体" w:cs="宋体"/>
          <w:b w:val="0"/>
          <w:sz w:val="24"/>
          <w:szCs w:val="24"/>
        </w:rPr>
        <w:t>在招标采购中，出现下列情形之一的，评标委员会有权宣布废标：</w:t>
      </w:r>
      <w:bookmarkEnd w:id="1593"/>
      <w:bookmarkEnd w:id="1594"/>
      <w:bookmarkEnd w:id="1595"/>
      <w:bookmarkEnd w:id="1596"/>
      <w:bookmarkEnd w:id="1597"/>
      <w:bookmarkEnd w:id="1598"/>
    </w:p>
    <w:p w:rsidR="00B54186" w:rsidRDefault="0078645C">
      <w:pPr>
        <w:pStyle w:val="1"/>
        <w:widowControl/>
        <w:spacing w:line="360" w:lineRule="exact"/>
        <w:rPr>
          <w:rFonts w:ascii="宋体" w:eastAsia="宋体" w:cs="宋体" w:hint="default"/>
          <w:b w:val="0"/>
          <w:sz w:val="24"/>
          <w:szCs w:val="24"/>
        </w:rPr>
      </w:pPr>
      <w:bookmarkStart w:id="1599" w:name="_Toc17297"/>
      <w:bookmarkStart w:id="1600" w:name="_Toc16966"/>
      <w:bookmarkStart w:id="1601" w:name="_Toc29386"/>
      <w:bookmarkStart w:id="1602" w:name="_Toc19185"/>
      <w:bookmarkStart w:id="1603" w:name="_Toc13960"/>
      <w:bookmarkStart w:id="1604" w:name="_Toc21230"/>
      <w:r>
        <w:rPr>
          <w:rFonts w:ascii="宋体" w:eastAsia="宋体" w:cs="宋体"/>
          <w:b w:val="0"/>
          <w:sz w:val="24"/>
          <w:szCs w:val="24"/>
        </w:rPr>
        <w:t xml:space="preserve">21.1.1 </w:t>
      </w:r>
      <w:bookmarkStart w:id="1605" w:name="_Toc26761"/>
      <w:bookmarkStart w:id="1606" w:name="_Toc3519"/>
      <w:bookmarkStart w:id="1607" w:name="_Toc17859"/>
      <w:bookmarkEnd w:id="1599"/>
      <w:bookmarkEnd w:id="1600"/>
      <w:bookmarkEnd w:id="1601"/>
      <w:r>
        <w:rPr>
          <w:rFonts w:ascii="宋体" w:eastAsia="宋体" w:cs="宋体"/>
          <w:b w:val="0"/>
          <w:sz w:val="24"/>
          <w:szCs w:val="24"/>
        </w:rPr>
        <w:t>供应商</w:t>
      </w:r>
      <w:r>
        <w:rPr>
          <w:rFonts w:ascii="宋体" w:eastAsia="宋体" w:cs="宋体"/>
          <w:b w:val="0"/>
          <w:sz w:val="24"/>
          <w:szCs w:val="24"/>
        </w:rPr>
        <w:t>的报价均超过采购预算，采购人不能支付的；</w:t>
      </w:r>
      <w:bookmarkEnd w:id="1602"/>
      <w:bookmarkEnd w:id="1603"/>
      <w:bookmarkEnd w:id="1604"/>
      <w:bookmarkEnd w:id="1605"/>
      <w:bookmarkEnd w:id="1606"/>
      <w:bookmarkEnd w:id="1607"/>
    </w:p>
    <w:p w:rsidR="00B54186" w:rsidRDefault="0078645C">
      <w:pPr>
        <w:pStyle w:val="1"/>
        <w:widowControl/>
        <w:spacing w:line="360" w:lineRule="exact"/>
        <w:rPr>
          <w:rFonts w:ascii="宋体" w:eastAsia="宋体" w:cs="宋体" w:hint="default"/>
          <w:b w:val="0"/>
          <w:sz w:val="24"/>
          <w:szCs w:val="24"/>
        </w:rPr>
      </w:pPr>
      <w:bookmarkStart w:id="1608" w:name="_Toc18127"/>
      <w:bookmarkStart w:id="1609" w:name="_Toc16691"/>
      <w:bookmarkStart w:id="1610" w:name="_Toc16089"/>
      <w:bookmarkStart w:id="1611" w:name="_Toc12124"/>
      <w:bookmarkStart w:id="1612" w:name="_Toc21096"/>
      <w:bookmarkStart w:id="1613" w:name="_Toc4573"/>
      <w:r>
        <w:rPr>
          <w:rFonts w:ascii="宋体" w:eastAsia="宋体" w:cs="宋体"/>
          <w:b w:val="0"/>
          <w:sz w:val="24"/>
          <w:szCs w:val="24"/>
        </w:rPr>
        <w:t xml:space="preserve">21.1.2 </w:t>
      </w:r>
      <w:r>
        <w:rPr>
          <w:rFonts w:ascii="宋体" w:eastAsia="宋体" w:cs="宋体"/>
          <w:b w:val="0"/>
          <w:sz w:val="24"/>
          <w:szCs w:val="24"/>
        </w:rPr>
        <w:t>出现影响采购公正的违法、违规行为的；</w:t>
      </w:r>
      <w:bookmarkEnd w:id="1608"/>
      <w:bookmarkEnd w:id="1609"/>
      <w:bookmarkEnd w:id="1610"/>
      <w:bookmarkEnd w:id="1611"/>
      <w:bookmarkEnd w:id="1612"/>
      <w:bookmarkEnd w:id="1613"/>
    </w:p>
    <w:p w:rsidR="00B54186" w:rsidRDefault="0078645C">
      <w:pPr>
        <w:pStyle w:val="1"/>
        <w:widowControl/>
        <w:spacing w:line="360" w:lineRule="exact"/>
        <w:rPr>
          <w:rFonts w:ascii="宋体" w:eastAsia="宋体" w:cs="宋体" w:hint="default"/>
          <w:b w:val="0"/>
          <w:sz w:val="24"/>
          <w:szCs w:val="24"/>
        </w:rPr>
      </w:pPr>
      <w:bookmarkStart w:id="1614" w:name="_Toc9771"/>
      <w:bookmarkStart w:id="1615" w:name="_Toc2067"/>
      <w:bookmarkStart w:id="1616" w:name="_Toc14787"/>
      <w:bookmarkStart w:id="1617" w:name="_Toc14397"/>
      <w:bookmarkStart w:id="1618" w:name="_Toc5304"/>
      <w:bookmarkStart w:id="1619" w:name="_Toc11487"/>
      <w:r>
        <w:rPr>
          <w:rFonts w:ascii="宋体" w:eastAsia="宋体" w:cs="宋体"/>
          <w:b w:val="0"/>
          <w:sz w:val="24"/>
          <w:szCs w:val="24"/>
        </w:rPr>
        <w:t xml:space="preserve">21.1.3 </w:t>
      </w:r>
      <w:r>
        <w:rPr>
          <w:rFonts w:ascii="宋体" w:eastAsia="宋体" w:cs="宋体"/>
          <w:b w:val="0"/>
          <w:sz w:val="24"/>
          <w:szCs w:val="24"/>
        </w:rPr>
        <w:t>因重大变故，采购任务取消的。</w:t>
      </w:r>
      <w:bookmarkEnd w:id="1614"/>
      <w:bookmarkEnd w:id="1615"/>
      <w:bookmarkEnd w:id="1616"/>
      <w:bookmarkEnd w:id="1617"/>
      <w:bookmarkEnd w:id="1618"/>
      <w:bookmarkEnd w:id="1619"/>
    </w:p>
    <w:p w:rsidR="00B54186" w:rsidRDefault="0078645C">
      <w:pPr>
        <w:pStyle w:val="1"/>
        <w:widowControl/>
        <w:spacing w:line="360" w:lineRule="exact"/>
        <w:rPr>
          <w:rFonts w:ascii="宋体" w:eastAsia="宋体" w:cs="宋体" w:hint="default"/>
          <w:b w:val="0"/>
          <w:sz w:val="24"/>
          <w:szCs w:val="24"/>
        </w:rPr>
      </w:pPr>
      <w:bookmarkStart w:id="1620" w:name="_Toc7530"/>
      <w:bookmarkStart w:id="1621" w:name="_Toc19616"/>
      <w:bookmarkStart w:id="1622" w:name="_Toc12569"/>
      <w:bookmarkStart w:id="1623" w:name="_Toc2608"/>
      <w:bookmarkStart w:id="1624" w:name="_Toc8689"/>
      <w:bookmarkStart w:id="1625" w:name="_Toc9982"/>
      <w:r>
        <w:rPr>
          <w:rFonts w:ascii="宋体" w:eastAsia="宋体" w:cs="宋体"/>
          <w:b w:val="0"/>
          <w:sz w:val="24"/>
          <w:szCs w:val="24"/>
        </w:rPr>
        <w:t xml:space="preserve">21.1.4 </w:t>
      </w:r>
      <w:r>
        <w:rPr>
          <w:rFonts w:ascii="宋体" w:eastAsia="宋体" w:cs="宋体"/>
          <w:b w:val="0"/>
          <w:sz w:val="24"/>
          <w:szCs w:val="24"/>
        </w:rPr>
        <w:t>其他应该废标的情形。</w:t>
      </w:r>
      <w:bookmarkEnd w:id="1620"/>
      <w:bookmarkEnd w:id="1621"/>
      <w:bookmarkEnd w:id="1622"/>
      <w:r>
        <w:rPr>
          <w:rFonts w:ascii="宋体" w:eastAsia="宋体" w:cs="宋体"/>
          <w:b w:val="0"/>
          <w:sz w:val="24"/>
          <w:szCs w:val="24"/>
        </w:rPr>
        <w:t xml:space="preserve"> </w:t>
      </w:r>
    </w:p>
    <w:p w:rsidR="00B54186" w:rsidRDefault="0078645C">
      <w:pPr>
        <w:pStyle w:val="1"/>
        <w:widowControl/>
        <w:spacing w:line="360" w:lineRule="exact"/>
        <w:rPr>
          <w:rFonts w:ascii="宋体" w:eastAsia="宋体" w:cs="宋体" w:hint="default"/>
          <w:b w:val="0"/>
          <w:sz w:val="24"/>
          <w:szCs w:val="24"/>
        </w:rPr>
      </w:pPr>
      <w:bookmarkStart w:id="1626" w:name="_Toc20118"/>
      <w:bookmarkStart w:id="1627" w:name="_Toc26115"/>
      <w:bookmarkStart w:id="1628" w:name="_Toc19818"/>
      <w:r>
        <w:rPr>
          <w:rFonts w:ascii="宋体" w:eastAsia="宋体" w:cs="宋体"/>
          <w:b w:val="0"/>
          <w:sz w:val="24"/>
          <w:szCs w:val="24"/>
        </w:rPr>
        <w:t>废标后，采购人会把废标理由通知所有</w:t>
      </w:r>
      <w:r>
        <w:rPr>
          <w:rFonts w:ascii="宋体" w:eastAsia="宋体" w:cs="宋体"/>
          <w:b w:val="0"/>
          <w:sz w:val="24"/>
          <w:szCs w:val="24"/>
        </w:rPr>
        <w:t>供应商</w:t>
      </w:r>
      <w:r>
        <w:rPr>
          <w:rFonts w:ascii="宋体" w:eastAsia="宋体" w:cs="宋体"/>
          <w:b w:val="0"/>
          <w:sz w:val="24"/>
          <w:szCs w:val="24"/>
        </w:rPr>
        <w:t>。</w:t>
      </w:r>
      <w:bookmarkEnd w:id="1623"/>
      <w:bookmarkEnd w:id="1624"/>
      <w:bookmarkEnd w:id="1625"/>
      <w:bookmarkEnd w:id="1626"/>
      <w:bookmarkEnd w:id="1627"/>
      <w:bookmarkEnd w:id="1628"/>
    </w:p>
    <w:p w:rsidR="00B54186" w:rsidRDefault="0078645C">
      <w:pPr>
        <w:pStyle w:val="1"/>
        <w:widowControl/>
        <w:spacing w:line="360" w:lineRule="exact"/>
        <w:jc w:val="center"/>
        <w:rPr>
          <w:rFonts w:ascii="宋体" w:eastAsia="宋体" w:cs="宋体" w:hint="default"/>
          <w:sz w:val="24"/>
          <w:szCs w:val="24"/>
        </w:rPr>
      </w:pPr>
      <w:bookmarkStart w:id="1629" w:name="六．定标与签订合同"/>
      <w:bookmarkStart w:id="1630" w:name="_Toc14800"/>
      <w:bookmarkStart w:id="1631" w:name="_Toc6722"/>
      <w:bookmarkStart w:id="1632" w:name="_Toc12136"/>
      <w:bookmarkStart w:id="1633" w:name="_Toc26934"/>
      <w:bookmarkStart w:id="1634" w:name="_Toc31829"/>
      <w:bookmarkStart w:id="1635" w:name="_Toc20563"/>
      <w:bookmarkEnd w:id="1629"/>
      <w:r>
        <w:rPr>
          <w:rFonts w:ascii="宋体" w:eastAsia="宋体" w:cs="宋体"/>
          <w:sz w:val="24"/>
          <w:szCs w:val="24"/>
        </w:rPr>
        <w:t>六．定标与签订合同</w:t>
      </w:r>
      <w:bookmarkEnd w:id="1630"/>
      <w:bookmarkEnd w:id="1631"/>
      <w:bookmarkEnd w:id="1632"/>
      <w:bookmarkEnd w:id="1633"/>
      <w:bookmarkEnd w:id="1634"/>
      <w:bookmarkEnd w:id="1635"/>
    </w:p>
    <w:p w:rsidR="00B54186" w:rsidRDefault="0078645C">
      <w:pPr>
        <w:pStyle w:val="1"/>
        <w:widowControl/>
        <w:spacing w:line="360" w:lineRule="exact"/>
        <w:rPr>
          <w:rFonts w:ascii="宋体" w:eastAsia="宋体" w:cs="宋体" w:hint="default"/>
          <w:b w:val="0"/>
          <w:sz w:val="24"/>
          <w:szCs w:val="24"/>
        </w:rPr>
      </w:pPr>
      <w:bookmarkStart w:id="1636" w:name="_Toc7964"/>
      <w:bookmarkStart w:id="1637" w:name="_Toc26216"/>
      <w:bookmarkStart w:id="1638" w:name="_Toc11986"/>
      <w:bookmarkStart w:id="1639" w:name="_Toc6993"/>
      <w:bookmarkStart w:id="1640" w:name="_Toc9859"/>
      <w:bookmarkStart w:id="1641" w:name="_Toc13384"/>
      <w:r>
        <w:rPr>
          <w:rFonts w:ascii="宋体" w:eastAsia="宋体" w:cs="宋体"/>
          <w:b w:val="0"/>
          <w:sz w:val="24"/>
          <w:szCs w:val="24"/>
        </w:rPr>
        <w:t>22.</w:t>
      </w:r>
      <w:r>
        <w:rPr>
          <w:rFonts w:ascii="宋体" w:eastAsia="宋体" w:cs="宋体"/>
          <w:b w:val="0"/>
          <w:sz w:val="24"/>
          <w:szCs w:val="24"/>
        </w:rPr>
        <w:t>定标</w:t>
      </w:r>
      <w:bookmarkEnd w:id="1636"/>
      <w:bookmarkEnd w:id="1637"/>
      <w:bookmarkEnd w:id="1638"/>
      <w:bookmarkEnd w:id="1639"/>
      <w:bookmarkEnd w:id="1640"/>
      <w:bookmarkEnd w:id="1641"/>
    </w:p>
    <w:p w:rsidR="00B54186" w:rsidRDefault="0078645C">
      <w:pPr>
        <w:pStyle w:val="1"/>
        <w:widowControl/>
        <w:spacing w:line="360" w:lineRule="exact"/>
        <w:rPr>
          <w:rFonts w:ascii="宋体" w:eastAsia="宋体" w:cs="宋体" w:hint="default"/>
          <w:b w:val="0"/>
          <w:sz w:val="24"/>
          <w:szCs w:val="24"/>
        </w:rPr>
      </w:pPr>
      <w:bookmarkStart w:id="1642" w:name="_Toc3076"/>
      <w:bookmarkStart w:id="1643" w:name="_Toc16147"/>
      <w:bookmarkStart w:id="1644" w:name="_Toc10486"/>
      <w:bookmarkStart w:id="1645" w:name="_Toc19686"/>
      <w:bookmarkStart w:id="1646" w:name="_Toc16602"/>
      <w:bookmarkStart w:id="1647" w:name="_Toc24379"/>
      <w:r>
        <w:rPr>
          <w:rFonts w:ascii="宋体" w:eastAsia="宋体" w:cs="宋体"/>
          <w:b w:val="0"/>
          <w:sz w:val="24"/>
          <w:szCs w:val="24"/>
        </w:rPr>
        <w:lastRenderedPageBreak/>
        <w:t xml:space="preserve">22.1 </w:t>
      </w:r>
      <w:r>
        <w:rPr>
          <w:rFonts w:ascii="宋体" w:eastAsia="宋体" w:cs="宋体"/>
          <w:b w:val="0"/>
          <w:sz w:val="24"/>
          <w:szCs w:val="24"/>
        </w:rPr>
        <w:t>投标有效性评审后，评委会应当按磋商文件规定的标准和方法提出独立评审意见，推荐中标候选人。</w:t>
      </w:r>
      <w:bookmarkEnd w:id="1642"/>
      <w:bookmarkEnd w:id="1643"/>
      <w:bookmarkEnd w:id="1644"/>
      <w:bookmarkEnd w:id="1645"/>
      <w:bookmarkEnd w:id="1646"/>
      <w:bookmarkEnd w:id="1647"/>
    </w:p>
    <w:p w:rsidR="00B54186" w:rsidRDefault="0078645C">
      <w:pPr>
        <w:pStyle w:val="1"/>
        <w:widowControl/>
        <w:spacing w:line="360" w:lineRule="exact"/>
        <w:rPr>
          <w:rFonts w:ascii="宋体" w:eastAsia="宋体" w:cs="宋体" w:hint="default"/>
          <w:b w:val="0"/>
          <w:sz w:val="24"/>
          <w:szCs w:val="24"/>
        </w:rPr>
      </w:pPr>
      <w:bookmarkStart w:id="1648" w:name="_Toc29234"/>
      <w:bookmarkStart w:id="1649" w:name="_Toc25183"/>
      <w:bookmarkStart w:id="1650" w:name="_Toc3305"/>
      <w:bookmarkStart w:id="1651" w:name="_Toc6179"/>
      <w:bookmarkStart w:id="1652" w:name="_Toc22011"/>
      <w:bookmarkStart w:id="1653" w:name="_Toc28702"/>
      <w:r>
        <w:rPr>
          <w:rFonts w:ascii="宋体" w:eastAsia="宋体" w:cs="宋体"/>
          <w:b w:val="0"/>
          <w:sz w:val="24"/>
          <w:szCs w:val="24"/>
        </w:rPr>
        <w:t xml:space="preserve">22.2 </w:t>
      </w:r>
      <w:r>
        <w:rPr>
          <w:rFonts w:ascii="宋体" w:eastAsia="宋体" w:cs="宋体"/>
          <w:b w:val="0"/>
          <w:sz w:val="24"/>
          <w:szCs w:val="24"/>
        </w:rPr>
        <w:t>排名第一的中标候选人放弃中标、因不可抗力不能履行合同、不按照磋商文件要求提交履约保证金，或者被查实存在影响中标结果的违法行为等情形，不符合中标条件的，</w:t>
      </w:r>
      <w:r>
        <w:rPr>
          <w:rFonts w:ascii="宋体" w:eastAsia="宋体" w:cs="宋体"/>
          <w:b w:val="0"/>
          <w:sz w:val="24"/>
          <w:szCs w:val="24"/>
        </w:rPr>
        <w:t>采购人</w:t>
      </w:r>
      <w:r>
        <w:rPr>
          <w:rFonts w:ascii="宋体" w:eastAsia="宋体" w:cs="宋体"/>
          <w:b w:val="0"/>
          <w:sz w:val="24"/>
          <w:szCs w:val="24"/>
        </w:rPr>
        <w:t>可以按照评标委员会提出的中标候选人名单排序依次确定</w:t>
      </w:r>
      <w:r>
        <w:rPr>
          <w:rFonts w:ascii="宋体" w:eastAsia="宋体" w:cs="宋体"/>
          <w:b w:val="0"/>
          <w:sz w:val="24"/>
          <w:szCs w:val="24"/>
        </w:rPr>
        <w:t>其他中标候选人为</w:t>
      </w:r>
      <w:r>
        <w:rPr>
          <w:rFonts w:ascii="宋体" w:eastAsia="宋体" w:cs="宋体"/>
          <w:b w:val="0"/>
          <w:sz w:val="24"/>
          <w:szCs w:val="24"/>
        </w:rPr>
        <w:t>成交供应商</w:t>
      </w:r>
      <w:r>
        <w:rPr>
          <w:rFonts w:ascii="宋体" w:eastAsia="宋体" w:cs="宋体"/>
          <w:b w:val="0"/>
          <w:sz w:val="24"/>
          <w:szCs w:val="24"/>
        </w:rPr>
        <w:t>，也可以重新招标。</w:t>
      </w:r>
      <w:bookmarkEnd w:id="1648"/>
      <w:bookmarkEnd w:id="1649"/>
      <w:bookmarkEnd w:id="1650"/>
      <w:bookmarkEnd w:id="1651"/>
      <w:bookmarkEnd w:id="1652"/>
      <w:bookmarkEnd w:id="1653"/>
    </w:p>
    <w:p w:rsidR="00B54186" w:rsidRDefault="0078645C">
      <w:pPr>
        <w:pStyle w:val="1"/>
        <w:widowControl/>
        <w:spacing w:line="360" w:lineRule="exact"/>
        <w:rPr>
          <w:rFonts w:ascii="宋体" w:eastAsia="宋体" w:cs="宋体" w:hint="default"/>
          <w:b w:val="0"/>
          <w:sz w:val="24"/>
          <w:szCs w:val="24"/>
        </w:rPr>
      </w:pPr>
      <w:bookmarkStart w:id="1654" w:name="_Toc22056"/>
      <w:bookmarkStart w:id="1655" w:name="_Toc14871"/>
      <w:bookmarkStart w:id="1656" w:name="_Toc4191"/>
      <w:bookmarkStart w:id="1657" w:name="_Toc4536"/>
      <w:bookmarkStart w:id="1658" w:name="_Toc16540"/>
      <w:bookmarkStart w:id="1659" w:name="_Toc27833"/>
      <w:r>
        <w:rPr>
          <w:rFonts w:ascii="宋体" w:eastAsia="宋体" w:cs="宋体"/>
          <w:b w:val="0"/>
          <w:sz w:val="24"/>
          <w:szCs w:val="24"/>
        </w:rPr>
        <w:t xml:space="preserve">22.3 </w:t>
      </w:r>
      <w:r>
        <w:rPr>
          <w:rFonts w:ascii="宋体" w:eastAsia="宋体" w:cs="宋体"/>
          <w:b w:val="0"/>
          <w:sz w:val="24"/>
          <w:szCs w:val="24"/>
        </w:rPr>
        <w:t>原则上把合同授予实质上响应磋商文件要求的排名最前的中标候选人或通过上条资格审查的中标候选人。</w:t>
      </w:r>
      <w:bookmarkEnd w:id="1654"/>
      <w:bookmarkEnd w:id="1655"/>
      <w:bookmarkEnd w:id="1656"/>
      <w:bookmarkEnd w:id="1657"/>
      <w:bookmarkEnd w:id="1658"/>
      <w:bookmarkEnd w:id="1659"/>
    </w:p>
    <w:p w:rsidR="00B54186" w:rsidRDefault="0078645C">
      <w:pPr>
        <w:pStyle w:val="1"/>
        <w:widowControl/>
        <w:spacing w:line="360" w:lineRule="exact"/>
        <w:rPr>
          <w:rFonts w:ascii="宋体" w:eastAsia="宋体" w:cs="宋体" w:hint="default"/>
          <w:b w:val="0"/>
          <w:sz w:val="24"/>
          <w:szCs w:val="24"/>
        </w:rPr>
      </w:pPr>
      <w:bookmarkStart w:id="1660" w:name="_Toc23442"/>
      <w:bookmarkStart w:id="1661" w:name="_Toc28671"/>
      <w:bookmarkStart w:id="1662" w:name="_Toc25724"/>
      <w:bookmarkStart w:id="1663" w:name="_Toc13065"/>
      <w:bookmarkStart w:id="1664" w:name="_Toc29915"/>
      <w:bookmarkStart w:id="1665" w:name="_Toc20278"/>
      <w:r>
        <w:rPr>
          <w:rFonts w:ascii="宋体" w:eastAsia="宋体" w:cs="宋体"/>
          <w:b w:val="0"/>
          <w:sz w:val="24"/>
          <w:szCs w:val="24"/>
        </w:rPr>
        <w:t xml:space="preserve">22.4 </w:t>
      </w:r>
      <w:r>
        <w:rPr>
          <w:rFonts w:ascii="宋体" w:eastAsia="宋体" w:cs="宋体"/>
          <w:b w:val="0"/>
          <w:sz w:val="24"/>
          <w:szCs w:val="24"/>
        </w:rPr>
        <w:t>最低报价并不是被授予合同的保证。</w:t>
      </w:r>
      <w:bookmarkEnd w:id="1660"/>
      <w:bookmarkEnd w:id="1661"/>
      <w:bookmarkEnd w:id="1662"/>
      <w:bookmarkEnd w:id="1663"/>
      <w:bookmarkEnd w:id="1664"/>
      <w:bookmarkEnd w:id="1665"/>
    </w:p>
    <w:p w:rsidR="00B54186" w:rsidRDefault="0078645C">
      <w:pPr>
        <w:pStyle w:val="1"/>
        <w:widowControl/>
        <w:spacing w:line="360" w:lineRule="exact"/>
        <w:rPr>
          <w:rFonts w:ascii="宋体" w:eastAsia="宋体" w:cs="宋体" w:hint="default"/>
          <w:b w:val="0"/>
          <w:sz w:val="24"/>
          <w:szCs w:val="24"/>
        </w:rPr>
      </w:pPr>
      <w:bookmarkStart w:id="1666" w:name="_Toc18263"/>
      <w:bookmarkStart w:id="1667" w:name="_Toc14597"/>
      <w:bookmarkStart w:id="1668" w:name="_Toc31720"/>
      <w:bookmarkStart w:id="1669" w:name="_Toc7866"/>
      <w:bookmarkStart w:id="1670" w:name="_Toc28078"/>
      <w:bookmarkStart w:id="1671" w:name="_Toc3137"/>
      <w:r>
        <w:rPr>
          <w:rFonts w:ascii="宋体" w:eastAsia="宋体" w:cs="宋体"/>
          <w:b w:val="0"/>
          <w:sz w:val="24"/>
          <w:szCs w:val="24"/>
        </w:rPr>
        <w:t xml:space="preserve">22.5 </w:t>
      </w:r>
      <w:r>
        <w:rPr>
          <w:rFonts w:ascii="宋体" w:eastAsia="宋体" w:cs="宋体"/>
          <w:b w:val="0"/>
          <w:sz w:val="24"/>
          <w:szCs w:val="24"/>
        </w:rPr>
        <w:t>凡发现中标候选人有下列行为之一的，其中标无效，并移交政府采购监督管理部门依法处理：</w:t>
      </w:r>
      <w:bookmarkEnd w:id="1666"/>
      <w:bookmarkEnd w:id="1667"/>
      <w:bookmarkEnd w:id="1668"/>
      <w:bookmarkEnd w:id="1669"/>
      <w:bookmarkEnd w:id="1670"/>
      <w:bookmarkEnd w:id="1671"/>
    </w:p>
    <w:p w:rsidR="00B54186" w:rsidRDefault="0078645C">
      <w:pPr>
        <w:pStyle w:val="1"/>
        <w:widowControl/>
        <w:spacing w:line="360" w:lineRule="exact"/>
        <w:rPr>
          <w:rFonts w:ascii="宋体" w:eastAsia="宋体" w:cs="宋体" w:hint="default"/>
          <w:b w:val="0"/>
          <w:sz w:val="24"/>
          <w:szCs w:val="24"/>
        </w:rPr>
      </w:pPr>
      <w:bookmarkStart w:id="1672" w:name="_Toc16997"/>
      <w:bookmarkStart w:id="1673" w:name="_Toc2628"/>
      <w:bookmarkStart w:id="1674" w:name="_Toc2471"/>
      <w:bookmarkStart w:id="1675" w:name="_Toc20764"/>
      <w:bookmarkStart w:id="1676" w:name="_Toc23091"/>
      <w:bookmarkStart w:id="1677" w:name="_Toc29371"/>
      <w:r>
        <w:rPr>
          <w:rFonts w:ascii="宋体" w:eastAsia="宋体" w:cs="宋体"/>
          <w:b w:val="0"/>
          <w:sz w:val="24"/>
          <w:szCs w:val="24"/>
        </w:rPr>
        <w:t xml:space="preserve">22.5.1 </w:t>
      </w:r>
      <w:r>
        <w:rPr>
          <w:rFonts w:ascii="宋体" w:eastAsia="宋体" w:cs="宋体"/>
          <w:b w:val="0"/>
          <w:sz w:val="24"/>
          <w:szCs w:val="24"/>
        </w:rPr>
        <w:t>以他人名义投标、或提供虚假材料弄虚作假谋取中标的；</w:t>
      </w:r>
      <w:bookmarkEnd w:id="1672"/>
      <w:bookmarkEnd w:id="1673"/>
      <w:bookmarkEnd w:id="1674"/>
      <w:bookmarkEnd w:id="1675"/>
      <w:bookmarkEnd w:id="1676"/>
      <w:bookmarkEnd w:id="1677"/>
    </w:p>
    <w:p w:rsidR="00B54186" w:rsidRDefault="0078645C">
      <w:pPr>
        <w:pStyle w:val="1"/>
        <w:widowControl/>
        <w:spacing w:line="360" w:lineRule="exact"/>
        <w:rPr>
          <w:rFonts w:ascii="宋体" w:eastAsia="宋体" w:cs="宋体" w:hint="default"/>
          <w:b w:val="0"/>
          <w:sz w:val="24"/>
          <w:szCs w:val="24"/>
        </w:rPr>
      </w:pPr>
      <w:bookmarkStart w:id="1678" w:name="_Toc15688"/>
      <w:bookmarkStart w:id="1679" w:name="_Toc14626"/>
      <w:bookmarkStart w:id="1680" w:name="_Toc5900"/>
      <w:bookmarkStart w:id="1681" w:name="_Toc29859"/>
      <w:bookmarkStart w:id="1682" w:name="_Toc20063"/>
      <w:bookmarkStart w:id="1683" w:name="_Toc30794"/>
      <w:r>
        <w:rPr>
          <w:rFonts w:ascii="宋体" w:eastAsia="宋体" w:cs="宋体"/>
          <w:b w:val="0"/>
          <w:sz w:val="24"/>
          <w:szCs w:val="24"/>
        </w:rPr>
        <w:t xml:space="preserve">22.5.1.1 </w:t>
      </w:r>
      <w:r>
        <w:rPr>
          <w:rFonts w:ascii="宋体" w:eastAsia="宋体" w:cs="宋体"/>
          <w:b w:val="0"/>
          <w:sz w:val="24"/>
          <w:szCs w:val="24"/>
        </w:rPr>
        <w:t>以他人名义投标，是指使用通过受让或者租借等方式获取的资格、资质证书投标。</w:t>
      </w:r>
      <w:bookmarkEnd w:id="1678"/>
      <w:bookmarkEnd w:id="1679"/>
      <w:bookmarkEnd w:id="1680"/>
      <w:bookmarkEnd w:id="1681"/>
      <w:bookmarkEnd w:id="1682"/>
      <w:bookmarkEnd w:id="1683"/>
    </w:p>
    <w:p w:rsidR="00B54186" w:rsidRDefault="0078645C">
      <w:pPr>
        <w:pStyle w:val="1"/>
        <w:widowControl/>
        <w:spacing w:line="360" w:lineRule="exact"/>
        <w:rPr>
          <w:rFonts w:ascii="宋体" w:eastAsia="宋体" w:cs="宋体" w:hint="default"/>
          <w:b w:val="0"/>
          <w:sz w:val="24"/>
          <w:szCs w:val="24"/>
        </w:rPr>
      </w:pPr>
      <w:bookmarkStart w:id="1684" w:name="_Toc12888"/>
      <w:bookmarkStart w:id="1685" w:name="_Toc20085"/>
      <w:bookmarkStart w:id="1686" w:name="_Toc4419"/>
      <w:bookmarkStart w:id="1687" w:name="_Toc1253"/>
      <w:bookmarkStart w:id="1688" w:name="_Toc15632"/>
      <w:bookmarkStart w:id="1689" w:name="_Toc20519"/>
      <w:r>
        <w:rPr>
          <w:rFonts w:ascii="宋体" w:eastAsia="宋体" w:cs="宋体"/>
          <w:b w:val="0"/>
          <w:sz w:val="24"/>
          <w:szCs w:val="24"/>
        </w:rPr>
        <w:t xml:space="preserve">22.5.1.2 </w:t>
      </w:r>
      <w:r>
        <w:rPr>
          <w:rFonts w:ascii="宋体" w:eastAsia="宋体" w:cs="宋体"/>
          <w:b w:val="0"/>
          <w:sz w:val="24"/>
          <w:szCs w:val="24"/>
        </w:rPr>
        <w:t>有</w:t>
      </w:r>
      <w:r>
        <w:rPr>
          <w:rFonts w:ascii="宋体" w:eastAsia="宋体" w:cs="宋体"/>
          <w:b w:val="0"/>
          <w:sz w:val="24"/>
          <w:szCs w:val="24"/>
        </w:rPr>
        <w:t>供应商</w:t>
      </w:r>
      <w:r>
        <w:rPr>
          <w:rFonts w:ascii="宋体" w:eastAsia="宋体" w:cs="宋体"/>
          <w:b w:val="0"/>
          <w:sz w:val="24"/>
          <w:szCs w:val="24"/>
        </w:rPr>
        <w:t>有下列情形之一的，属于弄虚作假的行为：</w:t>
      </w:r>
      <w:bookmarkEnd w:id="1684"/>
      <w:bookmarkEnd w:id="1685"/>
      <w:bookmarkEnd w:id="1686"/>
      <w:bookmarkEnd w:id="1687"/>
      <w:bookmarkEnd w:id="1688"/>
      <w:bookmarkEnd w:id="1689"/>
    </w:p>
    <w:p w:rsidR="00B54186" w:rsidRDefault="0078645C">
      <w:pPr>
        <w:pStyle w:val="1"/>
        <w:widowControl/>
        <w:spacing w:line="360" w:lineRule="exact"/>
        <w:rPr>
          <w:rFonts w:ascii="宋体" w:eastAsia="宋体" w:cs="宋体" w:hint="default"/>
          <w:b w:val="0"/>
          <w:sz w:val="24"/>
          <w:szCs w:val="24"/>
        </w:rPr>
      </w:pPr>
      <w:bookmarkStart w:id="1690" w:name="_Toc23200"/>
      <w:bookmarkStart w:id="1691" w:name="_Toc28449"/>
      <w:bookmarkStart w:id="1692" w:name="_Toc19868"/>
      <w:bookmarkStart w:id="1693" w:name="_Toc27702"/>
      <w:bookmarkStart w:id="1694" w:name="_Toc2911"/>
      <w:bookmarkStart w:id="1695" w:name="_Toc28378"/>
      <w:r>
        <w:rPr>
          <w:rFonts w:ascii="宋体" w:eastAsia="宋体" w:cs="宋体"/>
          <w:b w:val="0"/>
          <w:sz w:val="24"/>
          <w:szCs w:val="24"/>
        </w:rPr>
        <w:t xml:space="preserve">22.5.1.2.1 </w:t>
      </w:r>
      <w:r>
        <w:rPr>
          <w:rFonts w:ascii="宋体" w:eastAsia="宋体" w:cs="宋体"/>
          <w:b w:val="0"/>
          <w:sz w:val="24"/>
          <w:szCs w:val="24"/>
        </w:rPr>
        <w:t>使用伪造、变造的许可证件；</w:t>
      </w:r>
      <w:bookmarkEnd w:id="1690"/>
      <w:bookmarkEnd w:id="1691"/>
      <w:bookmarkEnd w:id="1692"/>
      <w:bookmarkEnd w:id="1693"/>
      <w:bookmarkEnd w:id="1694"/>
      <w:bookmarkEnd w:id="1695"/>
    </w:p>
    <w:p w:rsidR="00B54186" w:rsidRDefault="0078645C">
      <w:pPr>
        <w:pStyle w:val="1"/>
        <w:widowControl/>
        <w:spacing w:line="360" w:lineRule="exact"/>
        <w:rPr>
          <w:rFonts w:ascii="宋体" w:eastAsia="宋体" w:cs="宋体" w:hint="default"/>
          <w:b w:val="0"/>
          <w:sz w:val="24"/>
          <w:szCs w:val="24"/>
        </w:rPr>
      </w:pPr>
      <w:bookmarkStart w:id="1696" w:name="_Toc3471"/>
      <w:bookmarkStart w:id="1697" w:name="_Toc13253"/>
      <w:bookmarkStart w:id="1698" w:name="_Toc21153"/>
      <w:bookmarkStart w:id="1699" w:name="_Toc699"/>
      <w:bookmarkStart w:id="1700" w:name="_Toc142"/>
      <w:bookmarkStart w:id="1701" w:name="_Toc9588"/>
      <w:r>
        <w:rPr>
          <w:rFonts w:ascii="宋体" w:eastAsia="宋体" w:cs="宋体"/>
          <w:b w:val="0"/>
          <w:sz w:val="24"/>
          <w:szCs w:val="24"/>
        </w:rPr>
        <w:t xml:space="preserve">22.5.1.2.2 </w:t>
      </w:r>
      <w:r>
        <w:rPr>
          <w:rFonts w:ascii="宋体" w:eastAsia="宋体" w:cs="宋体"/>
          <w:b w:val="0"/>
          <w:sz w:val="24"/>
          <w:szCs w:val="24"/>
        </w:rPr>
        <w:t>提供虚假的财务状况或者业绩；</w:t>
      </w:r>
      <w:bookmarkEnd w:id="1696"/>
      <w:bookmarkEnd w:id="1697"/>
      <w:bookmarkEnd w:id="1698"/>
      <w:bookmarkEnd w:id="1699"/>
      <w:bookmarkEnd w:id="1700"/>
      <w:bookmarkEnd w:id="1701"/>
    </w:p>
    <w:p w:rsidR="00B54186" w:rsidRDefault="0078645C">
      <w:pPr>
        <w:pStyle w:val="1"/>
        <w:widowControl/>
        <w:spacing w:line="360" w:lineRule="exact"/>
        <w:rPr>
          <w:rFonts w:ascii="宋体" w:eastAsia="宋体" w:cs="宋体" w:hint="default"/>
          <w:b w:val="0"/>
          <w:sz w:val="24"/>
          <w:szCs w:val="24"/>
        </w:rPr>
      </w:pPr>
      <w:bookmarkStart w:id="1702" w:name="_Toc3109"/>
      <w:bookmarkStart w:id="1703" w:name="_Toc28893"/>
      <w:bookmarkStart w:id="1704" w:name="_Toc1470"/>
      <w:bookmarkStart w:id="1705" w:name="_Toc19109"/>
      <w:bookmarkStart w:id="1706" w:name="_Toc10108"/>
      <w:bookmarkStart w:id="1707" w:name="_Toc11272"/>
      <w:r>
        <w:rPr>
          <w:rFonts w:ascii="宋体" w:eastAsia="宋体" w:cs="宋体"/>
          <w:b w:val="0"/>
          <w:sz w:val="24"/>
          <w:szCs w:val="24"/>
        </w:rPr>
        <w:t xml:space="preserve">22.5.1.2.3 </w:t>
      </w:r>
      <w:r>
        <w:rPr>
          <w:rFonts w:ascii="宋体" w:eastAsia="宋体" w:cs="宋体"/>
          <w:b w:val="0"/>
          <w:sz w:val="24"/>
          <w:szCs w:val="24"/>
        </w:rPr>
        <w:t>提供虚假的项目负责人或者主要技术人员简历、劳动关系证明；</w:t>
      </w:r>
      <w:bookmarkEnd w:id="1702"/>
      <w:bookmarkEnd w:id="1703"/>
      <w:bookmarkEnd w:id="1704"/>
      <w:bookmarkEnd w:id="1705"/>
      <w:bookmarkEnd w:id="1706"/>
      <w:bookmarkEnd w:id="1707"/>
    </w:p>
    <w:p w:rsidR="00B54186" w:rsidRDefault="0078645C">
      <w:pPr>
        <w:pStyle w:val="1"/>
        <w:widowControl/>
        <w:spacing w:line="360" w:lineRule="exact"/>
        <w:rPr>
          <w:rFonts w:ascii="宋体" w:eastAsia="宋体" w:cs="宋体" w:hint="default"/>
          <w:b w:val="0"/>
          <w:sz w:val="24"/>
          <w:szCs w:val="24"/>
        </w:rPr>
      </w:pPr>
      <w:bookmarkStart w:id="1708" w:name="_Toc6954"/>
      <w:bookmarkStart w:id="1709" w:name="_Toc8005"/>
      <w:bookmarkStart w:id="1710" w:name="_Toc4605"/>
      <w:bookmarkStart w:id="1711" w:name="_Toc2376"/>
      <w:bookmarkStart w:id="1712" w:name="_Toc31694"/>
      <w:bookmarkStart w:id="1713" w:name="_Toc6857"/>
      <w:r>
        <w:rPr>
          <w:rFonts w:ascii="宋体" w:eastAsia="宋体" w:cs="宋体"/>
          <w:b w:val="0"/>
          <w:sz w:val="24"/>
          <w:szCs w:val="24"/>
        </w:rPr>
        <w:t xml:space="preserve">22.5.1.2.4 </w:t>
      </w:r>
      <w:r>
        <w:rPr>
          <w:rFonts w:ascii="宋体" w:eastAsia="宋体" w:cs="宋体"/>
          <w:b w:val="0"/>
          <w:sz w:val="24"/>
          <w:szCs w:val="24"/>
        </w:rPr>
        <w:t>提供虚假的信用状况；</w:t>
      </w:r>
      <w:bookmarkEnd w:id="1708"/>
      <w:bookmarkEnd w:id="1709"/>
      <w:bookmarkEnd w:id="1710"/>
      <w:bookmarkEnd w:id="1711"/>
      <w:bookmarkEnd w:id="1712"/>
      <w:bookmarkEnd w:id="1713"/>
    </w:p>
    <w:p w:rsidR="00B54186" w:rsidRDefault="0078645C">
      <w:pPr>
        <w:pStyle w:val="1"/>
        <w:widowControl/>
        <w:spacing w:line="360" w:lineRule="exact"/>
        <w:rPr>
          <w:rFonts w:ascii="宋体" w:eastAsia="宋体" w:cs="宋体" w:hint="default"/>
          <w:b w:val="0"/>
          <w:sz w:val="24"/>
          <w:szCs w:val="24"/>
        </w:rPr>
      </w:pPr>
      <w:bookmarkStart w:id="1714" w:name="_Toc25255"/>
      <w:bookmarkStart w:id="1715" w:name="_Toc12913"/>
      <w:bookmarkStart w:id="1716" w:name="_Toc24147"/>
      <w:bookmarkStart w:id="1717" w:name="_Toc2279"/>
      <w:bookmarkStart w:id="1718" w:name="_Toc13731"/>
      <w:bookmarkStart w:id="1719" w:name="_Toc6892"/>
      <w:r>
        <w:rPr>
          <w:rFonts w:ascii="宋体" w:eastAsia="宋体" w:cs="宋体"/>
          <w:b w:val="0"/>
          <w:sz w:val="24"/>
          <w:szCs w:val="24"/>
        </w:rPr>
        <w:t xml:space="preserve">22.5.1.2.5 </w:t>
      </w:r>
      <w:r>
        <w:rPr>
          <w:rFonts w:ascii="宋体" w:eastAsia="宋体" w:cs="宋体"/>
          <w:b w:val="0"/>
          <w:sz w:val="24"/>
          <w:szCs w:val="24"/>
        </w:rPr>
        <w:t>其他弄虚作假的行为。</w:t>
      </w:r>
      <w:bookmarkEnd w:id="1714"/>
      <w:bookmarkEnd w:id="1715"/>
      <w:bookmarkEnd w:id="1716"/>
      <w:bookmarkEnd w:id="1717"/>
      <w:bookmarkEnd w:id="1718"/>
      <w:bookmarkEnd w:id="1719"/>
    </w:p>
    <w:p w:rsidR="00B54186" w:rsidRDefault="0078645C">
      <w:pPr>
        <w:pStyle w:val="1"/>
        <w:widowControl/>
        <w:spacing w:line="360" w:lineRule="exact"/>
        <w:rPr>
          <w:rFonts w:ascii="宋体" w:eastAsia="宋体" w:cs="宋体" w:hint="default"/>
          <w:b w:val="0"/>
          <w:sz w:val="24"/>
          <w:szCs w:val="24"/>
        </w:rPr>
      </w:pPr>
      <w:bookmarkStart w:id="1720" w:name="_Toc25006"/>
      <w:bookmarkStart w:id="1721" w:name="_Toc3750"/>
      <w:bookmarkStart w:id="1722" w:name="_Toc8111"/>
      <w:bookmarkStart w:id="1723" w:name="_Toc25675"/>
      <w:bookmarkStart w:id="1724" w:name="_Toc7521"/>
      <w:bookmarkStart w:id="1725" w:name="_Toc15326"/>
      <w:r>
        <w:rPr>
          <w:rFonts w:ascii="宋体" w:eastAsia="宋体" w:cs="宋体"/>
          <w:b w:val="0"/>
          <w:sz w:val="24"/>
          <w:szCs w:val="24"/>
        </w:rPr>
        <w:t xml:space="preserve">22.5.2 </w:t>
      </w:r>
      <w:r>
        <w:rPr>
          <w:rFonts w:ascii="宋体" w:eastAsia="宋体" w:cs="宋体"/>
          <w:b w:val="0"/>
          <w:sz w:val="24"/>
          <w:szCs w:val="24"/>
        </w:rPr>
        <w:t>与采购人、其他供应商或者采购人工作人员恶意串通的；</w:t>
      </w:r>
      <w:bookmarkEnd w:id="1720"/>
      <w:bookmarkEnd w:id="1721"/>
      <w:bookmarkEnd w:id="1722"/>
      <w:bookmarkEnd w:id="1723"/>
      <w:bookmarkEnd w:id="1724"/>
      <w:bookmarkEnd w:id="1725"/>
    </w:p>
    <w:p w:rsidR="00B54186" w:rsidRDefault="0078645C">
      <w:pPr>
        <w:pStyle w:val="1"/>
        <w:widowControl/>
        <w:spacing w:line="360" w:lineRule="exact"/>
        <w:rPr>
          <w:rFonts w:ascii="宋体" w:eastAsia="宋体" w:cs="宋体" w:hint="default"/>
          <w:b w:val="0"/>
          <w:sz w:val="24"/>
          <w:szCs w:val="24"/>
        </w:rPr>
      </w:pPr>
      <w:bookmarkStart w:id="1726" w:name="_Toc21606"/>
      <w:bookmarkStart w:id="1727" w:name="_Toc20664"/>
      <w:bookmarkStart w:id="1728" w:name="_Toc11814"/>
      <w:bookmarkStart w:id="1729" w:name="_Toc24272"/>
      <w:bookmarkStart w:id="1730" w:name="_Toc20886"/>
      <w:bookmarkStart w:id="1731" w:name="_Toc8365"/>
      <w:r>
        <w:rPr>
          <w:rFonts w:ascii="宋体" w:eastAsia="宋体" w:cs="宋体"/>
          <w:b w:val="0"/>
          <w:sz w:val="24"/>
          <w:szCs w:val="24"/>
        </w:rPr>
        <w:t xml:space="preserve">22.5.3 </w:t>
      </w:r>
      <w:r>
        <w:rPr>
          <w:rFonts w:ascii="宋体" w:eastAsia="宋体" w:cs="宋体"/>
          <w:b w:val="0"/>
          <w:sz w:val="24"/>
          <w:szCs w:val="24"/>
        </w:rPr>
        <w:t>向采购人、评审专家、采购人工作人员行贿或者提供其他不正当利益的；</w:t>
      </w:r>
      <w:bookmarkEnd w:id="1726"/>
      <w:bookmarkEnd w:id="1727"/>
      <w:bookmarkEnd w:id="1728"/>
      <w:bookmarkEnd w:id="1729"/>
      <w:bookmarkEnd w:id="1730"/>
      <w:bookmarkEnd w:id="1731"/>
    </w:p>
    <w:p w:rsidR="00B54186" w:rsidRDefault="0078645C">
      <w:pPr>
        <w:pStyle w:val="1"/>
        <w:widowControl/>
        <w:spacing w:line="360" w:lineRule="exact"/>
        <w:rPr>
          <w:rFonts w:ascii="宋体" w:eastAsia="宋体" w:cs="宋体" w:hint="default"/>
          <w:b w:val="0"/>
          <w:sz w:val="24"/>
          <w:szCs w:val="24"/>
        </w:rPr>
      </w:pPr>
      <w:bookmarkStart w:id="1732" w:name="_Toc31129"/>
      <w:bookmarkStart w:id="1733" w:name="_Toc24240"/>
      <w:bookmarkStart w:id="1734" w:name="_Toc18271"/>
      <w:bookmarkStart w:id="1735" w:name="_Toc22489"/>
      <w:bookmarkStart w:id="1736" w:name="_Toc12276"/>
      <w:bookmarkStart w:id="1737" w:name="_Toc9360"/>
      <w:r>
        <w:rPr>
          <w:rFonts w:ascii="宋体" w:eastAsia="宋体" w:cs="宋体"/>
          <w:b w:val="0"/>
          <w:sz w:val="24"/>
          <w:szCs w:val="24"/>
        </w:rPr>
        <w:t xml:space="preserve">22.5.4 </w:t>
      </w:r>
      <w:r>
        <w:rPr>
          <w:rFonts w:ascii="宋体" w:eastAsia="宋体" w:cs="宋体"/>
          <w:b w:val="0"/>
          <w:sz w:val="24"/>
          <w:szCs w:val="24"/>
        </w:rPr>
        <w:t>有法律、法规规定的其他损害采购人利益和社会公共利益情形的；</w:t>
      </w:r>
      <w:bookmarkEnd w:id="1732"/>
      <w:bookmarkEnd w:id="1733"/>
      <w:bookmarkEnd w:id="1734"/>
      <w:bookmarkEnd w:id="1735"/>
      <w:bookmarkEnd w:id="1736"/>
      <w:bookmarkEnd w:id="1737"/>
    </w:p>
    <w:p w:rsidR="00B54186" w:rsidRDefault="0078645C">
      <w:pPr>
        <w:pStyle w:val="1"/>
        <w:widowControl/>
        <w:spacing w:line="360" w:lineRule="exact"/>
        <w:rPr>
          <w:rFonts w:ascii="宋体" w:eastAsia="宋体" w:cs="宋体" w:hint="default"/>
          <w:b w:val="0"/>
          <w:sz w:val="24"/>
          <w:szCs w:val="24"/>
        </w:rPr>
      </w:pPr>
      <w:bookmarkStart w:id="1738" w:name="_Toc24547"/>
      <w:bookmarkStart w:id="1739" w:name="_Toc6602"/>
      <w:bookmarkStart w:id="1740" w:name="_Toc13251"/>
      <w:bookmarkStart w:id="1741" w:name="_Toc15321"/>
      <w:bookmarkStart w:id="1742" w:name="_Toc19146"/>
      <w:bookmarkStart w:id="1743" w:name="_Toc2395"/>
      <w:r>
        <w:rPr>
          <w:rFonts w:ascii="宋体" w:eastAsia="宋体" w:cs="宋体"/>
          <w:b w:val="0"/>
          <w:sz w:val="24"/>
          <w:szCs w:val="24"/>
        </w:rPr>
        <w:t xml:space="preserve">22.5.5 </w:t>
      </w:r>
      <w:r>
        <w:rPr>
          <w:rFonts w:ascii="宋体" w:eastAsia="宋体" w:cs="宋体"/>
          <w:b w:val="0"/>
          <w:sz w:val="24"/>
          <w:szCs w:val="24"/>
        </w:rPr>
        <w:t>其他违反</w:t>
      </w:r>
      <w:r>
        <w:rPr>
          <w:rFonts w:ascii="宋体" w:eastAsia="宋体" w:cs="宋体"/>
          <w:b w:val="0"/>
          <w:sz w:val="24"/>
          <w:szCs w:val="24"/>
        </w:rPr>
        <w:t>招投标法律、法规和规章强制性规定的行为。</w:t>
      </w:r>
      <w:bookmarkEnd w:id="1738"/>
      <w:bookmarkEnd w:id="1739"/>
      <w:bookmarkEnd w:id="1740"/>
      <w:bookmarkEnd w:id="1741"/>
      <w:bookmarkEnd w:id="1742"/>
      <w:bookmarkEnd w:id="1743"/>
    </w:p>
    <w:p w:rsidR="00B54186" w:rsidRDefault="0078645C">
      <w:pPr>
        <w:pStyle w:val="1"/>
        <w:widowControl/>
        <w:spacing w:line="360" w:lineRule="exact"/>
        <w:rPr>
          <w:rFonts w:ascii="宋体" w:eastAsia="宋体" w:cs="宋体" w:hint="default"/>
          <w:b w:val="0"/>
          <w:sz w:val="24"/>
          <w:szCs w:val="24"/>
        </w:rPr>
      </w:pPr>
      <w:bookmarkStart w:id="1744" w:name="_Toc31936"/>
      <w:bookmarkStart w:id="1745" w:name="_Toc6985"/>
      <w:bookmarkStart w:id="1746" w:name="_Toc28662"/>
      <w:bookmarkStart w:id="1747" w:name="_Toc32303"/>
      <w:bookmarkStart w:id="1748" w:name="_Toc1127"/>
      <w:bookmarkStart w:id="1749" w:name="_Toc30919"/>
      <w:r>
        <w:rPr>
          <w:rFonts w:ascii="宋体" w:eastAsia="宋体" w:cs="宋体"/>
          <w:b w:val="0"/>
          <w:sz w:val="24"/>
          <w:szCs w:val="24"/>
        </w:rPr>
        <w:t xml:space="preserve">22.6 </w:t>
      </w:r>
      <w:r>
        <w:rPr>
          <w:rFonts w:ascii="宋体" w:eastAsia="宋体" w:cs="宋体"/>
          <w:b w:val="0"/>
          <w:sz w:val="24"/>
          <w:szCs w:val="24"/>
        </w:rPr>
        <w:t>采购人将在淮南市公共资源交易网站上发布评审结果公告，公告时间为一个工作日。</w:t>
      </w:r>
      <w:bookmarkEnd w:id="1744"/>
      <w:bookmarkEnd w:id="1745"/>
      <w:bookmarkEnd w:id="1746"/>
      <w:bookmarkEnd w:id="1747"/>
      <w:bookmarkEnd w:id="1748"/>
      <w:bookmarkEnd w:id="1749"/>
    </w:p>
    <w:p w:rsidR="00B54186" w:rsidRDefault="0078645C">
      <w:pPr>
        <w:pStyle w:val="1"/>
        <w:widowControl/>
        <w:spacing w:line="360" w:lineRule="exact"/>
        <w:rPr>
          <w:rFonts w:ascii="宋体" w:eastAsia="宋体" w:cs="宋体" w:hint="default"/>
          <w:b w:val="0"/>
          <w:sz w:val="24"/>
          <w:szCs w:val="24"/>
        </w:rPr>
      </w:pPr>
      <w:bookmarkStart w:id="1750" w:name="_Toc14386"/>
      <w:bookmarkStart w:id="1751" w:name="_Toc7120"/>
      <w:bookmarkStart w:id="1752" w:name="_Toc3133"/>
      <w:bookmarkStart w:id="1753" w:name="_Toc12220"/>
      <w:bookmarkStart w:id="1754" w:name="_Toc7467"/>
      <w:bookmarkStart w:id="1755" w:name="_Toc27391"/>
      <w:r>
        <w:rPr>
          <w:rFonts w:ascii="宋体" w:eastAsia="宋体" w:cs="宋体"/>
          <w:b w:val="0"/>
          <w:sz w:val="24"/>
          <w:szCs w:val="24"/>
        </w:rPr>
        <w:t>23.</w:t>
      </w:r>
      <w:r>
        <w:rPr>
          <w:rFonts w:ascii="宋体" w:eastAsia="宋体" w:cs="宋体"/>
          <w:b w:val="0"/>
          <w:sz w:val="24"/>
          <w:szCs w:val="24"/>
        </w:rPr>
        <w:t>中标通知书</w:t>
      </w:r>
      <w:bookmarkEnd w:id="1750"/>
      <w:bookmarkEnd w:id="1751"/>
      <w:bookmarkEnd w:id="1752"/>
      <w:bookmarkEnd w:id="1753"/>
      <w:bookmarkEnd w:id="1754"/>
      <w:bookmarkEnd w:id="1755"/>
    </w:p>
    <w:p w:rsidR="00B54186" w:rsidRDefault="0078645C">
      <w:pPr>
        <w:pStyle w:val="1"/>
        <w:widowControl/>
        <w:spacing w:line="360" w:lineRule="exact"/>
        <w:rPr>
          <w:rFonts w:ascii="宋体" w:eastAsia="宋体" w:cs="宋体" w:hint="default"/>
          <w:b w:val="0"/>
          <w:sz w:val="24"/>
          <w:szCs w:val="24"/>
        </w:rPr>
      </w:pPr>
      <w:bookmarkStart w:id="1756" w:name="_Toc18347"/>
      <w:bookmarkStart w:id="1757" w:name="_Toc30452"/>
      <w:bookmarkStart w:id="1758" w:name="_Toc1486"/>
      <w:bookmarkStart w:id="1759" w:name="_Toc23709"/>
      <w:bookmarkStart w:id="1760" w:name="_Toc29681"/>
      <w:bookmarkStart w:id="1761" w:name="_Toc13989"/>
      <w:r>
        <w:rPr>
          <w:rFonts w:ascii="宋体" w:eastAsia="宋体" w:cs="宋体"/>
          <w:b w:val="0"/>
          <w:sz w:val="24"/>
          <w:szCs w:val="24"/>
        </w:rPr>
        <w:t xml:space="preserve">23.1 </w:t>
      </w:r>
      <w:r>
        <w:rPr>
          <w:rFonts w:ascii="宋体" w:eastAsia="宋体" w:cs="宋体"/>
          <w:b w:val="0"/>
          <w:sz w:val="24"/>
          <w:szCs w:val="24"/>
        </w:rPr>
        <w:t>采购人将以中标通知书形式通知</w:t>
      </w:r>
      <w:r>
        <w:rPr>
          <w:rFonts w:ascii="宋体" w:eastAsia="宋体" w:cs="宋体"/>
          <w:b w:val="0"/>
          <w:sz w:val="24"/>
          <w:szCs w:val="24"/>
        </w:rPr>
        <w:t>成交供应商</w:t>
      </w:r>
      <w:r>
        <w:rPr>
          <w:rFonts w:ascii="宋体" w:eastAsia="宋体" w:cs="宋体"/>
          <w:b w:val="0"/>
          <w:sz w:val="24"/>
          <w:szCs w:val="24"/>
        </w:rPr>
        <w:t>，其投标已被接受。</w:t>
      </w:r>
      <w:bookmarkEnd w:id="1756"/>
      <w:bookmarkEnd w:id="1757"/>
      <w:bookmarkEnd w:id="1758"/>
      <w:bookmarkEnd w:id="1759"/>
      <w:bookmarkEnd w:id="1760"/>
      <w:bookmarkEnd w:id="1761"/>
    </w:p>
    <w:p w:rsidR="00B54186" w:rsidRDefault="0078645C">
      <w:pPr>
        <w:pStyle w:val="1"/>
        <w:widowControl/>
        <w:spacing w:line="360" w:lineRule="exact"/>
        <w:rPr>
          <w:rFonts w:ascii="宋体" w:eastAsia="宋体" w:cs="宋体" w:hint="default"/>
          <w:b w:val="0"/>
          <w:sz w:val="24"/>
          <w:szCs w:val="24"/>
        </w:rPr>
      </w:pPr>
      <w:bookmarkStart w:id="1762" w:name="_Toc11"/>
      <w:bookmarkStart w:id="1763" w:name="_Toc12381"/>
      <w:bookmarkStart w:id="1764" w:name="_Toc20104"/>
      <w:bookmarkStart w:id="1765" w:name="_Toc9477"/>
      <w:bookmarkStart w:id="1766" w:name="_Toc3540"/>
      <w:bookmarkStart w:id="1767" w:name="_Toc6298"/>
      <w:r>
        <w:rPr>
          <w:rFonts w:ascii="宋体" w:eastAsia="宋体" w:cs="宋体"/>
          <w:b w:val="0"/>
          <w:sz w:val="24"/>
          <w:szCs w:val="24"/>
        </w:rPr>
        <w:t xml:space="preserve">23.2 </w:t>
      </w:r>
      <w:r>
        <w:rPr>
          <w:rFonts w:ascii="宋体" w:eastAsia="宋体" w:cs="宋体"/>
          <w:b w:val="0"/>
          <w:sz w:val="24"/>
          <w:szCs w:val="24"/>
        </w:rPr>
        <w:t>采购人对未中标的</w:t>
      </w:r>
      <w:r>
        <w:rPr>
          <w:rFonts w:ascii="宋体" w:eastAsia="宋体" w:cs="宋体"/>
          <w:b w:val="0"/>
          <w:sz w:val="24"/>
          <w:szCs w:val="24"/>
        </w:rPr>
        <w:t>供应商</w:t>
      </w:r>
      <w:r>
        <w:rPr>
          <w:rFonts w:ascii="宋体" w:eastAsia="宋体" w:cs="宋体"/>
          <w:b w:val="0"/>
          <w:sz w:val="24"/>
          <w:szCs w:val="24"/>
        </w:rPr>
        <w:t>不做未中标原因的解释。</w:t>
      </w:r>
      <w:bookmarkEnd w:id="1762"/>
      <w:bookmarkEnd w:id="1763"/>
      <w:bookmarkEnd w:id="1764"/>
      <w:bookmarkEnd w:id="1765"/>
      <w:bookmarkEnd w:id="1766"/>
      <w:bookmarkEnd w:id="1767"/>
    </w:p>
    <w:p w:rsidR="00B54186" w:rsidRDefault="0078645C">
      <w:pPr>
        <w:pStyle w:val="1"/>
        <w:widowControl/>
        <w:spacing w:line="360" w:lineRule="exact"/>
        <w:rPr>
          <w:rFonts w:ascii="宋体" w:eastAsia="宋体" w:cs="宋体" w:hint="default"/>
          <w:b w:val="0"/>
          <w:sz w:val="24"/>
          <w:szCs w:val="24"/>
        </w:rPr>
      </w:pPr>
      <w:bookmarkStart w:id="1768" w:name="_Toc22761"/>
      <w:bookmarkStart w:id="1769" w:name="_Toc21835"/>
      <w:bookmarkStart w:id="1770" w:name="_Toc12585"/>
      <w:bookmarkStart w:id="1771" w:name="_Toc25000"/>
      <w:bookmarkStart w:id="1772" w:name="_Toc2999"/>
      <w:bookmarkStart w:id="1773" w:name="_Toc25872"/>
      <w:r>
        <w:rPr>
          <w:rFonts w:ascii="宋体" w:eastAsia="宋体" w:cs="宋体"/>
          <w:b w:val="0"/>
          <w:sz w:val="24"/>
          <w:szCs w:val="24"/>
        </w:rPr>
        <w:t>24.</w:t>
      </w:r>
      <w:r>
        <w:rPr>
          <w:rFonts w:ascii="宋体" w:eastAsia="宋体" w:cs="宋体"/>
          <w:b w:val="0"/>
          <w:sz w:val="24"/>
          <w:szCs w:val="24"/>
        </w:rPr>
        <w:t>中标服务费</w:t>
      </w:r>
      <w:bookmarkEnd w:id="1768"/>
      <w:bookmarkEnd w:id="1769"/>
      <w:bookmarkEnd w:id="1770"/>
      <w:bookmarkEnd w:id="1771"/>
      <w:bookmarkEnd w:id="1772"/>
      <w:bookmarkEnd w:id="1773"/>
    </w:p>
    <w:p w:rsidR="00B54186" w:rsidRDefault="0078645C">
      <w:pPr>
        <w:pStyle w:val="1"/>
        <w:widowControl/>
        <w:spacing w:line="360" w:lineRule="exact"/>
        <w:rPr>
          <w:rFonts w:ascii="宋体" w:eastAsia="宋体" w:cs="宋体" w:hint="default"/>
          <w:b w:val="0"/>
          <w:sz w:val="24"/>
          <w:szCs w:val="24"/>
          <w:highlight w:val="white"/>
        </w:rPr>
      </w:pPr>
      <w:bookmarkStart w:id="1774" w:name="_Toc1791"/>
      <w:bookmarkStart w:id="1775" w:name="_Toc22673"/>
      <w:bookmarkStart w:id="1776" w:name="_Toc19636"/>
      <w:bookmarkStart w:id="1777" w:name="_Toc8188"/>
      <w:bookmarkStart w:id="1778" w:name="_Toc17536"/>
      <w:bookmarkStart w:id="1779" w:name="_Toc9620"/>
      <w:r>
        <w:rPr>
          <w:rFonts w:ascii="宋体" w:eastAsia="宋体" w:cs="宋体"/>
          <w:b w:val="0"/>
          <w:sz w:val="24"/>
          <w:szCs w:val="24"/>
          <w:highlight w:val="white"/>
        </w:rPr>
        <w:t>招标代理服务费收取</w:t>
      </w:r>
      <w:r>
        <w:rPr>
          <w:rFonts w:ascii="宋体" w:eastAsia="宋体" w:cs="宋体"/>
          <w:b w:val="0"/>
          <w:sz w:val="24"/>
          <w:szCs w:val="24"/>
          <w:highlight w:val="white"/>
        </w:rPr>
        <w:t>参照国家计委关于印发《招标代理服务费管理暂行办法》的通知（计价格</w:t>
      </w:r>
      <w:r>
        <w:rPr>
          <w:rFonts w:ascii="宋体" w:eastAsia="宋体" w:cs="宋体"/>
          <w:b w:val="0"/>
          <w:sz w:val="24"/>
          <w:szCs w:val="24"/>
          <w:highlight w:val="white"/>
        </w:rPr>
        <w:t>[2002]1980</w:t>
      </w:r>
      <w:r>
        <w:rPr>
          <w:rFonts w:ascii="宋体" w:eastAsia="宋体" w:cs="宋体"/>
          <w:b w:val="0"/>
          <w:sz w:val="24"/>
          <w:szCs w:val="24"/>
          <w:highlight w:val="white"/>
        </w:rPr>
        <w:t>号）等文件规定收取，</w:t>
      </w:r>
      <w:r>
        <w:rPr>
          <w:rFonts w:ascii="宋体" w:eastAsia="宋体" w:cs="宋体"/>
          <w:b w:val="0"/>
          <w:sz w:val="24"/>
          <w:szCs w:val="24"/>
        </w:rPr>
        <w:t>清单控制价编制费按皖价服〔</w:t>
      </w:r>
      <w:r>
        <w:rPr>
          <w:rFonts w:ascii="宋体" w:eastAsia="宋体" w:cs="宋体"/>
          <w:b w:val="0"/>
          <w:sz w:val="24"/>
          <w:szCs w:val="24"/>
        </w:rPr>
        <w:t>2007</w:t>
      </w:r>
      <w:r>
        <w:rPr>
          <w:rFonts w:ascii="宋体" w:eastAsia="宋体" w:cs="宋体"/>
          <w:b w:val="0"/>
          <w:sz w:val="24"/>
          <w:szCs w:val="24"/>
        </w:rPr>
        <w:t>〕</w:t>
      </w:r>
      <w:r>
        <w:rPr>
          <w:rFonts w:ascii="宋体" w:eastAsia="宋体" w:cs="宋体"/>
          <w:b w:val="0"/>
          <w:sz w:val="24"/>
          <w:szCs w:val="24"/>
        </w:rPr>
        <w:t>86</w:t>
      </w:r>
      <w:r>
        <w:rPr>
          <w:rFonts w:ascii="宋体" w:eastAsia="宋体" w:cs="宋体"/>
          <w:b w:val="0"/>
          <w:sz w:val="24"/>
          <w:szCs w:val="24"/>
        </w:rPr>
        <w:t>号文件规定收取。</w:t>
      </w:r>
      <w:r>
        <w:rPr>
          <w:rFonts w:ascii="宋体" w:eastAsia="宋体" w:cs="宋体"/>
          <w:b w:val="0"/>
          <w:sz w:val="24"/>
          <w:szCs w:val="24"/>
          <w:highlight w:val="white"/>
        </w:rPr>
        <w:t>专家评审费据实收取（不</w:t>
      </w:r>
      <w:r>
        <w:rPr>
          <w:rFonts w:ascii="宋体" w:eastAsia="宋体" w:cs="宋体"/>
          <w:b w:val="0"/>
          <w:sz w:val="24"/>
          <w:szCs w:val="24"/>
          <w:highlight w:val="white"/>
        </w:rPr>
        <w:t>提供</w:t>
      </w:r>
      <w:r>
        <w:rPr>
          <w:rFonts w:ascii="宋体" w:eastAsia="宋体" w:cs="宋体"/>
          <w:b w:val="0"/>
          <w:sz w:val="24"/>
          <w:szCs w:val="24"/>
          <w:highlight w:val="white"/>
        </w:rPr>
        <w:t>发票）成交供应商</w:t>
      </w:r>
      <w:r>
        <w:rPr>
          <w:rFonts w:ascii="宋体" w:eastAsia="宋体" w:cs="宋体"/>
          <w:b w:val="0"/>
          <w:sz w:val="24"/>
          <w:szCs w:val="24"/>
          <w:highlight w:val="white"/>
        </w:rPr>
        <w:t>领取中标通知书时一次性交于代理机构。</w:t>
      </w:r>
      <w:bookmarkEnd w:id="1774"/>
    </w:p>
    <w:p w:rsidR="00B54186" w:rsidRDefault="0078645C">
      <w:pPr>
        <w:pStyle w:val="1"/>
        <w:widowControl/>
        <w:spacing w:line="360" w:lineRule="exact"/>
        <w:rPr>
          <w:rFonts w:ascii="宋体" w:eastAsia="宋体" w:cs="宋体" w:hint="default"/>
          <w:b w:val="0"/>
          <w:sz w:val="24"/>
          <w:szCs w:val="24"/>
        </w:rPr>
      </w:pPr>
      <w:bookmarkStart w:id="1780" w:name="_Toc1438"/>
      <w:r>
        <w:rPr>
          <w:rFonts w:ascii="宋体" w:eastAsia="宋体" w:cs="宋体"/>
          <w:b w:val="0"/>
          <w:sz w:val="24"/>
          <w:szCs w:val="24"/>
        </w:rPr>
        <w:t>25.</w:t>
      </w:r>
      <w:r>
        <w:rPr>
          <w:rFonts w:ascii="宋体" w:eastAsia="宋体" w:cs="宋体"/>
          <w:b w:val="0"/>
          <w:sz w:val="24"/>
          <w:szCs w:val="24"/>
        </w:rPr>
        <w:t>履约保证金</w:t>
      </w:r>
      <w:bookmarkEnd w:id="1775"/>
      <w:bookmarkEnd w:id="1776"/>
      <w:bookmarkEnd w:id="1777"/>
      <w:r>
        <w:rPr>
          <w:rFonts w:ascii="宋体" w:eastAsia="宋体" w:cs="宋体"/>
          <w:b w:val="0"/>
          <w:sz w:val="24"/>
          <w:szCs w:val="24"/>
        </w:rPr>
        <w:t>（详见前附表）</w:t>
      </w:r>
      <w:bookmarkEnd w:id="1778"/>
      <w:bookmarkEnd w:id="1779"/>
      <w:bookmarkEnd w:id="1780"/>
    </w:p>
    <w:p w:rsidR="00B54186" w:rsidRDefault="0078645C">
      <w:pPr>
        <w:pStyle w:val="1"/>
        <w:widowControl/>
        <w:spacing w:line="360" w:lineRule="exact"/>
        <w:rPr>
          <w:rFonts w:ascii="宋体" w:eastAsia="宋体" w:cs="宋体" w:hint="default"/>
          <w:b w:val="0"/>
          <w:sz w:val="24"/>
          <w:szCs w:val="24"/>
        </w:rPr>
      </w:pPr>
      <w:bookmarkStart w:id="1781" w:name="_Toc29048"/>
      <w:bookmarkStart w:id="1782" w:name="_Toc1271"/>
      <w:bookmarkStart w:id="1783" w:name="_Toc8982"/>
      <w:bookmarkStart w:id="1784" w:name="_Toc15177"/>
      <w:bookmarkStart w:id="1785" w:name="_Toc8158"/>
      <w:bookmarkStart w:id="1786" w:name="_Toc5713"/>
      <w:r>
        <w:rPr>
          <w:rFonts w:ascii="宋体" w:eastAsia="宋体" w:cs="宋体"/>
          <w:b w:val="0"/>
          <w:sz w:val="24"/>
          <w:szCs w:val="24"/>
        </w:rPr>
        <w:t>26.</w:t>
      </w:r>
      <w:r>
        <w:rPr>
          <w:rFonts w:ascii="宋体" w:eastAsia="宋体" w:cs="宋体"/>
          <w:b w:val="0"/>
          <w:sz w:val="24"/>
          <w:szCs w:val="24"/>
        </w:rPr>
        <w:t>签订合同</w:t>
      </w:r>
      <w:bookmarkEnd w:id="1781"/>
      <w:bookmarkEnd w:id="1782"/>
      <w:bookmarkEnd w:id="1783"/>
      <w:bookmarkEnd w:id="1784"/>
      <w:bookmarkEnd w:id="1785"/>
      <w:bookmarkEnd w:id="1786"/>
    </w:p>
    <w:p w:rsidR="00B54186" w:rsidRDefault="0078645C">
      <w:pPr>
        <w:spacing w:line="360" w:lineRule="exact"/>
        <w:rPr>
          <w:rFonts w:ascii="宋体" w:eastAsia="宋体" w:hAnsi="宋体" w:cs="宋体"/>
          <w:sz w:val="24"/>
        </w:rPr>
      </w:pPr>
      <w:bookmarkStart w:id="1787" w:name="_Toc18623"/>
      <w:bookmarkStart w:id="1788" w:name="_Toc12938"/>
      <w:r>
        <w:rPr>
          <w:rFonts w:ascii="宋体" w:eastAsia="宋体" w:hAnsi="宋体" w:cs="宋体" w:hint="eastAsia"/>
          <w:sz w:val="24"/>
        </w:rPr>
        <w:t xml:space="preserve">26.1 </w:t>
      </w:r>
      <w:bookmarkStart w:id="1789" w:name="_Toc32196"/>
      <w:bookmarkStart w:id="1790" w:name="_Toc14467"/>
      <w:bookmarkEnd w:id="1787"/>
      <w:bookmarkEnd w:id="1788"/>
      <w:r>
        <w:rPr>
          <w:rFonts w:ascii="宋体" w:eastAsia="宋体" w:hAnsi="宋体" w:cs="宋体" w:hint="eastAsia"/>
          <w:sz w:val="24"/>
        </w:rPr>
        <w:t>成交供应商</w:t>
      </w:r>
      <w:r>
        <w:rPr>
          <w:rFonts w:ascii="宋体" w:eastAsia="宋体" w:hAnsi="宋体" w:cs="宋体" w:hint="eastAsia"/>
          <w:sz w:val="24"/>
        </w:rPr>
        <w:t>应在中标通知书发出之日起三十日内（具体时间、地点见中标通知书）与采购人</w:t>
      </w:r>
      <w:r>
        <w:rPr>
          <w:rFonts w:ascii="宋体" w:eastAsia="宋体" w:hAnsi="宋体" w:cs="宋体" w:hint="eastAsia"/>
          <w:sz w:val="24"/>
        </w:rPr>
        <w:t>在线</w:t>
      </w:r>
      <w:r>
        <w:rPr>
          <w:rFonts w:ascii="宋体" w:eastAsia="宋体" w:hAnsi="宋体" w:cs="宋体" w:hint="eastAsia"/>
          <w:sz w:val="24"/>
        </w:rPr>
        <w:t>签订合同。逾期未签订合同，按照《政府采购非招标采购方式管理办法》（财政部第</w:t>
      </w:r>
      <w:r>
        <w:rPr>
          <w:rFonts w:ascii="宋体" w:eastAsia="宋体" w:hAnsi="宋体" w:cs="宋体" w:hint="eastAsia"/>
          <w:sz w:val="24"/>
        </w:rPr>
        <w:t>74</w:t>
      </w:r>
      <w:r>
        <w:rPr>
          <w:rFonts w:ascii="宋体" w:eastAsia="宋体" w:hAnsi="宋体" w:cs="宋体" w:hint="eastAsia"/>
          <w:sz w:val="24"/>
        </w:rPr>
        <w:t>号令）第五十四条规定，成交供应商未按照采购文件确定的事项签订政府采购合同，或者与采购人另行订立背离合同实质性内容的协议的，责令限期改正，情节严重的，列入不良行为记录名单，在</w:t>
      </w:r>
      <w:r>
        <w:rPr>
          <w:rFonts w:ascii="宋体" w:eastAsia="宋体" w:hAnsi="宋体" w:cs="宋体" w:hint="eastAsia"/>
          <w:sz w:val="24"/>
        </w:rPr>
        <w:t>1</w:t>
      </w:r>
      <w:r>
        <w:rPr>
          <w:rFonts w:ascii="宋体" w:eastAsia="宋体" w:hAnsi="宋体" w:cs="宋体" w:hint="eastAsia"/>
          <w:sz w:val="24"/>
        </w:rPr>
        <w:t>至</w:t>
      </w:r>
      <w:r>
        <w:rPr>
          <w:rFonts w:ascii="宋体" w:eastAsia="宋体" w:hAnsi="宋体" w:cs="宋体" w:hint="eastAsia"/>
          <w:sz w:val="24"/>
        </w:rPr>
        <w:t>3</w:t>
      </w:r>
      <w:r>
        <w:rPr>
          <w:rFonts w:ascii="宋体" w:eastAsia="宋体" w:hAnsi="宋体" w:cs="宋体" w:hint="eastAsia"/>
          <w:sz w:val="24"/>
        </w:rPr>
        <w:t>年内禁止参加政府采购活动，并予以通报。此外，中标（成交）供应商无正当理由不与</w:t>
      </w:r>
      <w:r>
        <w:rPr>
          <w:rFonts w:ascii="宋体" w:eastAsia="宋体" w:hAnsi="宋体" w:cs="宋体" w:hint="eastAsia"/>
          <w:sz w:val="24"/>
        </w:rPr>
        <w:t>采购人签订合同，还应承担民事缔约过失责任。磋商文件、</w:t>
      </w:r>
      <w:r>
        <w:rPr>
          <w:rFonts w:ascii="宋体" w:eastAsia="宋体" w:hAnsi="宋体" w:cs="宋体" w:hint="eastAsia"/>
          <w:sz w:val="24"/>
        </w:rPr>
        <w:t>成交供应商</w:t>
      </w:r>
      <w:r>
        <w:rPr>
          <w:rFonts w:ascii="宋体" w:eastAsia="宋体" w:hAnsi="宋体" w:cs="宋体" w:hint="eastAsia"/>
          <w:sz w:val="24"/>
        </w:rPr>
        <w:t>的投标文件及澄清文件等，均作为合同的附件。合同签订前</w:t>
      </w:r>
      <w:r>
        <w:rPr>
          <w:rFonts w:ascii="宋体" w:eastAsia="宋体" w:hAnsi="宋体" w:cs="宋体" w:hint="eastAsia"/>
          <w:sz w:val="24"/>
        </w:rPr>
        <w:t>成交供应商</w:t>
      </w:r>
      <w:r>
        <w:rPr>
          <w:rFonts w:ascii="宋体" w:eastAsia="宋体" w:hAnsi="宋体" w:cs="宋体" w:hint="eastAsia"/>
          <w:sz w:val="24"/>
        </w:rPr>
        <w:t>应向采购人出示中标服务费和履约保证金缴纳证明。</w:t>
      </w:r>
    </w:p>
    <w:p w:rsidR="00B54186" w:rsidRDefault="0078645C">
      <w:pPr>
        <w:pStyle w:val="1"/>
        <w:widowControl/>
        <w:spacing w:line="360" w:lineRule="exact"/>
        <w:rPr>
          <w:rFonts w:ascii="宋体" w:eastAsia="宋体" w:cs="宋体" w:hint="default"/>
          <w:b w:val="0"/>
          <w:sz w:val="24"/>
          <w:szCs w:val="24"/>
        </w:rPr>
      </w:pPr>
      <w:bookmarkStart w:id="1791" w:name="_Toc7417"/>
      <w:bookmarkStart w:id="1792" w:name="_Toc11924"/>
      <w:bookmarkStart w:id="1793" w:name="_Toc4608"/>
      <w:bookmarkStart w:id="1794" w:name="_Toc2295"/>
      <w:r>
        <w:rPr>
          <w:rFonts w:ascii="宋体" w:eastAsia="宋体" w:cs="宋体"/>
          <w:b w:val="0"/>
          <w:sz w:val="24"/>
          <w:szCs w:val="24"/>
        </w:rPr>
        <w:lastRenderedPageBreak/>
        <w:t xml:space="preserve">26.2 </w:t>
      </w:r>
      <w:r>
        <w:rPr>
          <w:rFonts w:ascii="宋体" w:eastAsia="宋体" w:cs="宋体"/>
          <w:b w:val="0"/>
          <w:sz w:val="24"/>
          <w:szCs w:val="24"/>
        </w:rPr>
        <w:t>采购双方必须严格按照磋商文件、投标文件及有关承诺签订采购合同，不得擅自变更。合同的标的、价款、质量、履行期限等主要条款应当与磋商文件和</w:t>
      </w:r>
      <w:r>
        <w:rPr>
          <w:rFonts w:ascii="宋体" w:eastAsia="宋体" w:cs="宋体"/>
          <w:b w:val="0"/>
          <w:sz w:val="24"/>
          <w:szCs w:val="24"/>
        </w:rPr>
        <w:t>成交供应商</w:t>
      </w:r>
      <w:r>
        <w:rPr>
          <w:rFonts w:ascii="宋体" w:eastAsia="宋体" w:cs="宋体"/>
          <w:b w:val="0"/>
          <w:sz w:val="24"/>
          <w:szCs w:val="24"/>
        </w:rPr>
        <w:t>的投标文件的内容一致，</w:t>
      </w:r>
      <w:r>
        <w:rPr>
          <w:rFonts w:ascii="宋体" w:eastAsia="宋体" w:cs="宋体"/>
          <w:b w:val="0"/>
          <w:sz w:val="24"/>
          <w:szCs w:val="24"/>
        </w:rPr>
        <w:t>采购人</w:t>
      </w:r>
      <w:r>
        <w:rPr>
          <w:rFonts w:ascii="宋体" w:eastAsia="宋体" w:cs="宋体"/>
          <w:b w:val="0"/>
          <w:sz w:val="24"/>
          <w:szCs w:val="24"/>
        </w:rPr>
        <w:t>和</w:t>
      </w:r>
      <w:r>
        <w:rPr>
          <w:rFonts w:ascii="宋体" w:eastAsia="宋体" w:cs="宋体"/>
          <w:b w:val="0"/>
          <w:sz w:val="24"/>
          <w:szCs w:val="24"/>
        </w:rPr>
        <w:t>成交供应商</w:t>
      </w:r>
      <w:r>
        <w:rPr>
          <w:rFonts w:ascii="宋体" w:eastAsia="宋体" w:cs="宋体"/>
          <w:b w:val="0"/>
          <w:sz w:val="24"/>
          <w:szCs w:val="24"/>
        </w:rPr>
        <w:t>不得再行订立背离合同实质性内容的其他协议。</w:t>
      </w:r>
      <w:bookmarkEnd w:id="1789"/>
      <w:bookmarkEnd w:id="1790"/>
      <w:bookmarkEnd w:id="1791"/>
      <w:bookmarkEnd w:id="1792"/>
      <w:bookmarkEnd w:id="1793"/>
      <w:bookmarkEnd w:id="1794"/>
    </w:p>
    <w:p w:rsidR="00B54186" w:rsidRDefault="0078645C">
      <w:pPr>
        <w:pStyle w:val="1"/>
        <w:widowControl/>
        <w:spacing w:line="360" w:lineRule="exact"/>
        <w:rPr>
          <w:rFonts w:ascii="宋体" w:eastAsia="宋体" w:cs="宋体" w:hint="default"/>
          <w:b w:val="0"/>
          <w:sz w:val="24"/>
          <w:szCs w:val="24"/>
        </w:rPr>
      </w:pPr>
      <w:bookmarkStart w:id="1795" w:name="_Toc11587"/>
      <w:bookmarkStart w:id="1796" w:name="_Toc14225"/>
      <w:bookmarkStart w:id="1797" w:name="_Toc29314"/>
      <w:bookmarkStart w:id="1798" w:name="_Toc29006"/>
      <w:bookmarkStart w:id="1799" w:name="_Toc18675"/>
      <w:bookmarkStart w:id="1800" w:name="_Toc9076"/>
      <w:r>
        <w:rPr>
          <w:rFonts w:ascii="宋体" w:eastAsia="宋体" w:cs="宋体"/>
          <w:b w:val="0"/>
          <w:sz w:val="24"/>
          <w:szCs w:val="24"/>
        </w:rPr>
        <w:t>对任何因双方擅自变更合同引起的问题采购人概不负责，合同风险由双方自行</w:t>
      </w:r>
      <w:bookmarkEnd w:id="1795"/>
      <w:bookmarkEnd w:id="1796"/>
      <w:bookmarkEnd w:id="1797"/>
      <w:r w:rsidR="00C37701">
        <w:rPr>
          <w:rFonts w:ascii="宋体" w:eastAsia="宋体" w:cs="宋体"/>
          <w:b w:val="0"/>
          <w:sz w:val="24"/>
          <w:szCs w:val="24"/>
        </w:rPr>
        <w:t>承担</w:t>
      </w:r>
      <w:bookmarkStart w:id="1801" w:name="_GoBack"/>
      <w:bookmarkEnd w:id="1801"/>
      <w:r>
        <w:rPr>
          <w:rFonts w:ascii="宋体" w:eastAsia="宋体" w:cs="宋体"/>
          <w:b w:val="0"/>
          <w:sz w:val="24"/>
          <w:szCs w:val="24"/>
        </w:rPr>
        <w:t>。</w:t>
      </w:r>
      <w:bookmarkEnd w:id="1798"/>
      <w:bookmarkEnd w:id="1799"/>
      <w:bookmarkEnd w:id="1800"/>
    </w:p>
    <w:p w:rsidR="00B54186" w:rsidRDefault="0078645C">
      <w:pPr>
        <w:pStyle w:val="1"/>
        <w:widowControl/>
        <w:spacing w:line="360" w:lineRule="exact"/>
        <w:rPr>
          <w:rFonts w:ascii="宋体" w:eastAsia="宋体" w:cs="宋体" w:hint="default"/>
          <w:b w:val="0"/>
          <w:sz w:val="24"/>
          <w:szCs w:val="24"/>
        </w:rPr>
      </w:pPr>
      <w:bookmarkStart w:id="1802" w:name="_Toc2289"/>
      <w:bookmarkStart w:id="1803" w:name="_Toc1911"/>
      <w:bookmarkStart w:id="1804" w:name="_Toc4165"/>
      <w:bookmarkStart w:id="1805" w:name="_Toc27521"/>
      <w:bookmarkStart w:id="1806" w:name="_Toc26676"/>
      <w:bookmarkStart w:id="1807" w:name="_Toc6817"/>
      <w:r>
        <w:rPr>
          <w:rFonts w:ascii="宋体" w:eastAsia="宋体" w:cs="宋体"/>
          <w:b w:val="0"/>
          <w:sz w:val="24"/>
          <w:szCs w:val="24"/>
        </w:rPr>
        <w:t xml:space="preserve">26.3 </w:t>
      </w:r>
      <w:r>
        <w:rPr>
          <w:rFonts w:ascii="宋体" w:eastAsia="宋体" w:cs="宋体"/>
          <w:b w:val="0"/>
          <w:sz w:val="24"/>
          <w:szCs w:val="24"/>
        </w:rPr>
        <w:t>采购人保留以书面</w:t>
      </w:r>
      <w:r>
        <w:rPr>
          <w:rFonts w:ascii="宋体" w:eastAsia="宋体" w:cs="宋体"/>
          <w:b w:val="0"/>
          <w:sz w:val="24"/>
          <w:szCs w:val="24"/>
        </w:rPr>
        <w:t>形式要求合同的卖方对其所投货物的装运方式、交货地点及服务细则等作适当调整的权利。</w:t>
      </w:r>
      <w:bookmarkEnd w:id="1802"/>
      <w:bookmarkEnd w:id="1803"/>
      <w:bookmarkEnd w:id="1804"/>
      <w:bookmarkEnd w:id="1805"/>
      <w:bookmarkEnd w:id="1806"/>
      <w:bookmarkEnd w:id="1807"/>
    </w:p>
    <w:p w:rsidR="00B54186" w:rsidRDefault="0078645C">
      <w:pPr>
        <w:pStyle w:val="1"/>
        <w:widowControl/>
        <w:spacing w:line="360" w:lineRule="exact"/>
        <w:rPr>
          <w:rFonts w:ascii="宋体" w:eastAsia="宋体" w:cs="宋体" w:hint="default"/>
          <w:b w:val="0"/>
          <w:sz w:val="24"/>
          <w:szCs w:val="24"/>
        </w:rPr>
      </w:pPr>
      <w:bookmarkStart w:id="1808" w:name="_Toc18270"/>
      <w:bookmarkStart w:id="1809" w:name="_Toc895"/>
      <w:bookmarkStart w:id="1810" w:name="_Toc25405"/>
      <w:bookmarkStart w:id="1811" w:name="_Toc16760"/>
      <w:bookmarkStart w:id="1812" w:name="_Toc449"/>
      <w:bookmarkStart w:id="1813" w:name="_Toc19387"/>
      <w:r>
        <w:rPr>
          <w:rFonts w:ascii="宋体" w:eastAsia="宋体" w:cs="宋体"/>
          <w:b w:val="0"/>
          <w:sz w:val="24"/>
          <w:szCs w:val="24"/>
        </w:rPr>
        <w:t xml:space="preserve">26.4 </w:t>
      </w:r>
      <w:r>
        <w:rPr>
          <w:rFonts w:ascii="宋体" w:eastAsia="宋体" w:cs="宋体"/>
          <w:b w:val="0"/>
          <w:sz w:val="24"/>
          <w:szCs w:val="24"/>
        </w:rPr>
        <w:t>无论基于何种原因，各项本应作拒绝处理的情形即便未被及时发现而使该</w:t>
      </w:r>
      <w:r>
        <w:rPr>
          <w:rFonts w:ascii="宋体" w:eastAsia="宋体" w:cs="宋体"/>
          <w:b w:val="0"/>
          <w:sz w:val="24"/>
          <w:szCs w:val="24"/>
        </w:rPr>
        <w:t>供应商</w:t>
      </w:r>
      <w:r>
        <w:rPr>
          <w:rFonts w:ascii="宋体" w:eastAsia="宋体" w:cs="宋体"/>
          <w:b w:val="0"/>
          <w:sz w:val="24"/>
          <w:szCs w:val="24"/>
        </w:rPr>
        <w:t>进入初审、详细评审或其它后续程序，包括已经签约的情形，一旦在任何时间被发现，采购人均有权决定是否取消该</w:t>
      </w:r>
      <w:r>
        <w:rPr>
          <w:rFonts w:ascii="宋体" w:eastAsia="宋体" w:cs="宋体"/>
          <w:b w:val="0"/>
          <w:sz w:val="24"/>
          <w:szCs w:val="24"/>
        </w:rPr>
        <w:t>供应商</w:t>
      </w:r>
      <w:r>
        <w:rPr>
          <w:rFonts w:ascii="宋体" w:eastAsia="宋体" w:cs="宋体"/>
          <w:b w:val="0"/>
          <w:sz w:val="24"/>
          <w:szCs w:val="24"/>
        </w:rPr>
        <w:t>此前评议的结果或是否对该报价予以拒绝，并有权采取相应的补救或纠正措施。一旦该</w:t>
      </w:r>
      <w:r>
        <w:rPr>
          <w:rFonts w:ascii="宋体" w:eastAsia="宋体" w:cs="宋体"/>
          <w:b w:val="0"/>
          <w:sz w:val="24"/>
          <w:szCs w:val="24"/>
        </w:rPr>
        <w:t>供应商</w:t>
      </w:r>
      <w:r>
        <w:rPr>
          <w:rFonts w:ascii="宋体" w:eastAsia="宋体" w:cs="宋体"/>
          <w:b w:val="0"/>
          <w:sz w:val="24"/>
          <w:szCs w:val="24"/>
        </w:rPr>
        <w:t>被拒绝或被取消此前评议结果，其现有的位置将被其他</w:t>
      </w:r>
      <w:r>
        <w:rPr>
          <w:rFonts w:ascii="宋体" w:eastAsia="宋体" w:cs="宋体"/>
          <w:b w:val="0"/>
          <w:sz w:val="24"/>
          <w:szCs w:val="24"/>
        </w:rPr>
        <w:t>供应商</w:t>
      </w:r>
      <w:r>
        <w:rPr>
          <w:rFonts w:ascii="宋体" w:eastAsia="宋体" w:cs="宋体"/>
          <w:b w:val="0"/>
          <w:sz w:val="24"/>
          <w:szCs w:val="24"/>
        </w:rPr>
        <w:t>依序替代或重新组织采购，相关的一切损失均由该</w:t>
      </w:r>
      <w:r>
        <w:rPr>
          <w:rFonts w:ascii="宋体" w:eastAsia="宋体" w:cs="宋体"/>
          <w:b w:val="0"/>
          <w:sz w:val="24"/>
          <w:szCs w:val="24"/>
        </w:rPr>
        <w:t>供应商</w:t>
      </w:r>
      <w:r>
        <w:rPr>
          <w:rFonts w:ascii="宋体" w:eastAsia="宋体" w:cs="宋体"/>
          <w:b w:val="0"/>
          <w:sz w:val="24"/>
          <w:szCs w:val="24"/>
        </w:rPr>
        <w:t>自行承担。</w:t>
      </w:r>
      <w:bookmarkEnd w:id="1808"/>
      <w:bookmarkEnd w:id="1809"/>
      <w:bookmarkEnd w:id="1810"/>
      <w:bookmarkEnd w:id="1811"/>
      <w:bookmarkEnd w:id="1812"/>
      <w:bookmarkEnd w:id="1813"/>
    </w:p>
    <w:p w:rsidR="00B54186" w:rsidRDefault="0078645C">
      <w:pPr>
        <w:pStyle w:val="1"/>
        <w:widowControl/>
        <w:spacing w:line="360" w:lineRule="exact"/>
        <w:rPr>
          <w:rFonts w:ascii="宋体" w:eastAsia="宋体" w:cs="宋体" w:hint="default"/>
          <w:b w:val="0"/>
          <w:sz w:val="24"/>
          <w:szCs w:val="24"/>
        </w:rPr>
      </w:pPr>
      <w:bookmarkStart w:id="1814" w:name="_Toc14436"/>
      <w:bookmarkStart w:id="1815" w:name="_Toc6089"/>
      <w:bookmarkStart w:id="1816" w:name="_Toc8057"/>
      <w:bookmarkStart w:id="1817" w:name="_Toc32382"/>
      <w:bookmarkStart w:id="1818" w:name="_Toc760"/>
      <w:bookmarkStart w:id="1819" w:name="_Toc8608"/>
      <w:r>
        <w:rPr>
          <w:rFonts w:ascii="宋体" w:eastAsia="宋体" w:cs="宋体"/>
          <w:b w:val="0"/>
          <w:sz w:val="24"/>
          <w:szCs w:val="24"/>
        </w:rPr>
        <w:t>27.</w:t>
      </w:r>
      <w:r>
        <w:rPr>
          <w:rFonts w:ascii="宋体" w:eastAsia="宋体" w:cs="宋体"/>
          <w:b w:val="0"/>
          <w:sz w:val="24"/>
          <w:szCs w:val="24"/>
        </w:rPr>
        <w:t>验收</w:t>
      </w:r>
      <w:bookmarkEnd w:id="1814"/>
      <w:bookmarkEnd w:id="1815"/>
      <w:bookmarkEnd w:id="1816"/>
      <w:bookmarkEnd w:id="1817"/>
      <w:bookmarkEnd w:id="1818"/>
      <w:bookmarkEnd w:id="1819"/>
    </w:p>
    <w:p w:rsidR="00B54186" w:rsidRDefault="0078645C">
      <w:pPr>
        <w:pStyle w:val="1"/>
        <w:widowControl/>
        <w:spacing w:line="360" w:lineRule="exact"/>
        <w:rPr>
          <w:rFonts w:ascii="宋体" w:eastAsia="宋体" w:cs="宋体" w:hint="default"/>
          <w:b w:val="0"/>
          <w:sz w:val="24"/>
          <w:szCs w:val="24"/>
        </w:rPr>
      </w:pPr>
      <w:bookmarkStart w:id="1820" w:name="_Toc1230"/>
      <w:bookmarkStart w:id="1821" w:name="_Toc25861"/>
      <w:bookmarkStart w:id="1822" w:name="_Toc16071"/>
      <w:bookmarkStart w:id="1823" w:name="_Toc30174"/>
      <w:bookmarkStart w:id="1824" w:name="_Toc14929"/>
      <w:bookmarkStart w:id="1825" w:name="_Toc24220"/>
      <w:r>
        <w:rPr>
          <w:rFonts w:ascii="宋体" w:eastAsia="宋体" w:cs="宋体"/>
          <w:b w:val="0"/>
          <w:sz w:val="24"/>
          <w:szCs w:val="24"/>
        </w:rPr>
        <w:t xml:space="preserve">27.1 </w:t>
      </w:r>
      <w:r>
        <w:rPr>
          <w:rFonts w:ascii="宋体" w:eastAsia="宋体" w:cs="宋体"/>
          <w:b w:val="0"/>
          <w:sz w:val="24"/>
          <w:szCs w:val="24"/>
        </w:rPr>
        <w:t>采购人验收时，应成立验收小组，明确责任，严格依照采购文件、中标通知书、政府采购合同及相关验收规范进行核对、验收，形成验收结论，并出具书面验收报告。</w:t>
      </w:r>
      <w:bookmarkEnd w:id="1820"/>
      <w:bookmarkEnd w:id="1821"/>
      <w:bookmarkEnd w:id="1822"/>
      <w:bookmarkEnd w:id="1823"/>
      <w:bookmarkEnd w:id="1824"/>
      <w:bookmarkEnd w:id="1825"/>
    </w:p>
    <w:p w:rsidR="00B54186" w:rsidRDefault="0078645C">
      <w:pPr>
        <w:pStyle w:val="1"/>
        <w:widowControl/>
        <w:spacing w:line="360" w:lineRule="exact"/>
        <w:rPr>
          <w:rFonts w:ascii="宋体" w:eastAsia="宋体" w:cs="宋体" w:hint="default"/>
          <w:b w:val="0"/>
          <w:sz w:val="24"/>
          <w:szCs w:val="24"/>
        </w:rPr>
      </w:pPr>
      <w:bookmarkStart w:id="1826" w:name="_Toc11409"/>
      <w:bookmarkStart w:id="1827" w:name="_Toc6582"/>
      <w:bookmarkStart w:id="1828" w:name="_Toc24384"/>
      <w:bookmarkStart w:id="1829" w:name="_Toc15244"/>
      <w:bookmarkStart w:id="1830" w:name="_Toc6033"/>
      <w:bookmarkStart w:id="1831" w:name="_Toc4172"/>
      <w:r>
        <w:rPr>
          <w:rFonts w:ascii="宋体" w:eastAsia="宋体" w:cs="宋体"/>
          <w:b w:val="0"/>
          <w:sz w:val="24"/>
          <w:szCs w:val="24"/>
        </w:rPr>
        <w:t xml:space="preserve">27.2 </w:t>
      </w:r>
      <w:r>
        <w:rPr>
          <w:rFonts w:ascii="宋体" w:eastAsia="宋体" w:cs="宋体"/>
          <w:b w:val="0"/>
          <w:sz w:val="24"/>
          <w:szCs w:val="24"/>
        </w:rPr>
        <w:t>涉及安全、消防、环保等其他需要由质检或行业主管部门进行验收的项目，必须邀请相关部门或相关专家参与验收。</w:t>
      </w:r>
      <w:bookmarkEnd w:id="1826"/>
      <w:bookmarkEnd w:id="1827"/>
      <w:bookmarkEnd w:id="1828"/>
      <w:bookmarkEnd w:id="1829"/>
      <w:bookmarkEnd w:id="1830"/>
      <w:bookmarkEnd w:id="1831"/>
    </w:p>
    <w:p w:rsidR="00B54186" w:rsidRDefault="0078645C">
      <w:pPr>
        <w:pStyle w:val="1"/>
        <w:widowControl/>
        <w:spacing w:line="360" w:lineRule="exact"/>
        <w:rPr>
          <w:rFonts w:ascii="宋体" w:eastAsia="宋体" w:cs="宋体" w:hint="default"/>
          <w:b w:val="0"/>
          <w:sz w:val="24"/>
          <w:szCs w:val="24"/>
        </w:rPr>
      </w:pPr>
      <w:bookmarkStart w:id="1832" w:name="_Toc1863"/>
      <w:bookmarkStart w:id="1833" w:name="_Toc1729"/>
      <w:bookmarkStart w:id="1834" w:name="_Toc437"/>
      <w:bookmarkStart w:id="1835" w:name="_Toc22543"/>
      <w:bookmarkStart w:id="1836" w:name="_Toc12611"/>
      <w:bookmarkStart w:id="1837" w:name="_Toc10962"/>
      <w:r>
        <w:rPr>
          <w:rFonts w:ascii="宋体" w:eastAsia="宋体" w:cs="宋体"/>
          <w:b w:val="0"/>
          <w:sz w:val="24"/>
          <w:szCs w:val="24"/>
        </w:rPr>
        <w:t xml:space="preserve">27.3 </w:t>
      </w:r>
      <w:r>
        <w:rPr>
          <w:rFonts w:ascii="宋体" w:eastAsia="宋体" w:cs="宋体"/>
          <w:b w:val="0"/>
          <w:sz w:val="24"/>
          <w:szCs w:val="24"/>
        </w:rPr>
        <w:t>检测、验收费用均由合同乙方（</w:t>
      </w:r>
      <w:r>
        <w:rPr>
          <w:rFonts w:ascii="宋体" w:eastAsia="宋体" w:cs="宋体"/>
          <w:b w:val="0"/>
          <w:sz w:val="24"/>
          <w:szCs w:val="24"/>
        </w:rPr>
        <w:t>成交供应商</w:t>
      </w:r>
      <w:r>
        <w:rPr>
          <w:rFonts w:ascii="宋体" w:eastAsia="宋体" w:cs="宋体"/>
          <w:b w:val="0"/>
          <w:sz w:val="24"/>
          <w:szCs w:val="24"/>
        </w:rPr>
        <w:t>）承担。</w:t>
      </w:r>
      <w:bookmarkEnd w:id="1832"/>
      <w:bookmarkEnd w:id="1833"/>
      <w:bookmarkEnd w:id="1834"/>
      <w:bookmarkEnd w:id="1835"/>
      <w:bookmarkEnd w:id="1836"/>
      <w:bookmarkEnd w:id="1837"/>
    </w:p>
    <w:p w:rsidR="00B54186" w:rsidRDefault="0078645C">
      <w:pPr>
        <w:pStyle w:val="1"/>
        <w:widowControl/>
        <w:spacing w:line="360" w:lineRule="exact"/>
        <w:rPr>
          <w:rFonts w:ascii="宋体" w:eastAsia="宋体" w:cs="宋体" w:hint="default"/>
          <w:b w:val="0"/>
          <w:sz w:val="24"/>
          <w:szCs w:val="24"/>
        </w:rPr>
      </w:pPr>
      <w:bookmarkStart w:id="1838" w:name="_Toc1815"/>
      <w:bookmarkStart w:id="1839" w:name="_Toc25445"/>
      <w:bookmarkStart w:id="1840" w:name="_Toc25075"/>
      <w:bookmarkStart w:id="1841" w:name="_Toc9983"/>
      <w:bookmarkStart w:id="1842" w:name="_Toc13785"/>
      <w:bookmarkStart w:id="1843" w:name="_Toc18000"/>
      <w:r>
        <w:rPr>
          <w:rFonts w:ascii="宋体" w:eastAsia="宋体" w:cs="宋体"/>
          <w:b w:val="0"/>
          <w:sz w:val="24"/>
          <w:szCs w:val="24"/>
        </w:rPr>
        <w:t>28.</w:t>
      </w:r>
      <w:r>
        <w:rPr>
          <w:rFonts w:ascii="宋体" w:eastAsia="宋体" w:cs="宋体"/>
          <w:b w:val="0"/>
          <w:sz w:val="24"/>
          <w:szCs w:val="24"/>
        </w:rPr>
        <w:t>质疑</w:t>
      </w:r>
      <w:bookmarkEnd w:id="1838"/>
      <w:bookmarkEnd w:id="1839"/>
      <w:bookmarkEnd w:id="1840"/>
      <w:bookmarkEnd w:id="1841"/>
      <w:bookmarkEnd w:id="1842"/>
      <w:bookmarkEnd w:id="1843"/>
    </w:p>
    <w:p w:rsidR="00B54186" w:rsidRDefault="0078645C">
      <w:pPr>
        <w:pStyle w:val="1"/>
        <w:widowControl/>
        <w:spacing w:line="360" w:lineRule="exact"/>
        <w:rPr>
          <w:rFonts w:ascii="宋体" w:eastAsia="宋体" w:cs="宋体" w:hint="default"/>
          <w:b w:val="0"/>
          <w:sz w:val="24"/>
          <w:szCs w:val="24"/>
        </w:rPr>
      </w:pPr>
      <w:bookmarkStart w:id="1844" w:name="_Toc11211"/>
      <w:bookmarkStart w:id="1845" w:name="_Toc9647"/>
      <w:bookmarkStart w:id="1846" w:name="_Toc4968"/>
      <w:bookmarkStart w:id="1847" w:name="_Toc30197"/>
      <w:bookmarkStart w:id="1848" w:name="_Toc2396"/>
      <w:bookmarkStart w:id="1849" w:name="_Toc12629"/>
      <w:r>
        <w:rPr>
          <w:rFonts w:ascii="宋体" w:eastAsia="宋体" w:cs="宋体"/>
          <w:b w:val="0"/>
          <w:sz w:val="24"/>
          <w:szCs w:val="24"/>
        </w:rPr>
        <w:t xml:space="preserve">28.1 </w:t>
      </w:r>
      <w:r>
        <w:rPr>
          <w:rFonts w:ascii="宋体" w:eastAsia="宋体" w:cs="宋体"/>
          <w:b w:val="0"/>
          <w:sz w:val="24"/>
          <w:szCs w:val="24"/>
        </w:rPr>
        <w:t>供应商认为采购文件、采购过程、中标或者成交结果使自己的权益受到损害的，可以在知道或者应知其权益受到损害之日起在法定质疑期内，一次性提出针对同一采购程序环节的质疑，由</w:t>
      </w:r>
      <w:r>
        <w:rPr>
          <w:rFonts w:ascii="宋体" w:eastAsia="宋体" w:cs="宋体"/>
          <w:b w:val="0"/>
          <w:sz w:val="24"/>
          <w:szCs w:val="24"/>
        </w:rPr>
        <w:t>供应商</w:t>
      </w:r>
      <w:r>
        <w:rPr>
          <w:rFonts w:ascii="宋体" w:eastAsia="宋体" w:cs="宋体"/>
          <w:b w:val="0"/>
          <w:sz w:val="24"/>
          <w:szCs w:val="24"/>
        </w:rPr>
        <w:t>授权代表（或法人代表）携带身份证明材料，以书面形式向采购人和招标代理机构提出质疑，逾期不予受理。</w:t>
      </w:r>
      <w:bookmarkEnd w:id="1844"/>
      <w:bookmarkEnd w:id="1845"/>
      <w:bookmarkEnd w:id="1846"/>
      <w:bookmarkEnd w:id="1847"/>
      <w:bookmarkEnd w:id="1848"/>
      <w:bookmarkEnd w:id="1849"/>
    </w:p>
    <w:p w:rsidR="00B54186" w:rsidRDefault="0078645C">
      <w:pPr>
        <w:pStyle w:val="1"/>
        <w:widowControl/>
        <w:spacing w:line="360" w:lineRule="exact"/>
        <w:rPr>
          <w:rFonts w:ascii="宋体" w:eastAsia="宋体" w:cs="宋体" w:hint="default"/>
          <w:b w:val="0"/>
          <w:sz w:val="24"/>
          <w:szCs w:val="24"/>
        </w:rPr>
      </w:pPr>
      <w:bookmarkStart w:id="1850" w:name="_Toc8481"/>
      <w:bookmarkStart w:id="1851" w:name="_Toc29930"/>
      <w:bookmarkStart w:id="1852" w:name="_Toc6193"/>
      <w:bookmarkStart w:id="1853" w:name="_Toc6704"/>
      <w:bookmarkStart w:id="1854" w:name="_Toc24043"/>
      <w:bookmarkStart w:id="1855" w:name="_Toc28276"/>
      <w:r>
        <w:rPr>
          <w:rFonts w:ascii="宋体" w:eastAsia="宋体" w:cs="宋体"/>
          <w:b w:val="0"/>
          <w:sz w:val="24"/>
          <w:szCs w:val="24"/>
        </w:rPr>
        <w:t xml:space="preserve">28.2 </w:t>
      </w:r>
      <w:r>
        <w:rPr>
          <w:rFonts w:ascii="宋体" w:eastAsia="宋体" w:cs="宋体"/>
          <w:b w:val="0"/>
          <w:sz w:val="24"/>
          <w:szCs w:val="24"/>
        </w:rPr>
        <w:t>质疑书内容应包括质疑的详细理由和依据，并提供有关证明资料。</w:t>
      </w:r>
      <w:bookmarkEnd w:id="1850"/>
      <w:bookmarkEnd w:id="1851"/>
      <w:bookmarkEnd w:id="1852"/>
      <w:bookmarkEnd w:id="1853"/>
      <w:bookmarkEnd w:id="1854"/>
      <w:bookmarkEnd w:id="1855"/>
    </w:p>
    <w:p w:rsidR="00B54186" w:rsidRDefault="0078645C">
      <w:pPr>
        <w:pStyle w:val="1"/>
        <w:widowControl/>
        <w:spacing w:line="360" w:lineRule="exact"/>
        <w:rPr>
          <w:rFonts w:ascii="宋体" w:eastAsia="宋体" w:cs="宋体" w:hint="default"/>
          <w:b w:val="0"/>
          <w:sz w:val="24"/>
          <w:szCs w:val="24"/>
        </w:rPr>
      </w:pPr>
      <w:bookmarkStart w:id="1856" w:name="_Toc18192"/>
      <w:bookmarkStart w:id="1857" w:name="_Toc11948"/>
      <w:bookmarkStart w:id="1858" w:name="_Toc26998"/>
      <w:bookmarkStart w:id="1859" w:name="_Toc27864"/>
      <w:bookmarkStart w:id="1860" w:name="_Toc11880"/>
      <w:bookmarkStart w:id="1861" w:name="_Toc1029"/>
      <w:r>
        <w:rPr>
          <w:rFonts w:ascii="宋体" w:eastAsia="宋体" w:cs="宋体"/>
          <w:b w:val="0"/>
          <w:sz w:val="24"/>
          <w:szCs w:val="24"/>
        </w:rPr>
        <w:t xml:space="preserve">28.3 </w:t>
      </w:r>
      <w:r>
        <w:rPr>
          <w:rFonts w:ascii="宋体" w:eastAsia="宋体" w:cs="宋体"/>
          <w:b w:val="0"/>
          <w:sz w:val="24"/>
          <w:szCs w:val="24"/>
        </w:rPr>
        <w:t>有以下情形之一的，视为无效质疑：</w:t>
      </w:r>
      <w:bookmarkEnd w:id="1856"/>
      <w:bookmarkEnd w:id="1857"/>
      <w:bookmarkEnd w:id="1858"/>
      <w:bookmarkEnd w:id="1859"/>
      <w:bookmarkEnd w:id="1860"/>
      <w:bookmarkEnd w:id="1861"/>
    </w:p>
    <w:p w:rsidR="00B54186" w:rsidRDefault="0078645C">
      <w:pPr>
        <w:pStyle w:val="1"/>
        <w:widowControl/>
        <w:spacing w:line="360" w:lineRule="exact"/>
        <w:rPr>
          <w:rFonts w:ascii="宋体" w:eastAsia="宋体" w:cs="宋体" w:hint="default"/>
          <w:b w:val="0"/>
          <w:sz w:val="24"/>
          <w:szCs w:val="24"/>
        </w:rPr>
      </w:pPr>
      <w:bookmarkStart w:id="1862" w:name="_Toc24617"/>
      <w:bookmarkStart w:id="1863" w:name="_Toc7877"/>
      <w:bookmarkStart w:id="1864" w:name="_Toc12001"/>
      <w:bookmarkStart w:id="1865" w:name="_Toc4232"/>
      <w:bookmarkStart w:id="1866" w:name="_Toc22180"/>
      <w:bookmarkStart w:id="1867" w:name="_Toc4006"/>
      <w:r>
        <w:rPr>
          <w:rFonts w:ascii="宋体" w:eastAsia="宋体" w:cs="宋体"/>
          <w:b w:val="0"/>
          <w:sz w:val="24"/>
          <w:szCs w:val="24"/>
        </w:rPr>
        <w:t xml:space="preserve">28.3.1 </w:t>
      </w:r>
      <w:r>
        <w:rPr>
          <w:rFonts w:ascii="宋体" w:eastAsia="宋体" w:cs="宋体"/>
          <w:b w:val="0"/>
          <w:sz w:val="24"/>
          <w:szCs w:val="24"/>
        </w:rPr>
        <w:t>未按规定时间或规定手续提交质疑的；</w:t>
      </w:r>
      <w:bookmarkEnd w:id="1862"/>
      <w:bookmarkEnd w:id="1863"/>
      <w:bookmarkEnd w:id="1864"/>
      <w:bookmarkEnd w:id="1865"/>
      <w:bookmarkEnd w:id="1866"/>
      <w:bookmarkEnd w:id="1867"/>
    </w:p>
    <w:p w:rsidR="00B54186" w:rsidRDefault="0078645C">
      <w:pPr>
        <w:pStyle w:val="1"/>
        <w:widowControl/>
        <w:spacing w:line="360" w:lineRule="exact"/>
        <w:rPr>
          <w:rFonts w:ascii="宋体" w:eastAsia="宋体" w:cs="宋体" w:hint="default"/>
          <w:b w:val="0"/>
          <w:sz w:val="24"/>
          <w:szCs w:val="24"/>
        </w:rPr>
      </w:pPr>
      <w:bookmarkStart w:id="1868" w:name="_Toc23904"/>
      <w:bookmarkStart w:id="1869" w:name="_Toc24880"/>
      <w:bookmarkStart w:id="1870" w:name="_Toc17218"/>
      <w:bookmarkStart w:id="1871" w:name="_Toc4993"/>
      <w:bookmarkStart w:id="1872" w:name="_Toc30762"/>
      <w:bookmarkStart w:id="1873" w:name="_Toc1722"/>
      <w:r>
        <w:rPr>
          <w:rFonts w:ascii="宋体" w:eastAsia="宋体" w:cs="宋体"/>
          <w:b w:val="0"/>
          <w:sz w:val="24"/>
          <w:szCs w:val="24"/>
        </w:rPr>
        <w:t xml:space="preserve">28.3.2 </w:t>
      </w:r>
      <w:r>
        <w:rPr>
          <w:rFonts w:ascii="宋体" w:eastAsia="宋体" w:cs="宋体"/>
          <w:b w:val="0"/>
          <w:sz w:val="24"/>
          <w:szCs w:val="24"/>
        </w:rPr>
        <w:t>质疑内容含糊不清、没有提供详细理由和依据，无法进行核查的；</w:t>
      </w:r>
      <w:bookmarkEnd w:id="1868"/>
      <w:bookmarkEnd w:id="1869"/>
      <w:bookmarkEnd w:id="1870"/>
      <w:bookmarkEnd w:id="1871"/>
      <w:bookmarkEnd w:id="1872"/>
      <w:bookmarkEnd w:id="1873"/>
    </w:p>
    <w:p w:rsidR="00B54186" w:rsidRDefault="0078645C">
      <w:pPr>
        <w:pStyle w:val="1"/>
        <w:widowControl/>
        <w:spacing w:line="360" w:lineRule="exact"/>
        <w:rPr>
          <w:rFonts w:ascii="宋体" w:eastAsia="宋体" w:cs="宋体" w:hint="default"/>
          <w:b w:val="0"/>
          <w:sz w:val="24"/>
          <w:szCs w:val="24"/>
        </w:rPr>
      </w:pPr>
      <w:bookmarkStart w:id="1874" w:name="_Toc22672"/>
      <w:bookmarkStart w:id="1875" w:name="_Toc31"/>
      <w:bookmarkStart w:id="1876" w:name="_Toc11299"/>
      <w:bookmarkStart w:id="1877" w:name="_Toc15669"/>
      <w:bookmarkStart w:id="1878" w:name="_Toc9098"/>
      <w:bookmarkStart w:id="1879" w:name="_Toc5833"/>
      <w:r>
        <w:rPr>
          <w:rFonts w:ascii="宋体" w:eastAsia="宋体" w:cs="宋体"/>
          <w:b w:val="0"/>
          <w:sz w:val="24"/>
          <w:szCs w:val="24"/>
        </w:rPr>
        <w:t xml:space="preserve">28.3.3 </w:t>
      </w:r>
      <w:r>
        <w:rPr>
          <w:rFonts w:ascii="宋体" w:eastAsia="宋体" w:cs="宋体"/>
          <w:b w:val="0"/>
          <w:sz w:val="24"/>
          <w:szCs w:val="24"/>
        </w:rPr>
        <w:t>其他不符合质疑程序和有关规定的。</w:t>
      </w:r>
      <w:r>
        <w:rPr>
          <w:rFonts w:ascii="宋体" w:eastAsia="宋体" w:cs="宋体"/>
          <w:b w:val="0"/>
          <w:sz w:val="24"/>
          <w:szCs w:val="24"/>
        </w:rPr>
        <w:t xml:space="preserve"> </w:t>
      </w:r>
      <w:r>
        <w:rPr>
          <w:rFonts w:ascii="宋体" w:eastAsia="宋体" w:cs="宋体"/>
          <w:b w:val="0"/>
          <w:sz w:val="24"/>
          <w:szCs w:val="24"/>
        </w:rPr>
        <w:t>被判定无效质疑的，采购人和招标代理机构将书面回复投标单位其质疑无效的理由，并记录无效质疑一次。</w:t>
      </w:r>
      <w:bookmarkEnd w:id="1874"/>
      <w:bookmarkEnd w:id="1875"/>
      <w:bookmarkEnd w:id="1876"/>
      <w:bookmarkEnd w:id="1877"/>
      <w:bookmarkEnd w:id="1878"/>
      <w:bookmarkEnd w:id="1879"/>
    </w:p>
    <w:p w:rsidR="00B54186" w:rsidRDefault="0078645C">
      <w:pPr>
        <w:pStyle w:val="1"/>
        <w:widowControl/>
        <w:spacing w:line="360" w:lineRule="exact"/>
        <w:rPr>
          <w:rFonts w:ascii="宋体" w:eastAsia="宋体" w:cs="宋体" w:hint="default"/>
          <w:b w:val="0"/>
          <w:sz w:val="24"/>
          <w:szCs w:val="24"/>
        </w:rPr>
      </w:pPr>
      <w:bookmarkStart w:id="1880" w:name="_Toc16258"/>
      <w:bookmarkStart w:id="1881" w:name="_Toc19896"/>
      <w:bookmarkStart w:id="1882" w:name="_Toc30138"/>
      <w:bookmarkStart w:id="1883" w:name="_Toc29205"/>
      <w:bookmarkStart w:id="1884" w:name="_Toc5559"/>
      <w:bookmarkStart w:id="1885" w:name="_Toc32042"/>
      <w:r>
        <w:rPr>
          <w:rFonts w:ascii="宋体" w:eastAsia="宋体" w:cs="宋体"/>
          <w:b w:val="0"/>
          <w:sz w:val="24"/>
          <w:szCs w:val="24"/>
        </w:rPr>
        <w:t xml:space="preserve">28.4 </w:t>
      </w:r>
      <w:r>
        <w:rPr>
          <w:rFonts w:ascii="宋体" w:eastAsia="宋体" w:cs="宋体"/>
          <w:b w:val="0"/>
          <w:sz w:val="24"/>
          <w:szCs w:val="24"/>
        </w:rPr>
        <w:t>采购人和招标代理机构将</w:t>
      </w:r>
      <w:r>
        <w:rPr>
          <w:rFonts w:ascii="宋体" w:eastAsia="宋体" w:cs="宋体"/>
          <w:b w:val="0"/>
          <w:sz w:val="24"/>
          <w:szCs w:val="24"/>
        </w:rPr>
        <w:t>在受到书面质疑后</w:t>
      </w:r>
      <w:r>
        <w:rPr>
          <w:rFonts w:ascii="宋体" w:eastAsia="宋体" w:cs="宋体"/>
          <w:b w:val="0"/>
          <w:sz w:val="24"/>
          <w:szCs w:val="24"/>
        </w:rPr>
        <w:t xml:space="preserve"> 7 </w:t>
      </w:r>
      <w:r>
        <w:rPr>
          <w:rFonts w:ascii="宋体" w:eastAsia="宋体" w:cs="宋体"/>
          <w:b w:val="0"/>
          <w:sz w:val="24"/>
          <w:szCs w:val="24"/>
        </w:rPr>
        <w:t>个工作日内审查质疑事项，作出答复或相关处理决定，并以书面形式通知质疑人，但答复的内容不涉及商业秘密。</w:t>
      </w:r>
      <w:bookmarkEnd w:id="1880"/>
      <w:bookmarkEnd w:id="1881"/>
      <w:bookmarkEnd w:id="1882"/>
      <w:bookmarkEnd w:id="1883"/>
      <w:bookmarkEnd w:id="1884"/>
      <w:bookmarkEnd w:id="1885"/>
    </w:p>
    <w:p w:rsidR="00B54186" w:rsidRDefault="0078645C">
      <w:pPr>
        <w:pStyle w:val="1"/>
        <w:widowControl/>
        <w:spacing w:line="360" w:lineRule="exact"/>
        <w:rPr>
          <w:rFonts w:ascii="宋体" w:eastAsia="宋体" w:cs="宋体" w:hint="default"/>
          <w:b w:val="0"/>
          <w:sz w:val="24"/>
          <w:szCs w:val="24"/>
        </w:rPr>
      </w:pPr>
      <w:bookmarkStart w:id="1886" w:name="_Toc8305"/>
      <w:bookmarkStart w:id="1887" w:name="_Toc6927"/>
      <w:bookmarkStart w:id="1888" w:name="_Toc14070"/>
      <w:bookmarkStart w:id="1889" w:name="_Toc25354"/>
      <w:bookmarkStart w:id="1890" w:name="_Toc3676"/>
      <w:bookmarkStart w:id="1891" w:name="_Toc31627"/>
      <w:r>
        <w:rPr>
          <w:rFonts w:ascii="宋体" w:eastAsia="宋体" w:cs="宋体"/>
          <w:b w:val="0"/>
          <w:sz w:val="24"/>
          <w:szCs w:val="24"/>
        </w:rPr>
        <w:t xml:space="preserve">28.5 </w:t>
      </w:r>
      <w:r>
        <w:rPr>
          <w:rFonts w:ascii="宋体" w:eastAsia="宋体" w:cs="宋体"/>
          <w:b w:val="0"/>
          <w:sz w:val="24"/>
          <w:szCs w:val="24"/>
        </w:rPr>
        <w:t>投诉人有下列情形之一的，属于虚假、恶意投诉，监督管理部门将驳回投诉，将其列入不良行为记录名单，并依法予以处罚：</w:t>
      </w:r>
      <w:bookmarkEnd w:id="1886"/>
      <w:bookmarkEnd w:id="1887"/>
      <w:bookmarkEnd w:id="1888"/>
      <w:bookmarkEnd w:id="1889"/>
      <w:bookmarkEnd w:id="1890"/>
      <w:bookmarkEnd w:id="1891"/>
    </w:p>
    <w:p w:rsidR="00B54186" w:rsidRDefault="0078645C">
      <w:pPr>
        <w:pStyle w:val="1"/>
        <w:widowControl/>
        <w:spacing w:line="360" w:lineRule="exact"/>
        <w:rPr>
          <w:rFonts w:ascii="宋体" w:eastAsia="宋体" w:cs="宋体" w:hint="default"/>
          <w:b w:val="0"/>
          <w:sz w:val="24"/>
          <w:szCs w:val="24"/>
        </w:rPr>
      </w:pPr>
      <w:bookmarkStart w:id="1892" w:name="_Toc1153"/>
      <w:bookmarkStart w:id="1893" w:name="_Toc24688"/>
      <w:bookmarkStart w:id="1894" w:name="_Toc12117"/>
      <w:bookmarkStart w:id="1895" w:name="_Toc17817"/>
      <w:bookmarkStart w:id="1896" w:name="_Toc11729"/>
      <w:bookmarkStart w:id="1897" w:name="_Toc4180"/>
      <w:r>
        <w:rPr>
          <w:rFonts w:ascii="宋体" w:eastAsia="宋体" w:cs="宋体"/>
          <w:b w:val="0"/>
          <w:sz w:val="24"/>
          <w:szCs w:val="24"/>
        </w:rPr>
        <w:t xml:space="preserve">28.5.1 </w:t>
      </w:r>
      <w:r>
        <w:rPr>
          <w:rFonts w:ascii="宋体" w:eastAsia="宋体" w:cs="宋体"/>
          <w:b w:val="0"/>
          <w:sz w:val="24"/>
          <w:szCs w:val="24"/>
        </w:rPr>
        <w:t>一年内三次以上投诉均查无实据的；</w:t>
      </w:r>
      <w:bookmarkEnd w:id="1892"/>
      <w:bookmarkEnd w:id="1893"/>
      <w:bookmarkEnd w:id="1894"/>
      <w:bookmarkEnd w:id="1895"/>
      <w:bookmarkEnd w:id="1896"/>
      <w:bookmarkEnd w:id="1897"/>
    </w:p>
    <w:p w:rsidR="00B54186" w:rsidRDefault="0078645C">
      <w:pPr>
        <w:pStyle w:val="1"/>
        <w:widowControl/>
        <w:spacing w:line="360" w:lineRule="exact"/>
        <w:rPr>
          <w:rFonts w:ascii="宋体" w:eastAsia="宋体" w:cs="宋体" w:hint="default"/>
          <w:b w:val="0"/>
          <w:sz w:val="24"/>
          <w:szCs w:val="24"/>
        </w:rPr>
      </w:pPr>
      <w:bookmarkStart w:id="1898" w:name="_Toc17962"/>
      <w:bookmarkStart w:id="1899" w:name="_Toc17249"/>
      <w:bookmarkStart w:id="1900" w:name="_Toc32033"/>
      <w:bookmarkStart w:id="1901" w:name="_Toc16348"/>
      <w:bookmarkStart w:id="1902" w:name="_Toc13222"/>
      <w:bookmarkStart w:id="1903" w:name="_Toc11750"/>
      <w:r>
        <w:rPr>
          <w:rFonts w:ascii="宋体" w:eastAsia="宋体" w:cs="宋体"/>
          <w:b w:val="0"/>
          <w:sz w:val="24"/>
          <w:szCs w:val="24"/>
        </w:rPr>
        <w:t xml:space="preserve">28.5.2 </w:t>
      </w:r>
      <w:r>
        <w:rPr>
          <w:rFonts w:ascii="宋体" w:eastAsia="宋体" w:cs="宋体"/>
          <w:b w:val="0"/>
          <w:sz w:val="24"/>
          <w:szCs w:val="24"/>
        </w:rPr>
        <w:t>捏造事实、提供虚假投诉材料或提供以非法手段取得的证明材料质疑的；</w:t>
      </w:r>
      <w:bookmarkEnd w:id="1898"/>
      <w:bookmarkEnd w:id="1899"/>
      <w:bookmarkEnd w:id="1900"/>
      <w:bookmarkEnd w:id="1901"/>
      <w:bookmarkEnd w:id="1902"/>
      <w:bookmarkEnd w:id="1903"/>
    </w:p>
    <w:p w:rsidR="00B54186" w:rsidRDefault="0078645C">
      <w:pPr>
        <w:pStyle w:val="1"/>
        <w:widowControl/>
        <w:spacing w:line="360" w:lineRule="exact"/>
        <w:rPr>
          <w:rFonts w:ascii="宋体" w:eastAsia="宋体" w:cs="宋体" w:hint="default"/>
          <w:b w:val="0"/>
          <w:sz w:val="24"/>
          <w:szCs w:val="24"/>
        </w:rPr>
      </w:pPr>
      <w:bookmarkStart w:id="1904" w:name="_Toc27937"/>
      <w:bookmarkStart w:id="1905" w:name="_Toc1706"/>
      <w:bookmarkStart w:id="1906" w:name="_Toc31169"/>
      <w:bookmarkStart w:id="1907" w:name="_Toc25742"/>
      <w:bookmarkStart w:id="1908" w:name="_Toc13414"/>
      <w:bookmarkStart w:id="1909" w:name="_Toc24146"/>
      <w:r>
        <w:rPr>
          <w:rFonts w:ascii="宋体" w:eastAsia="宋体" w:cs="宋体"/>
          <w:b w:val="0"/>
          <w:sz w:val="24"/>
          <w:szCs w:val="24"/>
        </w:rPr>
        <w:t xml:space="preserve">28.5.3 </w:t>
      </w:r>
      <w:r>
        <w:rPr>
          <w:rFonts w:ascii="宋体" w:eastAsia="宋体" w:cs="宋体"/>
          <w:b w:val="0"/>
          <w:sz w:val="24"/>
          <w:szCs w:val="24"/>
        </w:rPr>
        <w:t>其他经认定属于虚假、恶意投诉的行为。</w:t>
      </w:r>
      <w:bookmarkEnd w:id="1904"/>
      <w:bookmarkEnd w:id="1905"/>
      <w:bookmarkEnd w:id="1906"/>
      <w:bookmarkEnd w:id="1907"/>
      <w:bookmarkEnd w:id="1908"/>
      <w:bookmarkEnd w:id="1909"/>
    </w:p>
    <w:p w:rsidR="00B54186" w:rsidRDefault="0078645C">
      <w:pPr>
        <w:pStyle w:val="1"/>
        <w:widowControl/>
        <w:spacing w:line="360" w:lineRule="exact"/>
        <w:rPr>
          <w:rFonts w:ascii="宋体" w:eastAsia="宋体" w:cs="宋体" w:hint="default"/>
          <w:b w:val="0"/>
          <w:sz w:val="24"/>
          <w:szCs w:val="24"/>
        </w:rPr>
      </w:pPr>
      <w:bookmarkStart w:id="1910" w:name="_Toc59"/>
      <w:bookmarkStart w:id="1911" w:name="_Toc21886"/>
      <w:bookmarkStart w:id="1912" w:name="_Toc27597"/>
      <w:bookmarkStart w:id="1913" w:name="_Toc2551"/>
      <w:bookmarkStart w:id="1914" w:name="_Toc18202"/>
      <w:bookmarkStart w:id="1915" w:name="_Toc1369"/>
      <w:r>
        <w:rPr>
          <w:rFonts w:ascii="宋体" w:eastAsia="宋体" w:cs="宋体"/>
          <w:b w:val="0"/>
          <w:sz w:val="24"/>
          <w:szCs w:val="24"/>
        </w:rPr>
        <w:t>29.</w:t>
      </w:r>
      <w:r>
        <w:rPr>
          <w:rFonts w:ascii="宋体" w:eastAsia="宋体" w:cs="宋体"/>
          <w:b w:val="0"/>
          <w:sz w:val="24"/>
          <w:szCs w:val="24"/>
        </w:rPr>
        <w:t>未尽事宜</w:t>
      </w:r>
      <w:bookmarkEnd w:id="1910"/>
      <w:bookmarkEnd w:id="1911"/>
      <w:bookmarkEnd w:id="1912"/>
      <w:bookmarkEnd w:id="1913"/>
      <w:bookmarkEnd w:id="1914"/>
      <w:bookmarkEnd w:id="1915"/>
    </w:p>
    <w:p w:rsidR="00B54186" w:rsidRDefault="0078645C">
      <w:pPr>
        <w:pStyle w:val="1"/>
        <w:widowControl/>
        <w:spacing w:line="360" w:lineRule="exact"/>
        <w:rPr>
          <w:rFonts w:ascii="宋体" w:eastAsia="宋体" w:cs="宋体" w:hint="default"/>
          <w:b w:val="0"/>
          <w:sz w:val="24"/>
          <w:szCs w:val="24"/>
        </w:rPr>
      </w:pPr>
      <w:bookmarkStart w:id="1916" w:name="_Toc23153"/>
      <w:bookmarkStart w:id="1917" w:name="_Toc13123"/>
      <w:bookmarkStart w:id="1918" w:name="_Toc11341"/>
      <w:bookmarkStart w:id="1919" w:name="_Toc11541"/>
      <w:bookmarkStart w:id="1920" w:name="_Toc13678"/>
      <w:bookmarkStart w:id="1921" w:name="_Toc5544"/>
      <w:r>
        <w:rPr>
          <w:rFonts w:ascii="宋体" w:eastAsia="宋体" w:cs="宋体"/>
          <w:b w:val="0"/>
          <w:sz w:val="24"/>
          <w:szCs w:val="24"/>
        </w:rPr>
        <w:t xml:space="preserve">29.1 </w:t>
      </w:r>
      <w:r>
        <w:rPr>
          <w:rFonts w:ascii="宋体" w:eastAsia="宋体" w:cs="宋体"/>
          <w:b w:val="0"/>
          <w:sz w:val="24"/>
          <w:szCs w:val="24"/>
        </w:rPr>
        <w:t>按《中华人民共和国政府采购法》及其他有关法律法规的规定执行。</w:t>
      </w:r>
      <w:bookmarkEnd w:id="1916"/>
      <w:bookmarkEnd w:id="1917"/>
      <w:bookmarkEnd w:id="1918"/>
      <w:bookmarkEnd w:id="1919"/>
      <w:bookmarkEnd w:id="1920"/>
      <w:bookmarkEnd w:id="1921"/>
    </w:p>
    <w:p w:rsidR="00B54186" w:rsidRDefault="0078645C">
      <w:pPr>
        <w:pStyle w:val="1"/>
        <w:widowControl/>
        <w:spacing w:line="360" w:lineRule="exact"/>
        <w:rPr>
          <w:rFonts w:ascii="宋体" w:eastAsia="宋体" w:cs="宋体" w:hint="default"/>
          <w:b w:val="0"/>
          <w:sz w:val="24"/>
          <w:szCs w:val="24"/>
        </w:rPr>
      </w:pPr>
      <w:bookmarkStart w:id="1922" w:name="_Toc30688"/>
      <w:bookmarkStart w:id="1923" w:name="_Toc11048"/>
      <w:bookmarkStart w:id="1924" w:name="_Toc6863"/>
      <w:bookmarkStart w:id="1925" w:name="_Toc7527"/>
      <w:bookmarkStart w:id="1926" w:name="_Toc18956"/>
      <w:bookmarkStart w:id="1927" w:name="_Toc21634"/>
      <w:r>
        <w:rPr>
          <w:rFonts w:ascii="宋体" w:eastAsia="宋体" w:cs="宋体"/>
          <w:b w:val="0"/>
          <w:sz w:val="24"/>
          <w:szCs w:val="24"/>
        </w:rPr>
        <w:t>30.</w:t>
      </w:r>
      <w:r>
        <w:rPr>
          <w:rFonts w:ascii="宋体" w:eastAsia="宋体" w:cs="宋体"/>
          <w:b w:val="0"/>
          <w:sz w:val="24"/>
          <w:szCs w:val="24"/>
        </w:rPr>
        <w:t>解释权</w:t>
      </w:r>
      <w:bookmarkEnd w:id="1922"/>
      <w:bookmarkEnd w:id="1923"/>
      <w:bookmarkEnd w:id="1924"/>
      <w:bookmarkEnd w:id="1925"/>
      <w:bookmarkEnd w:id="1926"/>
      <w:r>
        <w:rPr>
          <w:rFonts w:ascii="宋体" w:eastAsia="宋体" w:cs="宋体"/>
          <w:b w:val="0"/>
          <w:sz w:val="24"/>
          <w:szCs w:val="24"/>
        </w:rPr>
        <w:t xml:space="preserve">   </w:t>
      </w:r>
      <w:bookmarkStart w:id="1928" w:name="_Toc5345"/>
      <w:bookmarkStart w:id="1929" w:name="_Toc25829"/>
      <w:bookmarkStart w:id="1930" w:name="_Toc26810"/>
      <w:bookmarkStart w:id="1931" w:name="_Toc11792"/>
      <w:bookmarkStart w:id="1932" w:name="_Toc13270"/>
      <w:r>
        <w:rPr>
          <w:rFonts w:ascii="宋体" w:eastAsia="宋体" w:cs="宋体"/>
          <w:b w:val="0"/>
          <w:sz w:val="24"/>
          <w:szCs w:val="24"/>
        </w:rPr>
        <w:t xml:space="preserve"> </w:t>
      </w:r>
      <w:r>
        <w:rPr>
          <w:rFonts w:ascii="宋体" w:eastAsia="宋体" w:cs="宋体"/>
          <w:b w:val="0"/>
          <w:sz w:val="24"/>
          <w:szCs w:val="24"/>
        </w:rPr>
        <w:t>本磋商文件的解释权属于采购人。</w:t>
      </w:r>
      <w:bookmarkEnd w:id="1927"/>
      <w:bookmarkEnd w:id="1928"/>
      <w:bookmarkEnd w:id="1929"/>
      <w:bookmarkEnd w:id="1930"/>
      <w:bookmarkEnd w:id="1931"/>
      <w:bookmarkEnd w:id="1932"/>
    </w:p>
    <w:p w:rsidR="00B54186" w:rsidRDefault="00B54186">
      <w:pPr>
        <w:spacing w:line="360" w:lineRule="exact"/>
        <w:rPr>
          <w:rFonts w:ascii="宋体" w:eastAsia="宋体" w:hAnsi="宋体" w:cs="宋体"/>
          <w:sz w:val="24"/>
          <w:lang w:bidi="ar"/>
        </w:rPr>
        <w:sectPr w:rsidR="00B54186">
          <w:pgSz w:w="11910" w:h="16850"/>
          <w:pgMar w:top="660" w:right="770" w:bottom="1160" w:left="1100" w:header="1" w:footer="974" w:gutter="0"/>
          <w:cols w:space="425"/>
          <w:docGrid w:type="lines" w:linePitch="312"/>
        </w:sectPr>
      </w:pPr>
    </w:p>
    <w:p w:rsidR="00B54186" w:rsidRDefault="0078645C" w:rsidP="00C37701">
      <w:pPr>
        <w:pStyle w:val="a4"/>
        <w:ind w:right="-21" w:firstLine="540"/>
      </w:pPr>
      <w:bookmarkStart w:id="1933" w:name="_bookmark5"/>
      <w:bookmarkStart w:id="1934" w:name="第六章_采购合同"/>
      <w:bookmarkStart w:id="1935" w:name="_Toc32219"/>
      <w:bookmarkEnd w:id="1933"/>
      <w:bookmarkEnd w:id="1934"/>
      <w:r>
        <w:rPr>
          <w:rFonts w:hint="eastAsia"/>
        </w:rPr>
        <w:lastRenderedPageBreak/>
        <w:br w:type="page"/>
      </w:r>
    </w:p>
    <w:p w:rsidR="00B54186" w:rsidRDefault="0078645C">
      <w:pPr>
        <w:pStyle w:val="1"/>
        <w:jc w:val="center"/>
        <w:rPr>
          <w:rFonts w:hint="default"/>
          <w:sz w:val="30"/>
          <w:szCs w:val="30"/>
        </w:rPr>
      </w:pPr>
      <w:bookmarkStart w:id="1936" w:name="_Toc28963"/>
      <w:bookmarkStart w:id="1937" w:name="_Toc24525"/>
      <w:bookmarkEnd w:id="1935"/>
      <w:r>
        <w:rPr>
          <w:sz w:val="30"/>
          <w:szCs w:val="30"/>
        </w:rPr>
        <w:lastRenderedPageBreak/>
        <w:t>第六章</w:t>
      </w:r>
      <w:r>
        <w:rPr>
          <w:sz w:val="30"/>
          <w:szCs w:val="30"/>
        </w:rPr>
        <w:t xml:space="preserve">  </w:t>
      </w:r>
      <w:r>
        <w:rPr>
          <w:sz w:val="30"/>
          <w:szCs w:val="30"/>
        </w:rPr>
        <w:t>建设工程合同</w:t>
      </w:r>
      <w:bookmarkEnd w:id="1936"/>
      <w:bookmarkEnd w:id="1937"/>
    </w:p>
    <w:p w:rsidR="00B54186" w:rsidRDefault="00B54186">
      <w:pPr>
        <w:rPr>
          <w:rFonts w:ascii="宋体" w:eastAsia="宋体" w:hAnsi="宋体" w:cs="宋体"/>
          <w:b/>
          <w:bCs/>
          <w:color w:val="000000"/>
          <w:sz w:val="24"/>
        </w:rPr>
      </w:pPr>
    </w:p>
    <w:p w:rsidR="00B54186" w:rsidRDefault="0078645C">
      <w:pPr>
        <w:ind w:firstLineChars="1100" w:firstLine="3520"/>
        <w:rPr>
          <w:rFonts w:ascii="宋体" w:eastAsia="宋体" w:hAnsi="宋体" w:cs="宋体"/>
          <w:color w:val="000000"/>
          <w:sz w:val="32"/>
          <w:szCs w:val="32"/>
        </w:rPr>
      </w:pPr>
      <w:r>
        <w:rPr>
          <w:rFonts w:ascii="宋体" w:eastAsia="宋体" w:hAnsi="宋体" w:cs="宋体" w:hint="eastAsia"/>
          <w:color w:val="000000"/>
          <w:sz w:val="32"/>
          <w:szCs w:val="32"/>
        </w:rPr>
        <w:t>（</w:t>
      </w:r>
      <w:r>
        <w:rPr>
          <w:rFonts w:ascii="宋体" w:eastAsia="宋体" w:hAnsi="宋体" w:cs="宋体" w:hint="eastAsia"/>
          <w:color w:val="000000"/>
          <w:sz w:val="32"/>
          <w:szCs w:val="32"/>
        </w:rPr>
        <w:t>GF</w:t>
      </w:r>
      <w:r>
        <w:rPr>
          <w:rFonts w:ascii="宋体" w:eastAsia="宋体" w:hAnsi="宋体" w:cs="宋体" w:hint="eastAsia"/>
          <w:color w:val="000000"/>
          <w:sz w:val="32"/>
          <w:szCs w:val="32"/>
        </w:rPr>
        <w:t>—</w:t>
      </w:r>
      <w:r>
        <w:rPr>
          <w:rFonts w:ascii="宋体" w:eastAsia="宋体" w:hAnsi="宋体" w:cs="宋体" w:hint="eastAsia"/>
          <w:color w:val="000000"/>
          <w:sz w:val="32"/>
          <w:szCs w:val="32"/>
        </w:rPr>
        <w:t>2017</w:t>
      </w:r>
      <w:r>
        <w:rPr>
          <w:rFonts w:ascii="宋体" w:eastAsia="宋体" w:hAnsi="宋体" w:cs="宋体" w:hint="eastAsia"/>
          <w:color w:val="000000"/>
          <w:sz w:val="32"/>
          <w:szCs w:val="32"/>
        </w:rPr>
        <w:t>—</w:t>
      </w:r>
      <w:r>
        <w:rPr>
          <w:rFonts w:ascii="宋体" w:eastAsia="宋体" w:hAnsi="宋体" w:cs="宋体" w:hint="eastAsia"/>
          <w:color w:val="000000"/>
          <w:sz w:val="32"/>
          <w:szCs w:val="32"/>
        </w:rPr>
        <w:t>0201</w:t>
      </w:r>
      <w:r>
        <w:rPr>
          <w:rFonts w:ascii="宋体" w:eastAsia="宋体" w:hAnsi="宋体" w:cs="宋体" w:hint="eastAsia"/>
          <w:color w:val="000000"/>
          <w:sz w:val="32"/>
          <w:szCs w:val="32"/>
        </w:rPr>
        <w:t>）</w:t>
      </w:r>
    </w:p>
    <w:p w:rsidR="00B54186" w:rsidRDefault="0078645C">
      <w:pPr>
        <w:jc w:val="center"/>
        <w:rPr>
          <w:rFonts w:ascii="宋体" w:eastAsia="宋体" w:hAnsi="宋体" w:cs="宋体"/>
          <w:color w:val="000000"/>
          <w:sz w:val="52"/>
          <w:szCs w:val="52"/>
        </w:rPr>
      </w:pPr>
      <w:r>
        <w:rPr>
          <w:rFonts w:ascii="宋体" w:eastAsia="宋体" w:hAnsi="宋体" w:cs="宋体" w:hint="eastAsia"/>
          <w:color w:val="000000"/>
          <w:sz w:val="52"/>
          <w:szCs w:val="52"/>
        </w:rPr>
        <w:t xml:space="preserve"> </w:t>
      </w:r>
    </w:p>
    <w:p w:rsidR="00B54186" w:rsidRDefault="0078645C">
      <w:pPr>
        <w:jc w:val="center"/>
        <w:rPr>
          <w:rFonts w:ascii="宋体" w:eastAsia="宋体" w:hAnsi="宋体" w:cs="宋体"/>
          <w:color w:val="000000"/>
          <w:sz w:val="52"/>
          <w:szCs w:val="52"/>
        </w:rPr>
      </w:pPr>
      <w:r>
        <w:rPr>
          <w:rFonts w:ascii="宋体" w:eastAsia="宋体" w:hAnsi="宋体" w:cs="宋体" w:hint="eastAsia"/>
          <w:color w:val="000000"/>
          <w:sz w:val="72"/>
          <w:szCs w:val="72"/>
        </w:rPr>
        <w:t>建设工程施工合同</w:t>
      </w:r>
    </w:p>
    <w:p w:rsidR="00B54186" w:rsidRDefault="0078645C">
      <w:pPr>
        <w:jc w:val="center"/>
        <w:rPr>
          <w:rFonts w:ascii="宋体" w:eastAsia="宋体" w:hAnsi="宋体" w:cs="宋体"/>
          <w:color w:val="000000"/>
          <w:sz w:val="52"/>
          <w:szCs w:val="52"/>
        </w:rPr>
      </w:pPr>
      <w:r>
        <w:rPr>
          <w:rFonts w:ascii="宋体" w:eastAsia="宋体" w:hAnsi="宋体" w:cs="宋体" w:hint="eastAsia"/>
          <w:color w:val="000000"/>
          <w:sz w:val="52"/>
          <w:szCs w:val="52"/>
        </w:rPr>
        <w:t xml:space="preserve"> </w:t>
      </w:r>
    </w:p>
    <w:p w:rsidR="00B54186" w:rsidRDefault="0078645C">
      <w:pPr>
        <w:jc w:val="center"/>
        <w:rPr>
          <w:rFonts w:ascii="宋体" w:eastAsia="宋体" w:hAnsi="宋体" w:cs="宋体"/>
          <w:color w:val="000000"/>
          <w:sz w:val="72"/>
          <w:szCs w:val="72"/>
        </w:rPr>
      </w:pPr>
      <w:r>
        <w:rPr>
          <w:rFonts w:ascii="宋体" w:eastAsia="宋体" w:hAnsi="宋体" w:cs="宋体" w:hint="eastAsia"/>
          <w:color w:val="000000"/>
          <w:sz w:val="72"/>
          <w:szCs w:val="72"/>
        </w:rPr>
        <w:t xml:space="preserve"> </w:t>
      </w:r>
    </w:p>
    <w:p w:rsidR="00B54186" w:rsidRDefault="0078645C">
      <w:pPr>
        <w:jc w:val="center"/>
        <w:rPr>
          <w:rFonts w:ascii="宋体" w:eastAsia="宋体" w:hAnsi="宋体" w:cs="宋体"/>
          <w:color w:val="000000"/>
          <w:sz w:val="72"/>
          <w:szCs w:val="72"/>
        </w:rPr>
      </w:pPr>
      <w:r>
        <w:rPr>
          <w:rFonts w:ascii="宋体" w:eastAsia="宋体" w:hAnsi="宋体" w:cs="宋体" w:hint="eastAsia"/>
          <w:color w:val="000000"/>
          <w:sz w:val="72"/>
          <w:szCs w:val="72"/>
        </w:rPr>
        <w:t xml:space="preserve"> </w:t>
      </w:r>
    </w:p>
    <w:p w:rsidR="00B54186" w:rsidRDefault="0078645C">
      <w:pPr>
        <w:jc w:val="center"/>
        <w:rPr>
          <w:rFonts w:ascii="宋体" w:eastAsia="宋体" w:hAnsi="宋体" w:cs="宋体"/>
          <w:color w:val="000000"/>
          <w:sz w:val="52"/>
          <w:szCs w:val="52"/>
        </w:rPr>
      </w:pPr>
      <w:r>
        <w:rPr>
          <w:rFonts w:ascii="宋体" w:eastAsia="宋体" w:hAnsi="宋体" w:cs="宋体" w:hint="eastAsia"/>
          <w:color w:val="000000"/>
          <w:sz w:val="52"/>
          <w:szCs w:val="52"/>
        </w:rPr>
        <w:t xml:space="preserve"> </w:t>
      </w:r>
    </w:p>
    <w:p w:rsidR="00B54186" w:rsidRDefault="0078645C">
      <w:pPr>
        <w:rPr>
          <w:rFonts w:ascii="宋体" w:eastAsia="宋体" w:hAnsi="宋体" w:cs="宋体"/>
          <w:color w:val="000000"/>
          <w:sz w:val="28"/>
          <w:szCs w:val="28"/>
        </w:rPr>
      </w:pPr>
      <w:r>
        <w:rPr>
          <w:rFonts w:ascii="宋体" w:eastAsia="宋体" w:hAnsi="宋体" w:cs="宋体" w:hint="eastAsia"/>
          <w:color w:val="000000"/>
        </w:rPr>
        <w:t xml:space="preserve"> </w:t>
      </w:r>
    </w:p>
    <w:p w:rsidR="00B54186" w:rsidRDefault="0078645C">
      <w:pPr>
        <w:rPr>
          <w:rFonts w:ascii="宋体" w:eastAsia="宋体" w:hAnsi="宋体" w:cs="宋体"/>
          <w:color w:val="000000"/>
        </w:rPr>
      </w:pPr>
      <w:r>
        <w:rPr>
          <w:rFonts w:ascii="宋体" w:eastAsia="宋体" w:hAnsi="宋体" w:cs="宋体" w:hint="eastAsia"/>
          <w:color w:val="000000"/>
        </w:rPr>
        <w:t xml:space="preserve"> </w:t>
      </w:r>
    </w:p>
    <w:p w:rsidR="00B54186" w:rsidRDefault="0078645C">
      <w:pPr>
        <w:rPr>
          <w:rFonts w:ascii="宋体" w:eastAsia="宋体" w:hAnsi="宋体" w:cs="宋体"/>
          <w:color w:val="000000"/>
        </w:rPr>
      </w:pPr>
      <w:r>
        <w:rPr>
          <w:rFonts w:ascii="宋体" w:eastAsia="宋体" w:hAnsi="宋体" w:cs="宋体" w:hint="eastAsia"/>
          <w:color w:val="000000"/>
        </w:rPr>
        <w:t xml:space="preserve"> </w:t>
      </w:r>
    </w:p>
    <w:p w:rsidR="00B54186" w:rsidRDefault="0078645C">
      <w:pPr>
        <w:rPr>
          <w:rFonts w:ascii="宋体" w:eastAsia="宋体" w:hAnsi="宋体" w:cs="宋体"/>
          <w:color w:val="000000"/>
        </w:rPr>
      </w:pPr>
      <w:r>
        <w:rPr>
          <w:rFonts w:ascii="宋体" w:eastAsia="宋体" w:hAnsi="宋体" w:cs="宋体" w:hint="eastAsia"/>
          <w:color w:val="000000"/>
        </w:rPr>
        <w:t xml:space="preserve"> </w:t>
      </w: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B54186">
      <w:pPr>
        <w:rPr>
          <w:rFonts w:ascii="宋体" w:eastAsia="宋体" w:hAnsi="宋体" w:cs="宋体"/>
          <w:color w:val="000000"/>
        </w:rPr>
      </w:pPr>
    </w:p>
    <w:p w:rsidR="00B54186" w:rsidRDefault="0078645C">
      <w:pPr>
        <w:rPr>
          <w:rFonts w:ascii="宋体" w:eastAsia="宋体" w:hAnsi="宋体" w:cs="宋体"/>
          <w:color w:val="000000"/>
        </w:rPr>
      </w:pPr>
      <w:r>
        <w:rPr>
          <w:rFonts w:ascii="宋体" w:eastAsia="宋体" w:hAnsi="宋体" w:cs="宋体" w:hint="eastAsia"/>
          <w:color w:val="000000"/>
        </w:rPr>
        <w:t xml:space="preserve"> </w:t>
      </w:r>
    </w:p>
    <w:p w:rsidR="00B54186" w:rsidRDefault="0078645C">
      <w:pPr>
        <w:spacing w:line="400" w:lineRule="exact"/>
        <w:ind w:rightChars="1295" w:right="2719"/>
        <w:jc w:val="distribute"/>
        <w:rPr>
          <w:rFonts w:ascii="宋体" w:eastAsia="宋体" w:hAnsi="宋体" w:cs="宋体"/>
          <w:color w:val="000000"/>
          <w:sz w:val="32"/>
          <w:szCs w:val="32"/>
        </w:rPr>
      </w:pPr>
      <w:r>
        <w:rPr>
          <w:rFonts w:ascii="宋体" w:eastAsia="宋体" w:hAnsi="宋体" w:cs="宋体" w:hint="eastAsia"/>
          <w:color w:val="000000"/>
          <w:sz w:val="32"/>
          <w:szCs w:val="32"/>
        </w:rPr>
        <w:t xml:space="preserve">           </w:t>
      </w:r>
      <w:r>
        <w:rPr>
          <w:rFonts w:ascii="宋体" w:eastAsia="宋体" w:hAnsi="宋体" w:cs="宋体" w:hint="eastAsia"/>
          <w:color w:val="000000"/>
          <w:sz w:val="32"/>
          <w:szCs w:val="32"/>
        </w:rPr>
        <w:t>住房城乡建设部</w:t>
      </w:r>
    </w:p>
    <w:p w:rsidR="00B54186" w:rsidRDefault="0078645C">
      <w:pPr>
        <w:spacing w:line="400" w:lineRule="exact"/>
        <w:ind w:rightChars="609" w:right="1279"/>
        <w:jc w:val="distribute"/>
        <w:rPr>
          <w:rFonts w:ascii="宋体" w:eastAsia="宋体" w:hAnsi="宋体" w:cs="宋体"/>
          <w:color w:val="000000"/>
          <w:sz w:val="32"/>
          <w:szCs w:val="32"/>
        </w:rPr>
      </w:pPr>
      <w:r>
        <w:rPr>
          <w:rFonts w:ascii="宋体" w:eastAsia="宋体" w:hAnsi="宋体" w:cs="宋体" w:hint="eastAsia"/>
          <w:color w:val="000000"/>
          <w:sz w:val="32"/>
          <w:szCs w:val="32"/>
        </w:rPr>
        <w:t xml:space="preserve">                                              </w:t>
      </w:r>
      <w:r>
        <w:rPr>
          <w:rFonts w:ascii="宋体" w:eastAsia="宋体" w:hAnsi="宋体" w:cs="宋体" w:hint="eastAsia"/>
          <w:color w:val="000000"/>
          <w:sz w:val="32"/>
          <w:szCs w:val="32"/>
        </w:rPr>
        <w:t>制定</w:t>
      </w:r>
    </w:p>
    <w:p w:rsidR="00B54186" w:rsidRDefault="0078645C">
      <w:pPr>
        <w:spacing w:line="400" w:lineRule="exact"/>
        <w:ind w:rightChars="1295" w:right="2719"/>
        <w:jc w:val="distribute"/>
        <w:rPr>
          <w:rFonts w:ascii="宋体" w:eastAsia="宋体" w:hAnsi="宋体" w:cs="宋体"/>
          <w:color w:val="000000"/>
          <w:sz w:val="32"/>
          <w:szCs w:val="32"/>
        </w:rPr>
      </w:pPr>
      <w:r>
        <w:rPr>
          <w:rFonts w:ascii="宋体" w:eastAsia="宋体" w:hAnsi="宋体" w:cs="宋体" w:hint="eastAsia"/>
          <w:color w:val="000000"/>
          <w:sz w:val="32"/>
          <w:szCs w:val="32"/>
        </w:rPr>
        <w:t xml:space="preserve">           </w:t>
      </w:r>
      <w:r>
        <w:rPr>
          <w:rFonts w:ascii="宋体" w:eastAsia="宋体" w:hAnsi="宋体" w:cs="宋体" w:hint="eastAsia"/>
          <w:color w:val="000000"/>
          <w:sz w:val="32"/>
          <w:szCs w:val="32"/>
        </w:rPr>
        <w:t>国家工商行政管理总局</w:t>
      </w:r>
    </w:p>
    <w:p w:rsidR="00B54186" w:rsidRDefault="0078645C">
      <w:pPr>
        <w:rPr>
          <w:rFonts w:ascii="宋体" w:eastAsia="宋体" w:hAnsi="宋体" w:cs="宋体"/>
          <w:color w:val="000000"/>
          <w:sz w:val="28"/>
          <w:szCs w:val="28"/>
        </w:rPr>
      </w:pPr>
      <w:r>
        <w:rPr>
          <w:rFonts w:ascii="宋体" w:eastAsia="宋体" w:hAnsi="宋体" w:cs="宋体" w:hint="eastAsia"/>
          <w:color w:val="000000"/>
        </w:rPr>
        <w:t xml:space="preserve"> </w:t>
      </w:r>
    </w:p>
    <w:p w:rsidR="00B54186" w:rsidRDefault="0078645C">
      <w:pPr>
        <w:pStyle w:val="3"/>
        <w:spacing w:line="360" w:lineRule="exact"/>
        <w:rPr>
          <w:rFonts w:eastAsia="宋体" w:hAnsi="宋体" w:cs="宋体"/>
          <w:b w:val="0"/>
          <w:color w:val="000000"/>
        </w:rPr>
      </w:pPr>
      <w:r>
        <w:rPr>
          <w:rFonts w:eastAsia="宋体" w:hAnsi="宋体" w:cs="宋体" w:hint="eastAsia"/>
          <w:color w:val="000000"/>
        </w:rPr>
        <w:br w:type="page"/>
      </w:r>
      <w:bookmarkStart w:id="1938" w:name="_Toc296503025"/>
      <w:bookmarkStart w:id="1939" w:name="_Toc296890982"/>
      <w:bookmarkStart w:id="1940" w:name="_Toc351203480"/>
      <w:r>
        <w:rPr>
          <w:rFonts w:eastAsia="宋体" w:hAnsi="宋体" w:cs="宋体" w:hint="eastAsia"/>
          <w:color w:val="000000"/>
        </w:rPr>
        <w:lastRenderedPageBreak/>
        <w:t>第一部分</w:t>
      </w:r>
      <w:r>
        <w:rPr>
          <w:rFonts w:eastAsia="宋体" w:hAnsi="宋体" w:cs="宋体" w:hint="eastAsia"/>
          <w:color w:val="000000"/>
        </w:rPr>
        <w:t xml:space="preserve"> </w:t>
      </w:r>
      <w:r>
        <w:rPr>
          <w:rFonts w:eastAsia="宋体" w:hAnsi="宋体" w:cs="宋体" w:hint="eastAsia"/>
          <w:color w:val="000000"/>
        </w:rPr>
        <w:t>合同协议书</w:t>
      </w:r>
      <w:bookmarkEnd w:id="1938"/>
      <w:bookmarkEnd w:id="1939"/>
      <w:bookmarkEnd w:id="1940"/>
    </w:p>
    <w:p w:rsidR="00B54186" w:rsidRDefault="00B54186">
      <w:pPr>
        <w:rPr>
          <w:rFonts w:ascii="宋体" w:eastAsia="宋体" w:hAnsi="宋体" w:cs="宋体"/>
          <w:color w:val="000000"/>
        </w:rPr>
      </w:pPr>
    </w:p>
    <w:p w:rsidR="00B54186" w:rsidRDefault="0078645C">
      <w:pPr>
        <w:spacing w:line="320" w:lineRule="exact"/>
        <w:rPr>
          <w:rFonts w:ascii="宋体" w:eastAsia="宋体" w:hAnsi="宋体" w:cs="宋体"/>
          <w:b/>
          <w:color w:val="000000"/>
          <w:sz w:val="24"/>
          <w:u w:val="single"/>
        </w:rPr>
      </w:pPr>
      <w:r>
        <w:rPr>
          <w:rFonts w:ascii="宋体" w:eastAsia="宋体" w:hAnsi="宋体" w:cs="宋体" w:hint="eastAsia"/>
          <w:b/>
          <w:color w:val="000000"/>
          <w:sz w:val="24"/>
        </w:rPr>
        <w:t>发包人（全称）：</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p>
    <w:p w:rsidR="00B54186" w:rsidRDefault="0078645C">
      <w:pPr>
        <w:spacing w:line="320" w:lineRule="exact"/>
        <w:rPr>
          <w:rFonts w:ascii="宋体" w:eastAsia="宋体" w:hAnsi="宋体" w:cs="宋体"/>
          <w:b/>
          <w:color w:val="000000"/>
          <w:sz w:val="24"/>
          <w:u w:val="single"/>
        </w:rPr>
      </w:pPr>
      <w:r>
        <w:rPr>
          <w:rFonts w:ascii="宋体" w:eastAsia="宋体" w:hAnsi="宋体" w:cs="宋体" w:hint="eastAsia"/>
          <w:b/>
          <w:color w:val="000000"/>
          <w:sz w:val="24"/>
        </w:rPr>
        <w:t>承包人（全称）：</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u w:val="single"/>
        </w:rPr>
        <w:t></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根据《中华人民共和国合同法》、《中华人民共和国建筑法》及有关法律规定，遵循平等、自愿、公平和诚实信用的原则，双方就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工程施工及有关事项协商一致，共同达成如下协议：</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 xml:space="preserve"> </w:t>
      </w:r>
      <w:bookmarkStart w:id="1941" w:name="_Toc351203481"/>
      <w:r>
        <w:rPr>
          <w:rFonts w:ascii="宋体" w:eastAsia="宋体" w:hAnsi="宋体" w:cs="宋体" w:hint="eastAsia"/>
          <w:color w:val="000000"/>
          <w:sz w:val="24"/>
        </w:rPr>
        <w:t>一、工程概况</w:t>
      </w:r>
      <w:bookmarkEnd w:id="1941"/>
    </w:p>
    <w:p w:rsidR="00B54186" w:rsidRDefault="0078645C">
      <w:pPr>
        <w:spacing w:line="320" w:lineRule="exact"/>
        <w:rPr>
          <w:rFonts w:ascii="宋体" w:eastAsia="宋体" w:hAnsi="宋体" w:cs="宋体"/>
          <w:color w:val="000000"/>
          <w:sz w:val="24"/>
          <w:u w:val="single"/>
        </w:rPr>
      </w:pPr>
      <w:r>
        <w:rPr>
          <w:rFonts w:ascii="宋体" w:eastAsia="宋体" w:hAnsi="宋体" w:cs="宋体" w:hint="eastAsia"/>
          <w:bCs/>
          <w:color w:val="000000"/>
          <w:sz w:val="24"/>
        </w:rPr>
        <w:t>1.</w:t>
      </w:r>
      <w:r>
        <w:rPr>
          <w:rFonts w:ascii="宋体" w:eastAsia="宋体" w:hAnsi="宋体" w:cs="宋体" w:hint="eastAsia"/>
          <w:bCs/>
          <w:color w:val="000000"/>
          <w:sz w:val="24"/>
        </w:rPr>
        <w:t>工程名称</w:t>
      </w:r>
      <w:r>
        <w:rPr>
          <w:rFonts w:ascii="宋体" w:eastAsia="宋体" w:hAnsi="宋体" w:cs="宋体" w:hint="eastAsia"/>
          <w:color w:val="000000"/>
          <w:sz w:val="24"/>
        </w:rPr>
        <w:t>：</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2.</w:t>
      </w:r>
      <w:r>
        <w:rPr>
          <w:rFonts w:ascii="宋体" w:eastAsia="宋体" w:hAnsi="宋体" w:cs="宋体" w:hint="eastAsia"/>
          <w:bCs/>
          <w:color w:val="000000"/>
          <w:sz w:val="24"/>
        </w:rPr>
        <w:t>工程地点：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3.</w:t>
      </w:r>
      <w:r>
        <w:rPr>
          <w:rFonts w:ascii="宋体" w:eastAsia="宋体" w:hAnsi="宋体" w:cs="宋体" w:hint="eastAsia"/>
          <w:bCs/>
          <w:color w:val="000000"/>
          <w:sz w:val="24"/>
        </w:rPr>
        <w:t>工程立项批准文号：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bCs/>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4.</w:t>
      </w:r>
      <w:r>
        <w:rPr>
          <w:rFonts w:ascii="宋体" w:eastAsia="宋体" w:hAnsi="宋体" w:cs="宋体" w:hint="eastAsia"/>
          <w:bCs/>
          <w:color w:val="000000"/>
          <w:sz w:val="24"/>
        </w:rPr>
        <w:t>资金来源：</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bCs/>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5.</w:t>
      </w:r>
      <w:r>
        <w:rPr>
          <w:rFonts w:ascii="宋体" w:eastAsia="宋体" w:hAnsi="宋体" w:cs="宋体" w:hint="eastAsia"/>
          <w:bCs/>
          <w:color w:val="000000"/>
          <w:sz w:val="24"/>
        </w:rPr>
        <w:t>工程内容：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bCs/>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color w:val="000000"/>
          <w:sz w:val="24"/>
        </w:rPr>
        <w:t>群体工程应附《承包人承揽工程项目一览表》（附件</w:t>
      </w:r>
      <w:r>
        <w:rPr>
          <w:rFonts w:ascii="宋体" w:eastAsia="宋体" w:hAnsi="宋体" w:cs="宋体" w:hint="eastAsia"/>
          <w:color w:val="000000"/>
          <w:sz w:val="24"/>
        </w:rPr>
        <w:t>1</w:t>
      </w:r>
      <w:r>
        <w:rPr>
          <w:rFonts w:ascii="宋体" w:eastAsia="宋体" w:hAnsi="宋体" w:cs="宋体" w:hint="eastAsia"/>
          <w:color w:val="000000"/>
          <w:sz w:val="24"/>
        </w:rPr>
        <w:t>）。</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6.</w:t>
      </w:r>
      <w:r>
        <w:rPr>
          <w:rFonts w:ascii="宋体" w:eastAsia="宋体" w:hAnsi="宋体" w:cs="宋体" w:hint="eastAsia"/>
          <w:bCs/>
          <w:color w:val="000000"/>
          <w:sz w:val="24"/>
        </w:rPr>
        <w:t>工程承包范围：</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bookmarkStart w:id="1942" w:name="_Toc351203482"/>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二、合同工期</w:t>
      </w:r>
      <w:bookmarkEnd w:id="1942"/>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计划开工日期：</w:t>
      </w:r>
      <w:r>
        <w:rPr>
          <w:rFonts w:ascii="宋体" w:eastAsia="宋体" w:hAnsi="宋体" w:cs="宋体" w:hint="eastAsia"/>
          <w:color w:val="000000"/>
          <w:sz w:val="24"/>
          <w:u w:val="single"/>
        </w:rPr>
        <w:t></w:t>
      </w:r>
      <w:r>
        <w:rPr>
          <w:rFonts w:ascii="宋体" w:eastAsia="宋体" w:hAnsi="宋体" w:cs="宋体" w:hint="eastAsia"/>
          <w:color w:val="000000"/>
          <w:sz w:val="24"/>
        </w:rPr>
        <w:t>年</w:t>
      </w:r>
      <w:r>
        <w:rPr>
          <w:rFonts w:ascii="宋体" w:eastAsia="宋体" w:hAnsi="宋体" w:cs="宋体" w:hint="eastAsia"/>
          <w:color w:val="000000"/>
          <w:sz w:val="24"/>
          <w:u w:val="single"/>
        </w:rPr>
        <w:t></w:t>
      </w:r>
      <w:r>
        <w:rPr>
          <w:rFonts w:ascii="宋体" w:eastAsia="宋体" w:hAnsi="宋体" w:cs="宋体" w:hint="eastAsia"/>
          <w:color w:val="000000"/>
          <w:sz w:val="24"/>
        </w:rPr>
        <w:t>月</w:t>
      </w:r>
      <w:r>
        <w:rPr>
          <w:rFonts w:ascii="宋体" w:eastAsia="宋体" w:hAnsi="宋体" w:cs="宋体" w:hint="eastAsia"/>
          <w:color w:val="000000"/>
          <w:sz w:val="24"/>
          <w:u w:val="single"/>
        </w:rPr>
        <w:t></w:t>
      </w:r>
      <w:r>
        <w:rPr>
          <w:rFonts w:ascii="宋体" w:eastAsia="宋体" w:hAnsi="宋体" w:cs="宋体" w:hint="eastAsia"/>
          <w:color w:val="000000"/>
          <w:sz w:val="24"/>
        </w:rPr>
        <w:t>日。</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计划竣工日期：</w:t>
      </w:r>
      <w:r>
        <w:rPr>
          <w:rFonts w:ascii="宋体" w:eastAsia="宋体" w:hAnsi="宋体" w:cs="宋体" w:hint="eastAsia"/>
          <w:color w:val="000000"/>
          <w:sz w:val="24"/>
          <w:u w:val="single"/>
        </w:rPr>
        <w:t></w:t>
      </w:r>
      <w:r>
        <w:rPr>
          <w:rFonts w:ascii="宋体" w:eastAsia="宋体" w:hAnsi="宋体" w:cs="宋体" w:hint="eastAsia"/>
          <w:color w:val="000000"/>
          <w:sz w:val="24"/>
        </w:rPr>
        <w:t>年</w:t>
      </w:r>
      <w:r>
        <w:rPr>
          <w:rFonts w:ascii="宋体" w:eastAsia="宋体" w:hAnsi="宋体" w:cs="宋体" w:hint="eastAsia"/>
          <w:color w:val="000000"/>
          <w:sz w:val="24"/>
          <w:u w:val="single"/>
        </w:rPr>
        <w:t></w:t>
      </w:r>
      <w:r>
        <w:rPr>
          <w:rFonts w:ascii="宋体" w:eastAsia="宋体" w:hAnsi="宋体" w:cs="宋体" w:hint="eastAsia"/>
          <w:color w:val="000000"/>
          <w:sz w:val="24"/>
        </w:rPr>
        <w:t>月</w:t>
      </w:r>
      <w:r>
        <w:rPr>
          <w:rFonts w:ascii="宋体" w:eastAsia="宋体" w:hAnsi="宋体" w:cs="宋体" w:hint="eastAsia"/>
          <w:color w:val="000000"/>
          <w:sz w:val="24"/>
          <w:u w:val="single"/>
        </w:rPr>
        <w:t></w:t>
      </w:r>
      <w:r>
        <w:rPr>
          <w:rFonts w:ascii="宋体" w:eastAsia="宋体" w:hAnsi="宋体" w:cs="宋体" w:hint="eastAsia"/>
          <w:color w:val="000000"/>
          <w:sz w:val="24"/>
        </w:rPr>
        <w:t>日。</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工期总日历天数：</w:t>
      </w:r>
      <w:r>
        <w:rPr>
          <w:rFonts w:ascii="宋体" w:eastAsia="宋体" w:hAnsi="宋体" w:cs="宋体" w:hint="eastAsia"/>
          <w:color w:val="000000"/>
          <w:sz w:val="24"/>
          <w:u w:val="single"/>
        </w:rPr>
        <w:t></w:t>
      </w:r>
      <w:r>
        <w:rPr>
          <w:rFonts w:ascii="宋体" w:eastAsia="宋体" w:hAnsi="宋体" w:cs="宋体" w:hint="eastAsia"/>
          <w:color w:val="000000"/>
          <w:sz w:val="24"/>
        </w:rPr>
        <w:t>天。工期总日历天数与根据前述计划开竣工日期计算的工期天数不一致的，以工期总日历天数为准。</w:t>
      </w:r>
    </w:p>
    <w:p w:rsidR="00B54186" w:rsidRDefault="0078645C">
      <w:pPr>
        <w:spacing w:line="320" w:lineRule="exact"/>
        <w:rPr>
          <w:rFonts w:ascii="宋体" w:eastAsia="宋体" w:hAnsi="宋体" w:cs="宋体"/>
          <w:color w:val="000000"/>
          <w:sz w:val="24"/>
        </w:rPr>
      </w:pPr>
      <w:bookmarkStart w:id="1943" w:name="_Toc351203483"/>
      <w:r>
        <w:rPr>
          <w:rFonts w:ascii="宋体" w:eastAsia="宋体" w:hAnsi="宋体" w:cs="宋体" w:hint="eastAsia"/>
          <w:color w:val="000000"/>
          <w:sz w:val="24"/>
        </w:rPr>
        <w:t>三、质量标准</w:t>
      </w:r>
      <w:bookmarkEnd w:id="1943"/>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工程质量符合</w:t>
      </w:r>
      <w:r>
        <w:rPr>
          <w:rFonts w:ascii="宋体" w:eastAsia="宋体" w:hAnsi="宋体" w:cs="宋体" w:hint="eastAsia"/>
          <w:color w:val="000000"/>
          <w:sz w:val="24"/>
          <w:u w:val="single"/>
        </w:rPr>
        <w:t>合格</w:t>
      </w:r>
      <w:r>
        <w:rPr>
          <w:rFonts w:ascii="宋体" w:eastAsia="宋体" w:hAnsi="宋体" w:cs="宋体" w:hint="eastAsia"/>
          <w:color w:val="000000"/>
          <w:sz w:val="24"/>
        </w:rPr>
        <w:t>标准。</w:t>
      </w:r>
    </w:p>
    <w:p w:rsidR="00B54186" w:rsidRDefault="0078645C">
      <w:pPr>
        <w:spacing w:line="320" w:lineRule="exact"/>
        <w:rPr>
          <w:rFonts w:ascii="宋体" w:eastAsia="宋体" w:hAnsi="宋体" w:cs="宋体"/>
          <w:color w:val="000000"/>
          <w:sz w:val="24"/>
        </w:rPr>
      </w:pPr>
      <w:bookmarkStart w:id="1944" w:name="_Toc351203484"/>
      <w:r>
        <w:rPr>
          <w:rFonts w:ascii="宋体" w:eastAsia="宋体" w:hAnsi="宋体" w:cs="宋体" w:hint="eastAsia"/>
          <w:color w:val="000000"/>
          <w:sz w:val="24"/>
        </w:rPr>
        <w:t>四、签约合同价与合同价格形式</w:t>
      </w:r>
      <w:bookmarkEnd w:id="1944"/>
      <w:r>
        <w:rPr>
          <w:rFonts w:ascii="宋体" w:eastAsia="宋体" w:hAnsi="宋体" w:cs="宋体" w:hint="eastAsia"/>
          <w:color w:val="000000"/>
          <w:sz w:val="24"/>
        </w:rPr>
        <w:tab/>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签约合同价为：</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其中：</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）安全文明施工费：</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）材料和工程设备暂估价金额：</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）专业工程暂估价金额：</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）暂列金额：</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pPr>
        <w:numPr>
          <w:ilvl w:val="0"/>
          <w:numId w:val="2"/>
        </w:numPr>
        <w:spacing w:line="320" w:lineRule="exact"/>
        <w:rPr>
          <w:rFonts w:ascii="宋体" w:eastAsia="宋体" w:hAnsi="宋体" w:cs="宋体"/>
          <w:color w:val="000000"/>
          <w:sz w:val="24"/>
        </w:rPr>
      </w:pPr>
      <w:r>
        <w:rPr>
          <w:rFonts w:ascii="宋体" w:eastAsia="宋体" w:hAnsi="宋体" w:cs="宋体" w:hint="eastAsia"/>
          <w:color w:val="000000"/>
          <w:sz w:val="24"/>
        </w:rPr>
        <w:t>合同价格形式：</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总价合同</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pPr>
        <w:pStyle w:val="2"/>
        <w:ind w:leftChars="0" w:left="0" w:firstLineChars="0" w:firstLine="0"/>
      </w:pPr>
      <w:r>
        <w:rPr>
          <w:rFonts w:ascii="宋体" w:eastAsia="宋体" w:hAnsi="宋体" w:cs="宋体" w:hint="eastAsia"/>
          <w:color w:val="000000"/>
          <w:sz w:val="24"/>
          <w:szCs w:val="24"/>
        </w:rPr>
        <w:t>3.</w:t>
      </w:r>
      <w:r>
        <w:rPr>
          <w:rFonts w:ascii="宋体" w:eastAsia="宋体" w:hAnsi="宋体" w:cs="宋体" w:hint="eastAsia"/>
          <w:color w:val="000000"/>
          <w:sz w:val="24"/>
          <w:szCs w:val="24"/>
        </w:rPr>
        <w:t>付款方式：</w:t>
      </w:r>
      <w:r>
        <w:rPr>
          <w:rFonts w:ascii="宋体" w:eastAsia="宋体" w:hAnsi="宋体" w:cs="宋体" w:hint="eastAsia"/>
          <w:color w:val="000000"/>
          <w:sz w:val="24"/>
          <w:szCs w:val="24"/>
        </w:rPr>
        <w:t>合同签订后，按期施工</w:t>
      </w:r>
      <w:r>
        <w:rPr>
          <w:rFonts w:ascii="宋体" w:eastAsia="宋体" w:hAnsi="宋体" w:cs="宋体" w:hint="eastAsia"/>
          <w:color w:val="000000"/>
          <w:sz w:val="24"/>
          <w:szCs w:val="24"/>
        </w:rPr>
        <w:t>验收合格</w:t>
      </w:r>
      <w:r>
        <w:rPr>
          <w:rFonts w:ascii="宋体" w:eastAsia="宋体" w:hAnsi="宋体" w:cs="宋体" w:hint="eastAsia"/>
          <w:color w:val="000000"/>
          <w:sz w:val="24"/>
          <w:szCs w:val="24"/>
        </w:rPr>
        <w:t>，</w:t>
      </w:r>
      <w:r>
        <w:rPr>
          <w:rFonts w:ascii="宋体" w:eastAsia="宋体" w:hAnsi="宋体" w:cs="宋体" w:hint="eastAsia"/>
          <w:color w:val="000000"/>
          <w:sz w:val="24"/>
          <w:szCs w:val="24"/>
        </w:rPr>
        <w:t>经审计后，</w:t>
      </w:r>
      <w:r>
        <w:rPr>
          <w:rFonts w:ascii="宋体" w:eastAsia="宋体" w:hAnsi="宋体" w:cs="宋体" w:hint="eastAsia"/>
          <w:color w:val="000000"/>
          <w:sz w:val="24"/>
          <w:szCs w:val="24"/>
        </w:rPr>
        <w:t>付至</w:t>
      </w:r>
      <w:r>
        <w:rPr>
          <w:rFonts w:ascii="宋体" w:eastAsia="宋体" w:hAnsi="宋体" w:cs="宋体" w:hint="eastAsia"/>
          <w:color w:val="000000"/>
          <w:sz w:val="24"/>
          <w:szCs w:val="24"/>
        </w:rPr>
        <w:t>审计价的</w:t>
      </w:r>
      <w:r>
        <w:rPr>
          <w:rFonts w:ascii="宋体" w:eastAsia="宋体" w:hAnsi="宋体" w:cs="宋体" w:hint="eastAsia"/>
          <w:color w:val="000000"/>
          <w:sz w:val="24"/>
          <w:szCs w:val="24"/>
        </w:rPr>
        <w:t>100</w:t>
      </w:r>
      <w:r>
        <w:rPr>
          <w:rFonts w:ascii="宋体" w:eastAsia="宋体" w:hAnsi="宋体" w:cs="宋体" w:hint="eastAsia"/>
          <w:color w:val="000000"/>
          <w:sz w:val="24"/>
          <w:szCs w:val="24"/>
        </w:rPr>
        <w:t>%</w:t>
      </w:r>
      <w:r>
        <w:rPr>
          <w:rFonts w:ascii="宋体" w:eastAsia="宋体" w:hAnsi="宋体" w:cs="宋体" w:hint="eastAsia"/>
          <w:color w:val="000000"/>
          <w:sz w:val="24"/>
          <w:szCs w:val="24"/>
        </w:rPr>
        <w:t>；</w:t>
      </w:r>
    </w:p>
    <w:p w:rsidR="00B54186" w:rsidRDefault="0078645C">
      <w:pPr>
        <w:spacing w:line="320" w:lineRule="exact"/>
        <w:rPr>
          <w:rFonts w:ascii="宋体" w:eastAsia="宋体" w:hAnsi="宋体" w:cs="宋体"/>
          <w:color w:val="000000"/>
          <w:sz w:val="24"/>
        </w:rPr>
      </w:pPr>
      <w:bookmarkStart w:id="1945" w:name="_Toc351203485"/>
      <w:r>
        <w:rPr>
          <w:rFonts w:ascii="宋体" w:eastAsia="宋体" w:hAnsi="宋体" w:cs="宋体" w:hint="eastAsia"/>
          <w:color w:val="000000"/>
          <w:sz w:val="24"/>
        </w:rPr>
        <w:t>五、</w:t>
      </w:r>
      <w:bookmarkEnd w:id="1945"/>
      <w:r>
        <w:rPr>
          <w:rFonts w:ascii="宋体" w:eastAsia="宋体" w:hAnsi="宋体" w:cs="宋体" w:hint="eastAsia"/>
          <w:color w:val="000000"/>
          <w:sz w:val="24"/>
        </w:rPr>
        <w:t>项目经理</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承包人项目经理：</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rPr>
      </w:pPr>
      <w:bookmarkStart w:id="1946" w:name="_Toc351203486"/>
      <w:r>
        <w:rPr>
          <w:rFonts w:ascii="宋体" w:eastAsia="宋体" w:hAnsi="宋体" w:cs="宋体" w:hint="eastAsia"/>
          <w:color w:val="000000"/>
          <w:sz w:val="24"/>
        </w:rPr>
        <w:t>六、合同文件构成</w:t>
      </w:r>
      <w:bookmarkEnd w:id="1946"/>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本协议书与下列文件一起构成合同文件：</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）中标通知书（如果有）；</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）投标函及其附录（如果有）；</w:t>
      </w:r>
      <w:r>
        <w:rPr>
          <w:rFonts w:ascii="宋体" w:eastAsia="宋体" w:hAnsi="宋体" w:cs="宋体" w:hint="eastAsia"/>
          <w:color w:val="000000"/>
          <w:sz w:val="24"/>
        </w:rPr>
        <w:t xml:space="preserve"> </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lastRenderedPageBreak/>
        <w:t>（</w:t>
      </w:r>
      <w:r>
        <w:rPr>
          <w:rFonts w:ascii="宋体" w:eastAsia="宋体" w:hAnsi="宋体" w:cs="宋体" w:hint="eastAsia"/>
          <w:color w:val="000000"/>
          <w:sz w:val="24"/>
        </w:rPr>
        <w:t>3</w:t>
      </w:r>
      <w:r>
        <w:rPr>
          <w:rFonts w:ascii="宋体" w:eastAsia="宋体" w:hAnsi="宋体" w:cs="宋体" w:hint="eastAsia"/>
          <w:color w:val="000000"/>
          <w:sz w:val="24"/>
        </w:rPr>
        <w:t>）专用合同条款及其附件；</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）通用合同条款；</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）技术标准和要求；</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6</w:t>
      </w:r>
      <w:r>
        <w:rPr>
          <w:rFonts w:ascii="宋体" w:eastAsia="宋体" w:hAnsi="宋体" w:cs="宋体" w:hint="eastAsia"/>
          <w:color w:val="000000"/>
          <w:sz w:val="24"/>
        </w:rPr>
        <w:t>）图纸；</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7</w:t>
      </w:r>
      <w:r>
        <w:rPr>
          <w:rFonts w:ascii="宋体" w:eastAsia="宋体" w:hAnsi="宋体" w:cs="宋体" w:hint="eastAsia"/>
          <w:color w:val="000000"/>
          <w:sz w:val="24"/>
        </w:rPr>
        <w:t>）已标价工程量清单或预算书；</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8</w:t>
      </w:r>
      <w:r>
        <w:rPr>
          <w:rFonts w:ascii="宋体" w:eastAsia="宋体" w:hAnsi="宋体" w:cs="宋体" w:hint="eastAsia"/>
          <w:color w:val="000000"/>
          <w:sz w:val="24"/>
        </w:rPr>
        <w:t>）其他合同文件。</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在合同订立及履行过程中形成的与合同有关的文件均构成合同文件组成部分。</w:t>
      </w:r>
    </w:p>
    <w:p w:rsidR="00B54186" w:rsidRDefault="0078645C">
      <w:pPr>
        <w:autoSpaceDE w:val="0"/>
        <w:autoSpaceDN w:val="0"/>
        <w:adjustRightInd w:val="0"/>
        <w:spacing w:line="320" w:lineRule="exact"/>
        <w:rPr>
          <w:rFonts w:ascii="宋体" w:eastAsia="宋体" w:hAnsi="宋体" w:cs="宋体"/>
          <w:color w:val="000000"/>
          <w:sz w:val="24"/>
        </w:rPr>
      </w:pPr>
      <w:r>
        <w:rPr>
          <w:rFonts w:ascii="宋体" w:eastAsia="宋体" w:hAnsi="宋体"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B54186" w:rsidRDefault="0078645C">
      <w:pPr>
        <w:autoSpaceDE w:val="0"/>
        <w:autoSpaceDN w:val="0"/>
        <w:adjustRightInd w:val="0"/>
        <w:spacing w:line="320" w:lineRule="exact"/>
        <w:rPr>
          <w:rFonts w:ascii="宋体" w:eastAsia="宋体" w:hAnsi="宋体" w:cs="宋体"/>
          <w:color w:val="000000"/>
          <w:sz w:val="24"/>
        </w:rPr>
      </w:pPr>
      <w:bookmarkStart w:id="1947" w:name="_Toc351203487"/>
      <w:r>
        <w:rPr>
          <w:rFonts w:ascii="宋体" w:eastAsia="宋体" w:hAnsi="宋体" w:cs="宋体" w:hint="eastAsia"/>
          <w:color w:val="000000"/>
          <w:sz w:val="24"/>
        </w:rPr>
        <w:t>七、承诺</w:t>
      </w:r>
      <w:bookmarkEnd w:id="1947"/>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1.</w:t>
      </w:r>
      <w:r>
        <w:rPr>
          <w:rFonts w:ascii="宋体" w:eastAsia="宋体" w:hAnsi="宋体" w:cs="宋体" w:hint="eastAsia"/>
          <w:bCs/>
          <w:color w:val="000000"/>
          <w:sz w:val="24"/>
        </w:rPr>
        <w:t>发包人承诺按照法律规定履行项目审批手续、筹集工程建设资金并按照合同约定的期限和方式支付合同价款。</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2.</w:t>
      </w:r>
      <w:r>
        <w:rPr>
          <w:rFonts w:ascii="宋体" w:eastAsia="宋体" w:hAnsi="宋体" w:cs="宋体" w:hint="eastAsia"/>
          <w:bCs/>
          <w:color w:val="000000"/>
          <w:sz w:val="24"/>
        </w:rPr>
        <w:t>承包人承诺按照法律规定及合同约定组织完成工程施工，确保工程质量和安全，不进行转包及违法分包，并在缺陷责任期及保修期内承担相应的工程维修责任。</w:t>
      </w:r>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3.</w:t>
      </w:r>
      <w:r>
        <w:rPr>
          <w:rFonts w:ascii="宋体" w:eastAsia="宋体" w:hAnsi="宋体" w:cs="宋体" w:hint="eastAsia"/>
          <w:bCs/>
          <w:color w:val="000000"/>
          <w:sz w:val="24"/>
        </w:rPr>
        <w:t>发包人和承包人通过招投标形式签订合同的，双方理解并承诺不再就同一工程另行签订与合同实质性内容相背离的协议。</w:t>
      </w:r>
    </w:p>
    <w:p w:rsidR="00B54186" w:rsidRDefault="0078645C">
      <w:pPr>
        <w:spacing w:line="320" w:lineRule="exact"/>
        <w:rPr>
          <w:rFonts w:ascii="宋体" w:eastAsia="宋体" w:hAnsi="宋体" w:cs="宋体"/>
          <w:bCs/>
          <w:color w:val="000000"/>
          <w:sz w:val="24"/>
        </w:rPr>
      </w:pPr>
      <w:bookmarkStart w:id="1948" w:name="_Toc351203488"/>
      <w:r>
        <w:rPr>
          <w:rFonts w:ascii="宋体" w:eastAsia="宋体" w:hAnsi="宋体" w:cs="宋体" w:hint="eastAsia"/>
          <w:b/>
          <w:color w:val="000000"/>
          <w:sz w:val="24"/>
        </w:rPr>
        <w:t>八、词语含义</w:t>
      </w:r>
      <w:bookmarkEnd w:id="1948"/>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本协议书中词语含义与第二部分通用合同条款中赋予的含义相同。</w:t>
      </w:r>
      <w:bookmarkStart w:id="1949" w:name="_Toc351203489"/>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九、签订时间</w:t>
      </w:r>
      <w:bookmarkEnd w:id="1949"/>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本合同于</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年</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月</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日签订。</w:t>
      </w:r>
    </w:p>
    <w:p w:rsidR="00B54186" w:rsidRDefault="0078645C">
      <w:pPr>
        <w:spacing w:line="320" w:lineRule="exact"/>
        <w:rPr>
          <w:rFonts w:ascii="宋体" w:eastAsia="宋体" w:hAnsi="宋体" w:cs="宋体"/>
          <w:color w:val="000000"/>
          <w:sz w:val="24"/>
        </w:rPr>
      </w:pPr>
      <w:bookmarkStart w:id="1950" w:name="_Toc351203490"/>
      <w:r>
        <w:rPr>
          <w:rFonts w:ascii="宋体" w:eastAsia="宋体" w:hAnsi="宋体" w:cs="宋体" w:hint="eastAsia"/>
          <w:color w:val="000000"/>
          <w:sz w:val="24"/>
        </w:rPr>
        <w:t>十、签订地点</w:t>
      </w:r>
      <w:bookmarkEnd w:id="1950"/>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本合同在</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签订。</w:t>
      </w:r>
    </w:p>
    <w:p w:rsidR="00B54186" w:rsidRDefault="0078645C">
      <w:pPr>
        <w:spacing w:line="320" w:lineRule="exact"/>
        <w:rPr>
          <w:rFonts w:ascii="宋体" w:eastAsia="宋体" w:hAnsi="宋体" w:cs="宋体"/>
          <w:color w:val="000000"/>
          <w:sz w:val="24"/>
        </w:rPr>
      </w:pPr>
      <w:bookmarkStart w:id="1951" w:name="_Toc351203491"/>
      <w:r>
        <w:rPr>
          <w:rFonts w:ascii="宋体" w:eastAsia="宋体" w:hAnsi="宋体" w:cs="宋体" w:hint="eastAsia"/>
          <w:color w:val="000000"/>
          <w:sz w:val="24"/>
        </w:rPr>
        <w:t>十一、补充协议</w:t>
      </w:r>
      <w:bookmarkEnd w:id="1951"/>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合同未尽事宜，合同当事人另行签订补充协议，补充协议是合同的组成部分。</w:t>
      </w:r>
    </w:p>
    <w:p w:rsidR="00B54186" w:rsidRDefault="0078645C">
      <w:pPr>
        <w:spacing w:line="320" w:lineRule="exact"/>
        <w:rPr>
          <w:rFonts w:ascii="宋体" w:eastAsia="宋体" w:hAnsi="宋体" w:cs="宋体"/>
          <w:color w:val="000000"/>
          <w:sz w:val="24"/>
        </w:rPr>
      </w:pPr>
      <w:bookmarkStart w:id="1952" w:name="_Toc351203492"/>
      <w:r>
        <w:rPr>
          <w:rFonts w:ascii="宋体" w:eastAsia="宋体" w:hAnsi="宋体" w:cs="宋体" w:hint="eastAsia"/>
          <w:color w:val="000000"/>
          <w:sz w:val="24"/>
        </w:rPr>
        <w:t>十二、合同生效</w:t>
      </w:r>
      <w:bookmarkEnd w:id="1952"/>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本合同自</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生效。</w:t>
      </w:r>
      <w:bookmarkStart w:id="1953" w:name="_Toc351203493"/>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十三、合同份数</w:t>
      </w:r>
      <w:bookmarkEnd w:id="1953"/>
    </w:p>
    <w:p w:rsidR="00B54186" w:rsidRDefault="0078645C">
      <w:pPr>
        <w:spacing w:line="320" w:lineRule="exact"/>
        <w:rPr>
          <w:rFonts w:ascii="宋体" w:eastAsia="宋体" w:hAnsi="宋体" w:cs="宋体"/>
          <w:bCs/>
          <w:color w:val="000000"/>
          <w:sz w:val="24"/>
        </w:rPr>
      </w:pPr>
      <w:r>
        <w:rPr>
          <w:rFonts w:ascii="宋体" w:eastAsia="宋体" w:hAnsi="宋体" w:cs="宋体" w:hint="eastAsia"/>
          <w:bCs/>
          <w:color w:val="000000"/>
          <w:sz w:val="24"/>
        </w:rPr>
        <w:t>本合同一式</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份，均具有同等法律效力，发包人执</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份，承包人执</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份。</w:t>
      </w:r>
    </w:p>
    <w:p w:rsidR="00B54186" w:rsidRDefault="00B54186">
      <w:pPr>
        <w:spacing w:line="320" w:lineRule="exact"/>
        <w:rPr>
          <w:rFonts w:ascii="宋体" w:eastAsia="宋体" w:hAnsi="宋体" w:cs="宋体"/>
          <w:bCs/>
          <w:color w:val="000000"/>
          <w:sz w:val="24"/>
        </w:rPr>
      </w:pP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发包人：</w:t>
      </w:r>
      <w:r>
        <w:rPr>
          <w:rFonts w:ascii="宋体" w:eastAsia="宋体" w:hAnsi="宋体" w:cs="宋体" w:hint="eastAsia"/>
          <w:color w:val="000000"/>
          <w:sz w:val="24"/>
        </w:rPr>
        <w:t xml:space="preserve">  (</w:t>
      </w:r>
      <w:r>
        <w:rPr>
          <w:rFonts w:ascii="宋体" w:eastAsia="宋体" w:hAnsi="宋体" w:cs="宋体" w:hint="eastAsia"/>
          <w:color w:val="000000"/>
          <w:sz w:val="24"/>
        </w:rPr>
        <w:t>公章</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承包人：</w:t>
      </w:r>
      <w:r>
        <w:rPr>
          <w:rFonts w:ascii="宋体" w:eastAsia="宋体" w:hAnsi="宋体" w:cs="宋体" w:hint="eastAsia"/>
          <w:color w:val="000000"/>
          <w:sz w:val="24"/>
        </w:rPr>
        <w:t xml:space="preserve">  (</w:t>
      </w:r>
      <w:r>
        <w:rPr>
          <w:rFonts w:ascii="宋体" w:eastAsia="宋体" w:hAnsi="宋体" w:cs="宋体" w:hint="eastAsia"/>
          <w:color w:val="000000"/>
          <w:sz w:val="24"/>
        </w:rPr>
        <w:t>公章</w:t>
      </w:r>
      <w:r>
        <w:rPr>
          <w:rFonts w:ascii="宋体" w:eastAsia="宋体" w:hAnsi="宋体" w:cs="宋体" w:hint="eastAsia"/>
          <w:color w:val="000000"/>
          <w:sz w:val="24"/>
        </w:rPr>
        <w:t>)</w:t>
      </w:r>
    </w:p>
    <w:p w:rsidR="00B54186" w:rsidRDefault="0078645C">
      <w:pPr>
        <w:spacing w:line="320" w:lineRule="exact"/>
        <w:rPr>
          <w:rFonts w:ascii="宋体" w:eastAsia="宋体" w:hAnsi="宋体" w:cs="宋体"/>
          <w:color w:val="000000"/>
          <w:sz w:val="24"/>
          <w:u w:val="single"/>
        </w:rPr>
      </w:pPr>
      <w:r>
        <w:rPr>
          <w:rFonts w:ascii="宋体" w:eastAsia="宋体" w:hAnsi="宋体" w:cs="宋体" w:hint="eastAsia"/>
          <w:color w:val="000000"/>
          <w:sz w:val="24"/>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法定代表人或其委托代理人：</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法定代表人或其委托代理人：</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（签字）</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（签字）</w:t>
      </w:r>
    </w:p>
    <w:p w:rsidR="00B54186" w:rsidRDefault="00B54186">
      <w:pPr>
        <w:spacing w:line="320" w:lineRule="exact"/>
        <w:rPr>
          <w:rFonts w:ascii="宋体" w:eastAsia="宋体" w:hAnsi="宋体" w:cs="宋体"/>
          <w:color w:val="000000"/>
          <w:sz w:val="24"/>
          <w:u w:val="single"/>
        </w:rPr>
      </w:pP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地</w:t>
      </w:r>
      <w:r>
        <w:rPr>
          <w:rFonts w:ascii="宋体" w:eastAsia="宋体" w:hAnsi="宋体" w:cs="宋体" w:hint="eastAsia"/>
          <w:color w:val="000000"/>
          <w:sz w:val="24"/>
        </w:rPr>
        <w:t xml:space="preserve">  </w:t>
      </w:r>
      <w:r>
        <w:rPr>
          <w:rFonts w:ascii="宋体" w:eastAsia="宋体" w:hAnsi="宋体" w:cs="宋体" w:hint="eastAsia"/>
          <w:color w:val="000000"/>
          <w:sz w:val="24"/>
        </w:rPr>
        <w:t>址：</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地</w:t>
      </w:r>
      <w:r>
        <w:rPr>
          <w:rFonts w:ascii="宋体" w:eastAsia="宋体" w:hAnsi="宋体" w:cs="宋体" w:hint="eastAsia"/>
          <w:color w:val="000000"/>
          <w:sz w:val="24"/>
        </w:rPr>
        <w:t xml:space="preserve">  </w:t>
      </w:r>
      <w:r>
        <w:rPr>
          <w:rFonts w:ascii="宋体" w:eastAsia="宋体" w:hAnsi="宋体" w:cs="宋体" w:hint="eastAsia"/>
          <w:color w:val="000000"/>
          <w:sz w:val="24"/>
        </w:rPr>
        <w:t>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邮政编码：</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邮政编码：</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法定代表人：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法定代表人：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委托代理人：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委托代理人：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电</w:t>
      </w:r>
      <w:r>
        <w:rPr>
          <w:rFonts w:ascii="宋体" w:eastAsia="宋体" w:hAnsi="宋体" w:cs="宋体" w:hint="eastAsia"/>
          <w:color w:val="000000"/>
          <w:sz w:val="24"/>
        </w:rPr>
        <w:t xml:space="preserve">  </w:t>
      </w:r>
      <w:r>
        <w:rPr>
          <w:rFonts w:ascii="宋体" w:eastAsia="宋体" w:hAnsi="宋体" w:cs="宋体" w:hint="eastAsia"/>
          <w:color w:val="000000"/>
          <w:sz w:val="24"/>
        </w:rPr>
        <w:t>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电</w:t>
      </w:r>
      <w:r>
        <w:rPr>
          <w:rFonts w:ascii="宋体" w:eastAsia="宋体" w:hAnsi="宋体" w:cs="宋体" w:hint="eastAsia"/>
          <w:color w:val="000000"/>
          <w:sz w:val="24"/>
        </w:rPr>
        <w:t xml:space="preserve">  </w:t>
      </w:r>
      <w:r>
        <w:rPr>
          <w:rFonts w:ascii="宋体" w:eastAsia="宋体" w:hAnsi="宋体" w:cs="宋体" w:hint="eastAsia"/>
          <w:color w:val="000000"/>
          <w:sz w:val="24"/>
        </w:rPr>
        <w:t>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传</w:t>
      </w:r>
      <w:r>
        <w:rPr>
          <w:rFonts w:ascii="宋体" w:eastAsia="宋体" w:hAnsi="宋体" w:cs="宋体" w:hint="eastAsia"/>
          <w:color w:val="000000"/>
          <w:sz w:val="24"/>
        </w:rPr>
        <w:t xml:space="preserve">  </w:t>
      </w:r>
      <w:r>
        <w:rPr>
          <w:rFonts w:ascii="宋体" w:eastAsia="宋体" w:hAnsi="宋体" w:cs="宋体" w:hint="eastAsia"/>
          <w:color w:val="000000"/>
          <w:sz w:val="24"/>
        </w:rPr>
        <w:t>真：</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传</w:t>
      </w:r>
      <w:r>
        <w:rPr>
          <w:rFonts w:ascii="宋体" w:eastAsia="宋体" w:hAnsi="宋体" w:cs="宋体" w:hint="eastAsia"/>
          <w:color w:val="000000"/>
          <w:sz w:val="24"/>
        </w:rPr>
        <w:t xml:space="preserve">  </w:t>
      </w:r>
      <w:r>
        <w:rPr>
          <w:rFonts w:ascii="宋体" w:eastAsia="宋体" w:hAnsi="宋体" w:cs="宋体" w:hint="eastAsia"/>
          <w:color w:val="000000"/>
          <w:sz w:val="24"/>
        </w:rPr>
        <w:t>真：</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开户银行：</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开户银行：</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spacing w:line="320" w:lineRule="exact"/>
        <w:rPr>
          <w:rFonts w:ascii="宋体" w:eastAsia="宋体" w:hAnsi="宋体" w:cs="宋体"/>
          <w:color w:val="000000"/>
          <w:sz w:val="24"/>
        </w:rPr>
      </w:pPr>
      <w:r>
        <w:rPr>
          <w:rFonts w:ascii="宋体" w:eastAsia="宋体" w:hAnsi="宋体" w:cs="宋体" w:hint="eastAsia"/>
          <w:color w:val="000000"/>
          <w:sz w:val="24"/>
        </w:rPr>
        <w:t>账</w:t>
      </w:r>
      <w:r>
        <w:rPr>
          <w:rFonts w:ascii="宋体" w:eastAsia="宋体" w:hAnsi="宋体" w:cs="宋体" w:hint="eastAsia"/>
          <w:color w:val="000000"/>
          <w:sz w:val="24"/>
        </w:rPr>
        <w:t xml:space="preserve">  </w:t>
      </w:r>
      <w:r>
        <w:rPr>
          <w:rFonts w:ascii="宋体" w:eastAsia="宋体" w:hAnsi="宋体" w:cs="宋体" w:hint="eastAsia"/>
          <w:color w:val="000000"/>
          <w:sz w:val="24"/>
        </w:rPr>
        <w:t>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账</w:t>
      </w:r>
      <w:r>
        <w:rPr>
          <w:rFonts w:ascii="宋体" w:eastAsia="宋体" w:hAnsi="宋体" w:cs="宋体" w:hint="eastAsia"/>
          <w:color w:val="000000"/>
          <w:sz w:val="24"/>
        </w:rPr>
        <w:t xml:space="preserve">  </w:t>
      </w:r>
      <w:r>
        <w:rPr>
          <w:rFonts w:ascii="宋体" w:eastAsia="宋体" w:hAnsi="宋体" w:cs="宋体" w:hint="eastAsia"/>
          <w:color w:val="000000"/>
          <w:sz w:val="24"/>
        </w:rPr>
        <w:t>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pPr>
        <w:pStyle w:val="3"/>
        <w:spacing w:line="360" w:lineRule="exact"/>
        <w:ind w:firstLineChars="1200" w:firstLine="3373"/>
        <w:jc w:val="both"/>
        <w:rPr>
          <w:rFonts w:eastAsia="宋体" w:hAnsi="宋体" w:cs="宋体"/>
          <w:color w:val="000000"/>
          <w:sz w:val="28"/>
          <w:szCs w:val="28"/>
        </w:rPr>
      </w:pPr>
      <w:bookmarkStart w:id="1954" w:name="_Toc351203494"/>
      <w:r>
        <w:rPr>
          <w:rFonts w:eastAsia="宋体" w:hAnsi="宋体" w:cs="宋体" w:hint="eastAsia"/>
          <w:color w:val="000000"/>
          <w:sz w:val="28"/>
          <w:szCs w:val="28"/>
        </w:rPr>
        <w:lastRenderedPageBreak/>
        <w:t>第二部分</w:t>
      </w:r>
      <w:r>
        <w:rPr>
          <w:rFonts w:eastAsia="宋体" w:hAnsi="宋体" w:cs="宋体" w:hint="eastAsia"/>
          <w:color w:val="000000"/>
          <w:sz w:val="28"/>
          <w:szCs w:val="28"/>
        </w:rPr>
        <w:t xml:space="preserve"> </w:t>
      </w:r>
      <w:r>
        <w:rPr>
          <w:rFonts w:eastAsia="宋体" w:hAnsi="宋体" w:cs="宋体" w:hint="eastAsia"/>
          <w:color w:val="000000"/>
          <w:sz w:val="28"/>
          <w:szCs w:val="28"/>
        </w:rPr>
        <w:t>通用合同条款</w:t>
      </w:r>
      <w:bookmarkStart w:id="1955" w:name="_Toc337558727"/>
      <w:bookmarkEnd w:id="1954"/>
    </w:p>
    <w:p w:rsidR="00B54186" w:rsidRDefault="0078645C">
      <w:pPr>
        <w:spacing w:line="360" w:lineRule="exact"/>
        <w:ind w:leftChars="200" w:left="420"/>
        <w:rPr>
          <w:rFonts w:ascii="宋体" w:eastAsia="宋体" w:hAnsi="宋体" w:cs="宋体"/>
          <w:b/>
          <w:color w:val="000000"/>
          <w:sz w:val="28"/>
          <w:szCs w:val="28"/>
        </w:rPr>
      </w:pPr>
      <w:r>
        <w:rPr>
          <w:rFonts w:ascii="宋体" w:eastAsia="宋体" w:hAnsi="宋体" w:cs="宋体" w:hint="eastAsia"/>
          <w:b/>
          <w:color w:val="000000"/>
          <w:sz w:val="28"/>
          <w:szCs w:val="28"/>
        </w:rPr>
        <w:t xml:space="preserve">           </w:t>
      </w:r>
      <w:r>
        <w:rPr>
          <w:rFonts w:ascii="宋体" w:eastAsia="宋体" w:hAnsi="宋体" w:cs="宋体" w:hint="eastAsia"/>
          <w:b/>
          <w:color w:val="000000"/>
          <w:sz w:val="28"/>
          <w:szCs w:val="28"/>
        </w:rPr>
        <w:t>执行</w:t>
      </w:r>
      <w:r>
        <w:rPr>
          <w:rFonts w:ascii="宋体" w:eastAsia="宋体" w:hAnsi="宋体" w:cs="宋体" w:hint="eastAsia"/>
          <w:b/>
          <w:color w:val="000000"/>
          <w:sz w:val="28"/>
          <w:szCs w:val="28"/>
        </w:rPr>
        <w:t>GF</w:t>
      </w:r>
      <w:r>
        <w:rPr>
          <w:rFonts w:ascii="宋体" w:eastAsia="宋体" w:hAnsi="宋体" w:cs="宋体" w:hint="eastAsia"/>
          <w:b/>
          <w:color w:val="000000"/>
          <w:sz w:val="28"/>
          <w:szCs w:val="28"/>
        </w:rPr>
        <w:t>—</w:t>
      </w:r>
      <w:r>
        <w:rPr>
          <w:rFonts w:ascii="宋体" w:eastAsia="宋体" w:hAnsi="宋体" w:cs="宋体" w:hint="eastAsia"/>
          <w:b/>
          <w:color w:val="000000"/>
          <w:sz w:val="28"/>
          <w:szCs w:val="28"/>
        </w:rPr>
        <w:t>2017</w:t>
      </w:r>
      <w:r>
        <w:rPr>
          <w:rFonts w:ascii="宋体" w:eastAsia="宋体" w:hAnsi="宋体" w:cs="宋体" w:hint="eastAsia"/>
          <w:b/>
          <w:color w:val="000000"/>
          <w:sz w:val="28"/>
          <w:szCs w:val="28"/>
        </w:rPr>
        <w:t>—</w:t>
      </w:r>
      <w:r>
        <w:rPr>
          <w:rFonts w:ascii="宋体" w:eastAsia="宋体" w:hAnsi="宋体" w:cs="宋体" w:hint="eastAsia"/>
          <w:b/>
          <w:color w:val="000000"/>
          <w:sz w:val="28"/>
          <w:szCs w:val="28"/>
        </w:rPr>
        <w:t>0201</w:t>
      </w:r>
      <w:r>
        <w:rPr>
          <w:rFonts w:ascii="宋体" w:eastAsia="宋体" w:hAnsi="宋体" w:cs="宋体" w:hint="eastAsia"/>
          <w:b/>
          <w:color w:val="000000"/>
          <w:sz w:val="28"/>
          <w:szCs w:val="28"/>
        </w:rPr>
        <w:t>合同文本的通用条款（略）</w:t>
      </w:r>
    </w:p>
    <w:bookmarkEnd w:id="1955"/>
    <w:p w:rsidR="00B54186" w:rsidRDefault="0078645C">
      <w:pPr>
        <w:pStyle w:val="3"/>
        <w:numPr>
          <w:ilvl w:val="0"/>
          <w:numId w:val="3"/>
        </w:numPr>
        <w:spacing w:line="360" w:lineRule="exact"/>
        <w:jc w:val="both"/>
        <w:rPr>
          <w:rFonts w:eastAsia="宋体" w:hAnsi="宋体" w:cs="宋体"/>
          <w:color w:val="000000"/>
          <w:sz w:val="28"/>
          <w:szCs w:val="28"/>
        </w:rPr>
      </w:pPr>
      <w:r>
        <w:rPr>
          <w:rFonts w:eastAsia="宋体" w:hAnsi="宋体" w:cs="宋体" w:hint="eastAsia"/>
          <w:color w:val="000000"/>
          <w:sz w:val="28"/>
          <w:szCs w:val="28"/>
        </w:rPr>
        <w:t>专用合同条款</w:t>
      </w:r>
      <w:bookmarkStart w:id="1956" w:name="_Toc351203633"/>
    </w:p>
    <w:p w:rsidR="00B54186" w:rsidRDefault="0078645C">
      <w:pPr>
        <w:pStyle w:val="3"/>
        <w:keepNext w:val="0"/>
        <w:keepLines w:val="0"/>
        <w:spacing w:line="360" w:lineRule="exact"/>
        <w:jc w:val="both"/>
        <w:rPr>
          <w:rFonts w:eastAsia="宋体" w:hAnsi="宋体" w:cs="宋体"/>
          <w:color w:val="000000"/>
          <w:sz w:val="24"/>
          <w:szCs w:val="24"/>
        </w:rPr>
      </w:pPr>
      <w:r>
        <w:rPr>
          <w:rFonts w:eastAsia="宋体" w:hAnsi="宋体" w:cs="宋体" w:hint="eastAsia"/>
          <w:color w:val="000000"/>
          <w:sz w:val="24"/>
          <w:szCs w:val="24"/>
        </w:rPr>
        <w:t>1</w:t>
      </w:r>
      <w:bookmarkStart w:id="1957" w:name="_Toc292559361"/>
      <w:bookmarkStart w:id="1958" w:name="_Toc296346657"/>
      <w:bookmarkStart w:id="1959" w:name="_Toc296503156"/>
      <w:bookmarkStart w:id="1960" w:name="_Toc297048342"/>
      <w:bookmarkStart w:id="1961" w:name="_Toc296890984"/>
      <w:bookmarkStart w:id="1962" w:name="_Toc296944495"/>
      <w:bookmarkStart w:id="1963" w:name="_Toc292559866"/>
      <w:bookmarkStart w:id="1964" w:name="_Toc296347155"/>
      <w:bookmarkStart w:id="1965" w:name="_Toc297120456"/>
      <w:bookmarkStart w:id="1966" w:name="_Toc296891196"/>
      <w:r>
        <w:rPr>
          <w:rFonts w:eastAsia="宋体" w:hAnsi="宋体" w:cs="宋体" w:hint="eastAsia"/>
          <w:color w:val="000000"/>
          <w:sz w:val="24"/>
          <w:szCs w:val="24"/>
        </w:rPr>
        <w:t xml:space="preserve">. </w:t>
      </w:r>
      <w:r>
        <w:rPr>
          <w:rFonts w:eastAsia="宋体" w:hAnsi="宋体" w:cs="宋体" w:hint="eastAsia"/>
          <w:color w:val="000000"/>
          <w:sz w:val="24"/>
          <w:szCs w:val="24"/>
        </w:rPr>
        <w:t>一般约定</w:t>
      </w:r>
      <w:bookmarkEnd w:id="1956"/>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1967" w:name="_Toc52"/>
      <w:bookmarkStart w:id="1968" w:name="_Toc29481"/>
      <w:bookmarkStart w:id="1969" w:name="_Toc9206"/>
      <w:bookmarkStart w:id="1970" w:name="_Toc5186"/>
      <w:bookmarkStart w:id="1971" w:name="_Toc27383"/>
      <w:bookmarkStart w:id="1972" w:name="_Toc22731"/>
      <w:bookmarkStart w:id="1973" w:name="_Toc25078"/>
      <w:bookmarkStart w:id="1974" w:name="_Toc22067"/>
      <w:bookmarkEnd w:id="1957"/>
      <w:bookmarkEnd w:id="1958"/>
      <w:bookmarkEnd w:id="1959"/>
      <w:bookmarkEnd w:id="1960"/>
      <w:bookmarkEnd w:id="1961"/>
      <w:bookmarkEnd w:id="1962"/>
      <w:bookmarkEnd w:id="1963"/>
      <w:bookmarkEnd w:id="1964"/>
      <w:bookmarkEnd w:id="1965"/>
      <w:bookmarkEnd w:id="1966"/>
      <w:r>
        <w:rPr>
          <w:rFonts w:ascii="宋体" w:eastAsia="宋体" w:hAnsi="宋体" w:cs="宋体" w:hint="eastAsia"/>
          <w:color w:val="000000"/>
          <w:sz w:val="24"/>
        </w:rPr>
        <w:t xml:space="preserve">1.1 </w:t>
      </w:r>
      <w:r>
        <w:rPr>
          <w:rFonts w:ascii="宋体" w:eastAsia="宋体" w:hAnsi="宋体" w:cs="宋体" w:hint="eastAsia"/>
          <w:color w:val="000000"/>
          <w:sz w:val="24"/>
        </w:rPr>
        <w:t>词语定义</w:t>
      </w:r>
      <w:bookmarkEnd w:id="1967"/>
      <w:bookmarkEnd w:id="1968"/>
      <w:bookmarkEnd w:id="1969"/>
      <w:bookmarkEnd w:id="1970"/>
      <w:bookmarkEnd w:id="1971"/>
      <w:bookmarkEnd w:id="1972"/>
      <w:bookmarkEnd w:id="1973"/>
      <w:bookmarkEnd w:id="197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1.1.1</w:t>
      </w:r>
      <w:r>
        <w:rPr>
          <w:rFonts w:ascii="宋体" w:eastAsia="宋体" w:hAnsi="宋体" w:cs="宋体" w:hint="eastAsia"/>
          <w:color w:val="000000"/>
          <w:sz w:val="24"/>
        </w:rPr>
        <w:t>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1.1.1.10</w:t>
      </w:r>
      <w:r>
        <w:rPr>
          <w:rFonts w:ascii="宋体" w:eastAsia="宋体" w:hAnsi="宋体" w:cs="宋体" w:hint="eastAsia"/>
          <w:color w:val="000000"/>
          <w:sz w:val="24"/>
        </w:rPr>
        <w:t>其他合同文件包括：</w:t>
      </w:r>
      <w:r>
        <w:rPr>
          <w:rFonts w:ascii="宋体" w:eastAsia="宋体" w:hAnsi="宋体" w:cs="宋体" w:hint="eastAsia"/>
          <w:color w:val="000000"/>
          <w:sz w:val="24"/>
          <w:u w:val="single"/>
        </w:rPr>
        <w:t></w:t>
      </w:r>
      <w:r>
        <w:rPr>
          <w:rFonts w:ascii="宋体" w:eastAsia="宋体" w:hAnsi="宋体" w:cs="宋体" w:hint="eastAsia"/>
          <w:color w:val="000000"/>
          <w:sz w:val="24"/>
          <w:u w:val="single"/>
          <w:lang w:val="zh-CN"/>
        </w:rPr>
        <w:t>执行通用条款</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1.1.2 </w:t>
      </w:r>
      <w:r>
        <w:rPr>
          <w:rFonts w:ascii="宋体" w:eastAsia="宋体" w:hAnsi="宋体" w:cs="宋体" w:hint="eastAsia"/>
          <w:color w:val="000000"/>
          <w:sz w:val="24"/>
        </w:rPr>
        <w:t>合同当事人及其他相关方</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1.1.2.4</w:t>
      </w:r>
      <w:r>
        <w:rPr>
          <w:rFonts w:ascii="宋体" w:eastAsia="宋体" w:hAnsi="宋体" w:cs="宋体" w:hint="eastAsia"/>
          <w:color w:val="000000"/>
          <w:sz w:val="24"/>
        </w:rPr>
        <w:t>监理人：</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名</w:t>
      </w:r>
      <w:r>
        <w:rPr>
          <w:rFonts w:ascii="宋体" w:eastAsia="宋体" w:hAnsi="宋体" w:cs="宋体" w:hint="eastAsia"/>
          <w:color w:val="000000"/>
          <w:sz w:val="24"/>
        </w:rPr>
        <w:t xml:space="preserve">    </w:t>
      </w:r>
      <w:r>
        <w:rPr>
          <w:rFonts w:ascii="宋体" w:eastAsia="宋体" w:hAnsi="宋体" w:cs="宋体" w:hint="eastAsia"/>
          <w:color w:val="000000"/>
          <w:sz w:val="24"/>
        </w:rPr>
        <w:t>称：</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资质类别和等级：</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1.1.2.5 </w:t>
      </w:r>
      <w:r>
        <w:rPr>
          <w:rFonts w:ascii="宋体" w:eastAsia="宋体" w:hAnsi="宋体" w:cs="宋体" w:hint="eastAsia"/>
          <w:color w:val="000000"/>
          <w:sz w:val="24"/>
        </w:rPr>
        <w:t>设计人：</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名</w:t>
      </w:r>
      <w:r>
        <w:rPr>
          <w:rFonts w:ascii="宋体" w:eastAsia="宋体" w:hAnsi="宋体" w:cs="宋体" w:hint="eastAsia"/>
          <w:color w:val="000000"/>
          <w:sz w:val="24"/>
        </w:rPr>
        <w:t xml:space="preserve">    </w:t>
      </w:r>
      <w:r>
        <w:rPr>
          <w:rFonts w:ascii="宋体" w:eastAsia="宋体" w:hAnsi="宋体" w:cs="宋体" w:hint="eastAsia"/>
          <w:color w:val="000000"/>
          <w:sz w:val="24"/>
        </w:rPr>
        <w:t>称：</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资质类别和等级：</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1.1.3 </w:t>
      </w:r>
      <w:r>
        <w:rPr>
          <w:rFonts w:ascii="宋体" w:eastAsia="宋体" w:hAnsi="宋体" w:cs="宋体" w:hint="eastAsia"/>
          <w:color w:val="000000"/>
          <w:sz w:val="24"/>
        </w:rPr>
        <w:t>工程和设备</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1.1.3.7 </w:t>
      </w:r>
      <w:r>
        <w:rPr>
          <w:rFonts w:ascii="宋体" w:eastAsia="宋体" w:hAnsi="宋体" w:cs="宋体" w:hint="eastAsia"/>
          <w:color w:val="000000"/>
          <w:sz w:val="24"/>
        </w:rPr>
        <w:t>作为施工现场组成部分的其他场所包括：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1.1.3.9 </w:t>
      </w:r>
      <w:r>
        <w:rPr>
          <w:rFonts w:ascii="宋体" w:eastAsia="宋体" w:hAnsi="宋体" w:cs="宋体" w:hint="eastAsia"/>
          <w:color w:val="000000"/>
          <w:sz w:val="24"/>
        </w:rPr>
        <w:t>永久占地包括：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1.1.3.10 </w:t>
      </w:r>
      <w:r>
        <w:rPr>
          <w:rFonts w:ascii="宋体" w:eastAsia="宋体" w:hAnsi="宋体" w:cs="宋体" w:hint="eastAsia"/>
          <w:color w:val="000000"/>
          <w:sz w:val="24"/>
        </w:rPr>
        <w:t>临时占地包括：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1.3</w:t>
      </w:r>
      <w:r>
        <w:rPr>
          <w:rFonts w:ascii="宋体" w:eastAsia="宋体" w:hAnsi="宋体" w:cs="宋体" w:hint="eastAsia"/>
          <w:color w:val="000000"/>
          <w:sz w:val="24"/>
        </w:rPr>
        <w:t>法律</w:t>
      </w:r>
      <w:r>
        <w:rPr>
          <w:rFonts w:ascii="宋体" w:eastAsia="宋体" w:hAnsi="宋体" w:cs="宋体" w:hint="eastAsia"/>
          <w:color w:val="000000"/>
          <w:sz w:val="24"/>
        </w:rPr>
        <w:t xml:space="preserve"> </w:t>
      </w:r>
    </w:p>
    <w:p w:rsidR="00B54186" w:rsidRDefault="0078645C">
      <w:pPr>
        <w:autoSpaceDE w:val="0"/>
        <w:autoSpaceDN w:val="0"/>
        <w:adjustRightInd w:val="0"/>
        <w:spacing w:line="360" w:lineRule="exact"/>
        <w:ind w:hanging="10"/>
        <w:rPr>
          <w:rFonts w:ascii="宋体" w:eastAsia="宋体" w:hAnsi="宋体" w:cs="宋体"/>
          <w:color w:val="000000"/>
          <w:sz w:val="24"/>
        </w:rPr>
      </w:pPr>
      <w:r>
        <w:rPr>
          <w:rFonts w:ascii="宋体" w:eastAsia="宋体" w:hAnsi="宋体" w:cs="宋体" w:hint="eastAsia"/>
          <w:color w:val="000000"/>
          <w:sz w:val="24"/>
        </w:rPr>
        <w:t>适用于合同的其他规范性文件：</w:t>
      </w:r>
      <w:r>
        <w:rPr>
          <w:rFonts w:ascii="宋体" w:eastAsia="宋体" w:hAnsi="宋体" w:cs="宋体" w:hint="eastAsia"/>
          <w:color w:val="000000"/>
          <w:sz w:val="24"/>
          <w:u w:val="single"/>
        </w:rPr>
        <w:t></w:t>
      </w:r>
      <w:r>
        <w:rPr>
          <w:rFonts w:ascii="宋体" w:eastAsia="宋体" w:hAnsi="宋体" w:cs="宋体" w:hint="eastAsia"/>
          <w:color w:val="000000"/>
          <w:sz w:val="24"/>
          <w:u w:val="single"/>
          <w:lang w:val="zh-CN"/>
        </w:rPr>
        <w:t>《中华人民共和国合同法》、《中华人民共和国建筑法》、《建设工程质量管理条例》、《建设工程安全生产管理条例》、《安徽省建设工程造价管理办法》以及国家、地方相关法律、法规及规定</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 </w:t>
      </w:r>
      <w:r>
        <w:rPr>
          <w:rFonts w:ascii="宋体" w:eastAsia="宋体" w:hAnsi="宋体" w:cs="宋体" w:hint="eastAsia"/>
          <w:color w:val="000000"/>
          <w:sz w:val="24"/>
        </w:rPr>
        <w:t>标准和规范</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1.4.1</w:t>
      </w:r>
      <w:r>
        <w:rPr>
          <w:rFonts w:ascii="宋体" w:eastAsia="宋体" w:hAnsi="宋体" w:cs="宋体" w:hint="eastAsia"/>
          <w:color w:val="000000"/>
          <w:sz w:val="24"/>
        </w:rPr>
        <w:t>适用于工程的标准规范包括：</w:t>
      </w:r>
      <w:r>
        <w:rPr>
          <w:rFonts w:ascii="宋体" w:eastAsia="宋体" w:hAnsi="宋体" w:cs="宋体" w:hint="eastAsia"/>
          <w:color w:val="000000"/>
          <w:sz w:val="24"/>
          <w:u w:val="single"/>
        </w:rPr>
        <w:t></w:t>
      </w:r>
      <w:r>
        <w:rPr>
          <w:rFonts w:ascii="宋体" w:eastAsia="宋体" w:hAnsi="宋体" w:cs="宋体" w:hint="eastAsia"/>
          <w:color w:val="000000"/>
          <w:sz w:val="24"/>
          <w:u w:val="single"/>
          <w:lang w:val="zh-CN"/>
        </w:rPr>
        <w:t>有关工程建设的现行规范、规程及标准</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1975" w:name="_Toc17913"/>
      <w:bookmarkStart w:id="1976" w:name="_Toc23189"/>
      <w:bookmarkStart w:id="1977" w:name="_Toc12658"/>
      <w:bookmarkStart w:id="1978" w:name="_Toc24128"/>
      <w:bookmarkStart w:id="1979" w:name="_Toc12525"/>
      <w:bookmarkStart w:id="1980" w:name="_Toc1006"/>
      <w:bookmarkStart w:id="1981" w:name="_Toc17947"/>
      <w:bookmarkStart w:id="1982" w:name="_Toc14019"/>
      <w:r>
        <w:rPr>
          <w:rFonts w:ascii="宋体" w:eastAsia="宋体" w:hAnsi="宋体" w:cs="宋体" w:hint="eastAsia"/>
          <w:color w:val="000000"/>
          <w:sz w:val="24"/>
        </w:rPr>
        <w:t>1.4.2</w:t>
      </w:r>
      <w:r>
        <w:rPr>
          <w:rFonts w:ascii="宋体" w:eastAsia="宋体" w:hAnsi="宋体" w:cs="宋体" w:hint="eastAsia"/>
          <w:color w:val="000000"/>
          <w:sz w:val="24"/>
        </w:rPr>
        <w:t xml:space="preserve"> </w:t>
      </w:r>
      <w:r>
        <w:rPr>
          <w:rFonts w:ascii="宋体" w:eastAsia="宋体" w:hAnsi="宋体" w:cs="宋体" w:hint="eastAsia"/>
          <w:color w:val="000000"/>
          <w:sz w:val="24"/>
        </w:rPr>
        <w:t>发包人提供国外标准、规范的名称：</w:t>
      </w:r>
      <w:bookmarkEnd w:id="1975"/>
      <w:bookmarkEnd w:id="1976"/>
      <w:bookmarkEnd w:id="1977"/>
      <w:bookmarkEnd w:id="1978"/>
      <w:bookmarkEnd w:id="1979"/>
      <w:bookmarkEnd w:id="1980"/>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End w:id="1981"/>
      <w:bookmarkEnd w:id="198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发包人提供国外标准、规范的份数：</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发包人提供国外标准、规范的名称：</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1.4.3</w:t>
      </w:r>
      <w:r>
        <w:rPr>
          <w:rFonts w:ascii="宋体" w:eastAsia="宋体" w:hAnsi="宋体" w:cs="宋体" w:hint="eastAsia"/>
          <w:color w:val="000000"/>
          <w:sz w:val="24"/>
        </w:rPr>
        <w:t>发包人对工程的技术标准和功能要求的特殊要求：</w:t>
      </w:r>
      <w:r>
        <w:rPr>
          <w:rFonts w:ascii="宋体" w:eastAsia="宋体" w:hAnsi="宋体" w:cs="宋体" w:hint="eastAsia"/>
          <w:color w:val="000000"/>
          <w:sz w:val="24"/>
          <w:u w:val="single"/>
          <w:lang w:val="zh-CN"/>
        </w:rPr>
        <w:t>另行约定</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1983" w:name="_Toc28409"/>
      <w:bookmarkStart w:id="1984" w:name="_Toc906"/>
      <w:bookmarkStart w:id="1985" w:name="_Toc9926"/>
      <w:bookmarkStart w:id="1986" w:name="_Toc26959"/>
      <w:bookmarkStart w:id="1987" w:name="_Toc5813"/>
      <w:bookmarkStart w:id="1988" w:name="_Toc22647"/>
      <w:bookmarkStart w:id="1989" w:name="_Toc1752"/>
      <w:bookmarkStart w:id="1990" w:name="_Toc6811"/>
      <w:r>
        <w:rPr>
          <w:rFonts w:ascii="宋体" w:eastAsia="宋体" w:hAnsi="宋体" w:cs="宋体" w:hint="eastAsia"/>
          <w:color w:val="000000"/>
          <w:sz w:val="24"/>
        </w:rPr>
        <w:t xml:space="preserve">1.5 </w:t>
      </w:r>
      <w:r>
        <w:rPr>
          <w:rFonts w:ascii="宋体" w:eastAsia="宋体" w:hAnsi="宋体" w:cs="宋体" w:hint="eastAsia"/>
          <w:color w:val="000000"/>
          <w:sz w:val="24"/>
        </w:rPr>
        <w:t>合同文件的优先顺序</w:t>
      </w:r>
      <w:bookmarkEnd w:id="1983"/>
      <w:bookmarkEnd w:id="1984"/>
      <w:bookmarkEnd w:id="1985"/>
      <w:bookmarkEnd w:id="1986"/>
      <w:bookmarkEnd w:id="1987"/>
      <w:bookmarkEnd w:id="1988"/>
      <w:bookmarkEnd w:id="1989"/>
      <w:bookmarkEnd w:id="1990"/>
    </w:p>
    <w:p w:rsidR="00B54186" w:rsidRDefault="0078645C" w:rsidP="00C37701">
      <w:pPr>
        <w:autoSpaceDE w:val="0"/>
        <w:autoSpaceDN w:val="0"/>
        <w:adjustRightInd w:val="0"/>
        <w:spacing w:line="360" w:lineRule="exact"/>
        <w:ind w:leftChars="-29" w:left="9" w:hangingChars="29" w:hanging="70"/>
        <w:rPr>
          <w:rFonts w:ascii="宋体" w:eastAsia="宋体" w:hAnsi="宋体" w:cs="宋体"/>
          <w:color w:val="000000"/>
          <w:sz w:val="24"/>
        </w:rPr>
      </w:pPr>
      <w:r>
        <w:rPr>
          <w:rFonts w:ascii="宋体" w:eastAsia="宋体" w:hAnsi="宋体" w:cs="宋体" w:hint="eastAsia"/>
          <w:color w:val="000000"/>
          <w:sz w:val="24"/>
        </w:rPr>
        <w:t>合同文件组成及优先顺序为：</w:t>
      </w:r>
      <w:r>
        <w:rPr>
          <w:rFonts w:ascii="宋体" w:eastAsia="宋体" w:hAnsi="宋体" w:cs="宋体" w:hint="eastAsia"/>
          <w:color w:val="000000"/>
          <w:sz w:val="24"/>
          <w:u w:val="single"/>
        </w:rPr>
        <w:t></w:t>
      </w:r>
      <w:r>
        <w:rPr>
          <w:rFonts w:ascii="宋体" w:eastAsia="宋体" w:hAnsi="宋体" w:cs="宋体" w:hint="eastAsia"/>
          <w:color w:val="000000"/>
          <w:sz w:val="24"/>
          <w:u w:val="single"/>
          <w:lang w:val="zh-CN"/>
        </w:rPr>
        <w:t>（</w:t>
      </w:r>
      <w:r>
        <w:rPr>
          <w:rFonts w:ascii="宋体" w:eastAsia="宋体" w:hAnsi="宋体" w:cs="宋体" w:hint="eastAsia"/>
          <w:color w:val="000000"/>
          <w:sz w:val="24"/>
          <w:u w:val="single"/>
          <w:lang w:val="zh-CN"/>
        </w:rPr>
        <w:t>1</w:t>
      </w:r>
      <w:r>
        <w:rPr>
          <w:rFonts w:ascii="宋体" w:eastAsia="宋体" w:hAnsi="宋体" w:cs="宋体" w:hint="eastAsia"/>
          <w:color w:val="000000"/>
          <w:sz w:val="24"/>
          <w:u w:val="single"/>
          <w:lang w:val="zh-CN"/>
        </w:rPr>
        <w:t>）合同协议书；（</w:t>
      </w:r>
      <w:r>
        <w:rPr>
          <w:rFonts w:ascii="宋体" w:eastAsia="宋体" w:hAnsi="宋体" w:cs="宋体" w:hint="eastAsia"/>
          <w:color w:val="000000"/>
          <w:sz w:val="24"/>
          <w:u w:val="single"/>
          <w:lang w:val="zh-CN"/>
        </w:rPr>
        <w:t>2</w:t>
      </w:r>
      <w:r>
        <w:rPr>
          <w:rFonts w:ascii="宋体" w:eastAsia="宋体" w:hAnsi="宋体" w:cs="宋体" w:hint="eastAsia"/>
          <w:color w:val="000000"/>
          <w:sz w:val="24"/>
          <w:u w:val="single"/>
          <w:lang w:val="zh-CN"/>
        </w:rPr>
        <w:t>）中标通知书（如果有）；（</w:t>
      </w:r>
      <w:r>
        <w:rPr>
          <w:rFonts w:ascii="宋体" w:eastAsia="宋体" w:hAnsi="宋体" w:cs="宋体" w:hint="eastAsia"/>
          <w:color w:val="000000"/>
          <w:sz w:val="24"/>
          <w:u w:val="single"/>
          <w:lang w:val="zh-CN"/>
        </w:rPr>
        <w:t>3</w:t>
      </w:r>
      <w:r>
        <w:rPr>
          <w:rFonts w:ascii="宋体" w:eastAsia="宋体" w:hAnsi="宋体" w:cs="宋体" w:hint="eastAsia"/>
          <w:color w:val="000000"/>
          <w:sz w:val="24"/>
          <w:u w:val="single"/>
          <w:lang w:val="zh-CN"/>
        </w:rPr>
        <w:t>）投标函及其附录（如果有）；（</w:t>
      </w:r>
      <w:r>
        <w:rPr>
          <w:rFonts w:ascii="宋体" w:eastAsia="宋体" w:hAnsi="宋体" w:cs="宋体" w:hint="eastAsia"/>
          <w:color w:val="000000"/>
          <w:sz w:val="24"/>
          <w:u w:val="single"/>
          <w:lang w:val="zh-CN"/>
        </w:rPr>
        <w:t>4</w:t>
      </w:r>
      <w:r>
        <w:rPr>
          <w:rFonts w:ascii="宋体" w:eastAsia="宋体" w:hAnsi="宋体" w:cs="宋体" w:hint="eastAsia"/>
          <w:color w:val="000000"/>
          <w:sz w:val="24"/>
          <w:u w:val="single"/>
          <w:lang w:val="zh-CN"/>
        </w:rPr>
        <w:t>）专用合同条款及其附件；（</w:t>
      </w:r>
      <w:r>
        <w:rPr>
          <w:rFonts w:ascii="宋体" w:eastAsia="宋体" w:hAnsi="宋体" w:cs="宋体" w:hint="eastAsia"/>
          <w:color w:val="000000"/>
          <w:sz w:val="24"/>
          <w:u w:val="single"/>
          <w:lang w:val="zh-CN"/>
        </w:rPr>
        <w:t>5</w:t>
      </w:r>
      <w:r>
        <w:rPr>
          <w:rFonts w:ascii="宋体" w:eastAsia="宋体" w:hAnsi="宋体" w:cs="宋体" w:hint="eastAsia"/>
          <w:color w:val="000000"/>
          <w:sz w:val="24"/>
          <w:u w:val="single"/>
          <w:lang w:val="zh-CN"/>
        </w:rPr>
        <w:t>）通用</w:t>
      </w:r>
      <w:r>
        <w:rPr>
          <w:rFonts w:ascii="宋体" w:eastAsia="宋体" w:hAnsi="宋体" w:cs="宋体" w:hint="eastAsia"/>
          <w:color w:val="000000"/>
          <w:sz w:val="24"/>
          <w:u w:val="single"/>
          <w:lang w:val="zh-CN"/>
        </w:rPr>
        <w:t>合同条款；（</w:t>
      </w:r>
      <w:r>
        <w:rPr>
          <w:rFonts w:ascii="宋体" w:eastAsia="宋体" w:hAnsi="宋体" w:cs="宋体" w:hint="eastAsia"/>
          <w:color w:val="000000"/>
          <w:sz w:val="24"/>
          <w:u w:val="single"/>
          <w:lang w:val="zh-CN"/>
        </w:rPr>
        <w:t>6</w:t>
      </w:r>
      <w:r>
        <w:rPr>
          <w:rFonts w:ascii="宋体" w:eastAsia="宋体" w:hAnsi="宋体" w:cs="宋体" w:hint="eastAsia"/>
          <w:color w:val="000000"/>
          <w:sz w:val="24"/>
          <w:u w:val="single"/>
          <w:lang w:val="zh-CN"/>
        </w:rPr>
        <w:t>）技术标准和要</w:t>
      </w:r>
      <w:r>
        <w:rPr>
          <w:rFonts w:ascii="宋体" w:eastAsia="宋体" w:hAnsi="宋体" w:cs="宋体" w:hint="eastAsia"/>
          <w:color w:val="000000"/>
          <w:sz w:val="24"/>
          <w:u w:val="single"/>
          <w:lang w:val="zh-CN"/>
        </w:rPr>
        <w:lastRenderedPageBreak/>
        <w:t>求；（</w:t>
      </w:r>
      <w:r>
        <w:rPr>
          <w:rFonts w:ascii="宋体" w:eastAsia="宋体" w:hAnsi="宋体" w:cs="宋体" w:hint="eastAsia"/>
          <w:color w:val="000000"/>
          <w:sz w:val="24"/>
          <w:u w:val="single"/>
          <w:lang w:val="zh-CN"/>
        </w:rPr>
        <w:t>7</w:t>
      </w:r>
      <w:r>
        <w:rPr>
          <w:rFonts w:ascii="宋体" w:eastAsia="宋体" w:hAnsi="宋体" w:cs="宋体" w:hint="eastAsia"/>
          <w:color w:val="000000"/>
          <w:sz w:val="24"/>
          <w:u w:val="single"/>
          <w:lang w:val="zh-CN"/>
        </w:rPr>
        <w:t>）图纸；（</w:t>
      </w:r>
      <w:r>
        <w:rPr>
          <w:rFonts w:ascii="宋体" w:eastAsia="宋体" w:hAnsi="宋体" w:cs="宋体" w:hint="eastAsia"/>
          <w:color w:val="000000"/>
          <w:sz w:val="24"/>
          <w:u w:val="single"/>
          <w:lang w:val="zh-CN"/>
        </w:rPr>
        <w:t>8</w:t>
      </w:r>
      <w:r>
        <w:rPr>
          <w:rFonts w:ascii="宋体" w:eastAsia="宋体" w:hAnsi="宋体" w:cs="宋体" w:hint="eastAsia"/>
          <w:color w:val="000000"/>
          <w:sz w:val="24"/>
          <w:u w:val="single"/>
          <w:lang w:val="zh-CN"/>
        </w:rPr>
        <w:t>）已标价工程量清单或预算书；（</w:t>
      </w:r>
      <w:r>
        <w:rPr>
          <w:rFonts w:ascii="宋体" w:eastAsia="宋体" w:hAnsi="宋体" w:cs="宋体" w:hint="eastAsia"/>
          <w:color w:val="000000"/>
          <w:sz w:val="24"/>
          <w:u w:val="single"/>
          <w:lang w:val="zh-CN"/>
        </w:rPr>
        <w:t>9</w:t>
      </w:r>
      <w:r>
        <w:rPr>
          <w:rFonts w:ascii="宋体" w:eastAsia="宋体" w:hAnsi="宋体" w:cs="宋体" w:hint="eastAsia"/>
          <w:color w:val="000000"/>
          <w:sz w:val="24"/>
          <w:u w:val="single"/>
          <w:lang w:val="zh-CN"/>
        </w:rPr>
        <w:t>）其他合同文件。</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1991" w:name="_Toc5382"/>
      <w:bookmarkStart w:id="1992" w:name="_Toc19281"/>
      <w:bookmarkStart w:id="1993" w:name="_Toc2223"/>
      <w:bookmarkStart w:id="1994" w:name="_Toc11503"/>
      <w:bookmarkStart w:id="1995" w:name="_Toc17334"/>
      <w:bookmarkStart w:id="1996" w:name="_Toc27751"/>
      <w:bookmarkStart w:id="1997" w:name="_Toc30299"/>
      <w:r>
        <w:rPr>
          <w:rFonts w:ascii="宋体" w:eastAsia="宋体" w:hAnsi="宋体" w:cs="宋体" w:hint="eastAsia"/>
          <w:color w:val="000000"/>
          <w:sz w:val="24"/>
        </w:rPr>
        <w:t xml:space="preserve">1.6 </w:t>
      </w:r>
      <w:r>
        <w:rPr>
          <w:rFonts w:ascii="宋体" w:eastAsia="宋体" w:hAnsi="宋体" w:cs="宋体" w:hint="eastAsia"/>
          <w:color w:val="000000"/>
          <w:sz w:val="24"/>
        </w:rPr>
        <w:t>图纸和承包人文件</w:t>
      </w:r>
      <w:bookmarkEnd w:id="1991"/>
      <w:bookmarkEnd w:id="1992"/>
      <w:bookmarkEnd w:id="1993"/>
      <w:bookmarkEnd w:id="1994"/>
      <w:bookmarkEnd w:id="1995"/>
      <w:bookmarkEnd w:id="1996"/>
      <w:bookmarkEnd w:id="1997"/>
      <w:r>
        <w:rPr>
          <w:rFonts w:ascii="宋体" w:eastAsia="宋体" w:hAnsi="宋体" w:cs="宋体" w:hint="eastAsia"/>
          <w:color w:val="000000"/>
          <w:sz w:val="24"/>
        </w:rPr>
        <w:tab/>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1.6.1 </w:t>
      </w:r>
      <w:r>
        <w:rPr>
          <w:rFonts w:ascii="宋体" w:eastAsia="宋体" w:hAnsi="宋体" w:cs="宋体" w:hint="eastAsia"/>
          <w:color w:val="000000"/>
          <w:sz w:val="24"/>
        </w:rPr>
        <w:t>图纸的提供</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发包人向承包人提供图纸的期限：</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发包人向承包人提供图纸的数量：</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发包人向承包人提供图纸的内容：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1.6.4 </w:t>
      </w:r>
      <w:r>
        <w:rPr>
          <w:rFonts w:ascii="宋体" w:eastAsia="宋体" w:hAnsi="宋体" w:cs="宋体" w:hint="eastAsia"/>
          <w:color w:val="000000"/>
          <w:sz w:val="24"/>
        </w:rPr>
        <w:t>承包人文件</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需要由承包人提供的文件，包括：</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承包人提供的文件的期限为：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承包人提供的文件的数量为：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承包人提供的文件的形式为：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发包人审批承包人文件的期限：</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1.6.5 </w:t>
      </w:r>
      <w:r>
        <w:rPr>
          <w:rFonts w:ascii="宋体" w:eastAsia="宋体" w:hAnsi="宋体" w:cs="宋体" w:hint="eastAsia"/>
          <w:color w:val="000000"/>
          <w:sz w:val="24"/>
        </w:rPr>
        <w:t>现场图纸准备</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关于现场图纸准备的约定：</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1998" w:name="_Toc5312"/>
      <w:bookmarkStart w:id="1999" w:name="_Toc21380"/>
      <w:bookmarkStart w:id="2000" w:name="_Toc1446"/>
      <w:bookmarkStart w:id="2001" w:name="_Toc17394"/>
      <w:bookmarkStart w:id="2002" w:name="_Toc16265"/>
      <w:bookmarkStart w:id="2003" w:name="_Toc5336"/>
      <w:bookmarkStart w:id="2004" w:name="_Toc18257"/>
      <w:bookmarkStart w:id="2005" w:name="_Toc27395"/>
      <w:r>
        <w:rPr>
          <w:rFonts w:ascii="宋体" w:eastAsia="宋体" w:hAnsi="宋体" w:cs="宋体" w:hint="eastAsia"/>
          <w:color w:val="000000"/>
          <w:sz w:val="24"/>
        </w:rPr>
        <w:t xml:space="preserve">1.7 </w:t>
      </w:r>
      <w:r>
        <w:rPr>
          <w:rFonts w:ascii="宋体" w:eastAsia="宋体" w:hAnsi="宋体" w:cs="宋体" w:hint="eastAsia"/>
          <w:color w:val="000000"/>
          <w:sz w:val="24"/>
        </w:rPr>
        <w:t>联络</w:t>
      </w:r>
      <w:bookmarkEnd w:id="1998"/>
      <w:bookmarkEnd w:id="1999"/>
      <w:bookmarkEnd w:id="2000"/>
      <w:bookmarkEnd w:id="2001"/>
      <w:bookmarkEnd w:id="2002"/>
      <w:bookmarkEnd w:id="2003"/>
      <w:bookmarkEnd w:id="2004"/>
      <w:bookmarkEnd w:id="200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1.7.1</w:t>
      </w:r>
      <w:r>
        <w:rPr>
          <w:rFonts w:ascii="宋体" w:eastAsia="宋体" w:hAnsi="宋体" w:cs="宋体" w:hint="eastAsia"/>
          <w:color w:val="000000"/>
          <w:sz w:val="24"/>
        </w:rPr>
        <w:t>发包人和承包人应当在</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天内将与合同有关的通知、批准、证明、证书、指示、指</w:t>
      </w:r>
    </w:p>
    <w:p w:rsidR="00B54186" w:rsidRDefault="0078645C">
      <w:pPr>
        <w:spacing w:line="360" w:lineRule="exact"/>
        <w:rPr>
          <w:rFonts w:ascii="宋体" w:eastAsia="宋体" w:hAnsi="宋体" w:cs="宋体"/>
          <w:color w:val="000000"/>
          <w:sz w:val="24"/>
        </w:rPr>
      </w:pPr>
      <w:r>
        <w:rPr>
          <w:rFonts w:ascii="宋体" w:eastAsia="宋体" w:hAnsi="宋体" w:cs="宋体" w:hint="eastAsia"/>
          <w:color w:val="000000"/>
          <w:sz w:val="24"/>
        </w:rPr>
        <w:t>令、要求、请求、同意、意见、确定和决定等书面函件送达对方当事人。</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1.7.2 </w:t>
      </w:r>
      <w:r>
        <w:rPr>
          <w:rFonts w:ascii="宋体" w:eastAsia="宋体" w:hAnsi="宋体" w:cs="宋体" w:hint="eastAsia"/>
          <w:color w:val="000000"/>
          <w:sz w:val="24"/>
        </w:rPr>
        <w:t>发包人接收文件的地点：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发包人指定的接收人为：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承包人接收文件的地点：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承包人指定的接收人为：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监理人接收文件的地点：</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监理人指定的接收人为：</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06" w:name="_Toc24920"/>
      <w:bookmarkStart w:id="2007" w:name="_Toc2168"/>
      <w:bookmarkStart w:id="2008" w:name="_Toc14859"/>
      <w:bookmarkStart w:id="2009" w:name="_Toc15004"/>
      <w:bookmarkStart w:id="2010" w:name="_Toc5152"/>
      <w:bookmarkStart w:id="2011" w:name="_Toc11937"/>
      <w:bookmarkStart w:id="2012" w:name="_Toc27566"/>
      <w:bookmarkStart w:id="2013" w:name="_Toc14987"/>
      <w:r>
        <w:rPr>
          <w:rFonts w:ascii="宋体" w:eastAsia="宋体" w:hAnsi="宋体" w:cs="宋体" w:hint="eastAsia"/>
          <w:color w:val="000000"/>
          <w:sz w:val="24"/>
        </w:rPr>
        <w:t xml:space="preserve">1.10 </w:t>
      </w:r>
      <w:r>
        <w:rPr>
          <w:rFonts w:ascii="宋体" w:eastAsia="宋体" w:hAnsi="宋体" w:cs="宋体" w:hint="eastAsia"/>
          <w:color w:val="000000"/>
          <w:sz w:val="24"/>
        </w:rPr>
        <w:t>交通运输</w:t>
      </w:r>
      <w:bookmarkEnd w:id="2006"/>
      <w:bookmarkEnd w:id="2007"/>
      <w:bookmarkEnd w:id="2008"/>
      <w:bookmarkEnd w:id="2009"/>
      <w:bookmarkEnd w:id="2010"/>
      <w:bookmarkEnd w:id="2011"/>
      <w:bookmarkEnd w:id="2012"/>
      <w:bookmarkEnd w:id="2013"/>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14" w:name="_Toc6875"/>
      <w:bookmarkStart w:id="2015" w:name="_Toc13181"/>
      <w:bookmarkStart w:id="2016" w:name="_Toc15092"/>
      <w:bookmarkStart w:id="2017" w:name="_Toc13718"/>
      <w:bookmarkStart w:id="2018" w:name="_Toc21464"/>
      <w:bookmarkStart w:id="2019" w:name="_Toc12503"/>
      <w:bookmarkStart w:id="2020" w:name="_Toc3297"/>
      <w:bookmarkStart w:id="2021" w:name="_Toc24849"/>
      <w:r>
        <w:rPr>
          <w:rFonts w:ascii="宋体" w:eastAsia="宋体" w:hAnsi="宋体" w:cs="宋体" w:hint="eastAsia"/>
          <w:color w:val="000000"/>
          <w:sz w:val="24"/>
        </w:rPr>
        <w:t>1</w:t>
      </w:r>
      <w:bookmarkStart w:id="2022" w:name="_Toc312677986"/>
      <w:bookmarkStart w:id="2023" w:name="_Toc304295521"/>
      <w:bookmarkStart w:id="2024" w:name="_Toc300934943"/>
      <w:bookmarkStart w:id="2025" w:name="_Toc303539100"/>
      <w:bookmarkStart w:id="2026" w:name="_Toc318581155"/>
      <w:r>
        <w:rPr>
          <w:rFonts w:ascii="宋体" w:eastAsia="宋体" w:hAnsi="宋体" w:cs="宋体" w:hint="eastAsia"/>
          <w:color w:val="000000"/>
          <w:sz w:val="24"/>
        </w:rPr>
        <w:t xml:space="preserve">.10.1 </w:t>
      </w:r>
      <w:r>
        <w:rPr>
          <w:rFonts w:ascii="宋体" w:eastAsia="宋体" w:hAnsi="宋体" w:cs="宋体" w:hint="eastAsia"/>
          <w:color w:val="000000"/>
          <w:sz w:val="24"/>
        </w:rPr>
        <w:t>出入现场的权利</w:t>
      </w:r>
      <w:bookmarkEnd w:id="2014"/>
      <w:bookmarkEnd w:id="2015"/>
      <w:bookmarkEnd w:id="2016"/>
      <w:bookmarkEnd w:id="2017"/>
      <w:bookmarkEnd w:id="2018"/>
      <w:bookmarkEnd w:id="2019"/>
      <w:bookmarkEnd w:id="2020"/>
      <w:bookmarkEnd w:id="2021"/>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关于出入现场的权利的约定：</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27" w:name="_Toc24642"/>
      <w:bookmarkStart w:id="2028" w:name="_Toc13838"/>
      <w:bookmarkStart w:id="2029" w:name="_Toc23600"/>
      <w:bookmarkStart w:id="2030" w:name="_Toc24326"/>
      <w:bookmarkStart w:id="2031" w:name="_Toc28892"/>
      <w:bookmarkStart w:id="2032" w:name="_Toc27832"/>
      <w:bookmarkStart w:id="2033" w:name="_Toc16069"/>
      <w:bookmarkStart w:id="2034" w:name="_Toc1746"/>
      <w:bookmarkEnd w:id="2022"/>
      <w:bookmarkEnd w:id="2023"/>
      <w:bookmarkEnd w:id="2024"/>
      <w:bookmarkEnd w:id="2025"/>
      <w:bookmarkEnd w:id="2026"/>
      <w:r>
        <w:rPr>
          <w:rFonts w:ascii="宋体" w:eastAsia="宋体" w:hAnsi="宋体" w:cs="宋体" w:hint="eastAsia"/>
          <w:color w:val="000000"/>
          <w:sz w:val="24"/>
        </w:rPr>
        <w:t>1</w:t>
      </w:r>
      <w:bookmarkStart w:id="2035" w:name="_Toc303539101"/>
      <w:bookmarkStart w:id="2036" w:name="_Toc318581156"/>
      <w:bookmarkStart w:id="2037" w:name="_Toc304295522"/>
      <w:bookmarkStart w:id="2038" w:name="_Toc300934944"/>
      <w:bookmarkStart w:id="2039" w:name="_Toc312677987"/>
      <w:r>
        <w:rPr>
          <w:rFonts w:ascii="宋体" w:eastAsia="宋体" w:hAnsi="宋体" w:cs="宋体" w:hint="eastAsia"/>
          <w:color w:val="000000"/>
          <w:sz w:val="24"/>
        </w:rPr>
        <w:t xml:space="preserve">.10.3 </w:t>
      </w:r>
      <w:r>
        <w:rPr>
          <w:rFonts w:ascii="宋体" w:eastAsia="宋体" w:hAnsi="宋体" w:cs="宋体" w:hint="eastAsia"/>
          <w:color w:val="000000"/>
          <w:sz w:val="24"/>
        </w:rPr>
        <w:t>场内交通</w:t>
      </w:r>
      <w:bookmarkEnd w:id="2027"/>
      <w:bookmarkEnd w:id="2028"/>
      <w:bookmarkEnd w:id="2029"/>
      <w:bookmarkEnd w:id="2030"/>
      <w:bookmarkEnd w:id="2031"/>
      <w:bookmarkEnd w:id="2032"/>
      <w:bookmarkEnd w:id="2033"/>
      <w:bookmarkEnd w:id="203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关于场外交通和场内交通的边界的约定：</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关于发包人向承包人免费提供满足工程施工需要的场内道路和交通设施的约定：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End w:id="2035"/>
      <w:bookmarkEnd w:id="2036"/>
      <w:bookmarkEnd w:id="2037"/>
      <w:bookmarkEnd w:id="2038"/>
      <w:bookmarkEnd w:id="2039"/>
      <w:r>
        <w:rPr>
          <w:rFonts w:ascii="宋体" w:eastAsia="宋体" w:hAnsi="宋体" w:cs="宋体" w:hint="eastAsia"/>
          <w:color w:val="000000"/>
          <w:sz w:val="24"/>
        </w:rPr>
        <w:t xml:space="preserve">  </w:t>
      </w:r>
      <w:bookmarkStart w:id="2040" w:name="_Toc318581157"/>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1.10.4</w:t>
      </w:r>
      <w:r>
        <w:rPr>
          <w:rFonts w:ascii="宋体" w:eastAsia="宋体" w:hAnsi="宋体" w:cs="宋体" w:hint="eastAsia"/>
          <w:color w:val="000000"/>
          <w:sz w:val="24"/>
        </w:rPr>
        <w:t>超大件和超重件的运输</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运输超大件或超重件所需的道路和桥梁临时加固改造费用和其他有关费用由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承担。</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41" w:name="_Toc30292"/>
      <w:bookmarkStart w:id="2042" w:name="_Toc21745"/>
      <w:bookmarkStart w:id="2043" w:name="_Toc3466"/>
      <w:bookmarkStart w:id="2044" w:name="_Toc3819"/>
      <w:bookmarkStart w:id="2045" w:name="_Toc2278"/>
      <w:bookmarkStart w:id="2046" w:name="_Toc8924"/>
      <w:bookmarkStart w:id="2047" w:name="_Toc17272"/>
      <w:bookmarkStart w:id="2048" w:name="_Toc32640"/>
      <w:bookmarkEnd w:id="2040"/>
      <w:r>
        <w:rPr>
          <w:rFonts w:ascii="宋体" w:eastAsia="宋体" w:hAnsi="宋体" w:cs="宋体" w:hint="eastAsia"/>
          <w:color w:val="000000"/>
          <w:sz w:val="24"/>
        </w:rPr>
        <w:t xml:space="preserve">1.11 </w:t>
      </w:r>
      <w:r>
        <w:rPr>
          <w:rFonts w:ascii="宋体" w:eastAsia="宋体" w:hAnsi="宋体" w:cs="宋体" w:hint="eastAsia"/>
          <w:color w:val="000000"/>
          <w:sz w:val="24"/>
        </w:rPr>
        <w:t>知识产权</w:t>
      </w:r>
      <w:bookmarkEnd w:id="2041"/>
      <w:bookmarkEnd w:id="2042"/>
      <w:bookmarkEnd w:id="2043"/>
      <w:bookmarkEnd w:id="2044"/>
      <w:bookmarkEnd w:id="2045"/>
      <w:bookmarkEnd w:id="2046"/>
      <w:bookmarkEnd w:id="2047"/>
      <w:bookmarkEnd w:id="2048"/>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1.11.1</w:t>
      </w:r>
      <w:r>
        <w:rPr>
          <w:rFonts w:ascii="宋体" w:eastAsia="宋体" w:hAnsi="宋体" w:cs="宋体" w:hint="eastAsia"/>
          <w:color w:val="000000"/>
          <w:sz w:val="24"/>
        </w:rPr>
        <w:t>关于发包人提供给承包人的图纸、发包人为实施工程自行编制或委托编制的技术规范以</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及反映发包人关于合同要求或其他类似性质的文件的著作权的归属：</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关于发包人提供的上述文件的使用限制的要求：</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49" w:name="_Toc21397"/>
      <w:bookmarkStart w:id="2050" w:name="_Toc1342"/>
      <w:bookmarkStart w:id="2051" w:name="_Toc19679"/>
      <w:bookmarkStart w:id="2052" w:name="_Toc4932"/>
      <w:bookmarkStart w:id="2053" w:name="_Toc23853"/>
      <w:bookmarkStart w:id="2054" w:name="_Toc30985"/>
      <w:bookmarkStart w:id="2055" w:name="_Toc7108"/>
      <w:bookmarkStart w:id="2056" w:name="_Toc30161"/>
      <w:r>
        <w:rPr>
          <w:rFonts w:ascii="宋体" w:eastAsia="宋体" w:hAnsi="宋体" w:cs="宋体" w:hint="eastAsia"/>
          <w:color w:val="000000"/>
          <w:sz w:val="24"/>
        </w:rPr>
        <w:t xml:space="preserve">1.11.2 </w:t>
      </w:r>
      <w:r>
        <w:rPr>
          <w:rFonts w:ascii="宋体" w:eastAsia="宋体" w:hAnsi="宋体" w:cs="宋体" w:hint="eastAsia"/>
          <w:color w:val="000000"/>
          <w:sz w:val="24"/>
        </w:rPr>
        <w:t>关于承包人为实施工程所编制文件的著作权的归属：</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bookmarkEnd w:id="2049"/>
      <w:bookmarkEnd w:id="2050"/>
      <w:bookmarkEnd w:id="2051"/>
      <w:bookmarkEnd w:id="2052"/>
      <w:bookmarkEnd w:id="2053"/>
      <w:bookmarkEnd w:id="2054"/>
      <w:bookmarkEnd w:id="2055"/>
      <w:bookmarkEnd w:id="205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关于承包人提供的上述文件的使用限制的要求：</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57" w:name="_Toc24602"/>
      <w:bookmarkStart w:id="2058" w:name="_Toc3122"/>
      <w:bookmarkStart w:id="2059" w:name="_Toc15018"/>
      <w:bookmarkStart w:id="2060" w:name="_Toc32283"/>
      <w:bookmarkStart w:id="2061" w:name="_Toc25782"/>
      <w:bookmarkStart w:id="2062" w:name="_Toc24290"/>
      <w:bookmarkStart w:id="2063" w:name="_Toc22334"/>
      <w:r>
        <w:rPr>
          <w:rFonts w:ascii="宋体" w:eastAsia="宋体" w:hAnsi="宋体" w:cs="宋体" w:hint="eastAsia"/>
          <w:color w:val="000000"/>
          <w:sz w:val="24"/>
        </w:rPr>
        <w:t xml:space="preserve">1.11.4 </w:t>
      </w:r>
      <w:r>
        <w:rPr>
          <w:rFonts w:ascii="宋体" w:eastAsia="宋体" w:hAnsi="宋体" w:cs="宋体" w:hint="eastAsia"/>
          <w:color w:val="000000"/>
          <w:sz w:val="24"/>
        </w:rPr>
        <w:t>承包人在施工过程中所采用的专利、专有技术、技术秘密的使用费的承担方式：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End w:id="2057"/>
      <w:bookmarkEnd w:id="2058"/>
      <w:bookmarkEnd w:id="2059"/>
      <w:bookmarkEnd w:id="2060"/>
      <w:bookmarkEnd w:id="2061"/>
      <w:bookmarkEnd w:id="2062"/>
      <w:bookmarkEnd w:id="2063"/>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1.13</w:t>
      </w:r>
      <w:r>
        <w:rPr>
          <w:rFonts w:ascii="宋体" w:eastAsia="宋体" w:hAnsi="宋体" w:cs="宋体" w:hint="eastAsia"/>
          <w:color w:val="000000"/>
          <w:sz w:val="24"/>
        </w:rPr>
        <w:t>工程量清单错误的修正</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出现工程量清单错误时，是否调整合同价格：</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允许调整合同价格的工程量偏差范围：</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064" w:name="_Toc35120363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2</w:t>
      </w:r>
      <w:bookmarkStart w:id="2065" w:name="_Toc292559867"/>
      <w:bookmarkStart w:id="2066" w:name="_Toc297120457"/>
      <w:bookmarkStart w:id="2067" w:name="_Toc296347156"/>
      <w:bookmarkStart w:id="2068" w:name="_Toc296944496"/>
      <w:bookmarkStart w:id="2069" w:name="_Toc296503157"/>
      <w:bookmarkStart w:id="2070" w:name="_Toc297048343"/>
      <w:bookmarkStart w:id="2071" w:name="_Toc296891197"/>
      <w:bookmarkStart w:id="2072" w:name="_Toc296890985"/>
      <w:bookmarkStart w:id="2073" w:name="_Toc292559362"/>
      <w:bookmarkStart w:id="2074" w:name="_Toc296346658"/>
      <w:r>
        <w:rPr>
          <w:rFonts w:ascii="宋体" w:eastAsia="宋体" w:hAnsi="宋体" w:cs="宋体" w:hint="eastAsia"/>
          <w:color w:val="000000"/>
          <w:sz w:val="24"/>
        </w:rPr>
        <w:t xml:space="preserve">. </w:t>
      </w:r>
      <w:r>
        <w:rPr>
          <w:rFonts w:ascii="宋体" w:eastAsia="宋体" w:hAnsi="宋体" w:cs="宋体" w:hint="eastAsia"/>
          <w:color w:val="000000"/>
          <w:sz w:val="24"/>
        </w:rPr>
        <w:t>发包人</w:t>
      </w:r>
      <w:bookmarkEnd w:id="2064"/>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75" w:name="_Toc29120"/>
      <w:bookmarkStart w:id="2076" w:name="_Toc24144"/>
      <w:bookmarkStart w:id="2077" w:name="_Toc12247"/>
      <w:bookmarkStart w:id="2078" w:name="_Toc3789"/>
      <w:bookmarkStart w:id="2079" w:name="_Toc21749"/>
      <w:bookmarkStart w:id="2080" w:name="_Toc3931"/>
      <w:bookmarkStart w:id="2081" w:name="_Toc9157"/>
      <w:bookmarkStart w:id="2082" w:name="_Toc30089"/>
      <w:bookmarkEnd w:id="2065"/>
      <w:bookmarkEnd w:id="2066"/>
      <w:bookmarkEnd w:id="2067"/>
      <w:bookmarkEnd w:id="2068"/>
      <w:bookmarkEnd w:id="2069"/>
      <w:bookmarkEnd w:id="2070"/>
      <w:bookmarkEnd w:id="2071"/>
      <w:bookmarkEnd w:id="2072"/>
      <w:bookmarkEnd w:id="2073"/>
      <w:bookmarkEnd w:id="2074"/>
      <w:r>
        <w:rPr>
          <w:rFonts w:ascii="宋体" w:eastAsia="宋体" w:hAnsi="宋体" w:cs="宋体" w:hint="eastAsia"/>
          <w:color w:val="000000"/>
          <w:sz w:val="24"/>
        </w:rPr>
        <w:t xml:space="preserve">2.2 </w:t>
      </w:r>
      <w:r>
        <w:rPr>
          <w:rFonts w:ascii="宋体" w:eastAsia="宋体" w:hAnsi="宋体" w:cs="宋体" w:hint="eastAsia"/>
          <w:color w:val="000000"/>
          <w:sz w:val="24"/>
        </w:rPr>
        <w:t>发包人代表</w:t>
      </w:r>
      <w:bookmarkEnd w:id="2075"/>
      <w:bookmarkEnd w:id="2076"/>
      <w:bookmarkEnd w:id="2077"/>
      <w:bookmarkEnd w:id="2078"/>
      <w:bookmarkEnd w:id="2079"/>
      <w:bookmarkEnd w:id="2080"/>
      <w:bookmarkEnd w:id="2081"/>
      <w:bookmarkEnd w:id="208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发包人代表：</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姓</w:t>
      </w:r>
      <w:r>
        <w:rPr>
          <w:rFonts w:ascii="宋体" w:eastAsia="宋体" w:hAnsi="宋体" w:cs="宋体" w:hint="eastAsia"/>
          <w:color w:val="000000"/>
          <w:sz w:val="24"/>
        </w:rPr>
        <w:t xml:space="preserve">    </w:t>
      </w:r>
      <w:r>
        <w:rPr>
          <w:rFonts w:ascii="宋体" w:eastAsia="宋体" w:hAnsi="宋体" w:cs="宋体" w:hint="eastAsia"/>
          <w:color w:val="000000"/>
          <w:sz w:val="24"/>
        </w:rPr>
        <w:t>名：</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身份证号：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职</w:t>
      </w:r>
      <w:r>
        <w:rPr>
          <w:rFonts w:ascii="宋体" w:eastAsia="宋体" w:hAnsi="宋体" w:cs="宋体" w:hint="eastAsia"/>
          <w:color w:val="000000"/>
          <w:sz w:val="24"/>
        </w:rPr>
        <w:t xml:space="preserve">    </w:t>
      </w:r>
      <w:r>
        <w:rPr>
          <w:rFonts w:ascii="宋体" w:eastAsia="宋体" w:hAnsi="宋体" w:cs="宋体" w:hint="eastAsia"/>
          <w:color w:val="000000"/>
          <w:sz w:val="24"/>
        </w:rPr>
        <w:t>务：</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b/>
          <w:color w:val="000000"/>
          <w:sz w:val="24"/>
        </w:rPr>
      </w:pPr>
      <w:r>
        <w:rPr>
          <w:rFonts w:ascii="宋体" w:eastAsia="宋体" w:hAnsi="宋体" w:cs="宋体" w:hint="eastAsia"/>
          <w:color w:val="000000"/>
          <w:sz w:val="24"/>
        </w:rPr>
        <w:t>发包人对发包人代表的授权范围如下：</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83" w:name="_Toc7244"/>
      <w:bookmarkStart w:id="2084" w:name="_Toc4856"/>
      <w:bookmarkStart w:id="2085" w:name="_Toc32159"/>
      <w:bookmarkStart w:id="2086" w:name="_Toc11813"/>
      <w:bookmarkStart w:id="2087" w:name="_Toc26241"/>
      <w:bookmarkStart w:id="2088" w:name="_Toc26114"/>
      <w:bookmarkStart w:id="2089" w:name="_Toc2430"/>
      <w:bookmarkStart w:id="2090" w:name="_Toc18998"/>
      <w:r>
        <w:rPr>
          <w:rFonts w:ascii="宋体" w:eastAsia="宋体" w:hAnsi="宋体" w:cs="宋体" w:hint="eastAsia"/>
          <w:color w:val="000000"/>
          <w:sz w:val="24"/>
        </w:rPr>
        <w:t xml:space="preserve">2.4 </w:t>
      </w:r>
      <w:r>
        <w:rPr>
          <w:rFonts w:ascii="宋体" w:eastAsia="宋体" w:hAnsi="宋体" w:cs="宋体" w:hint="eastAsia"/>
          <w:color w:val="000000"/>
          <w:sz w:val="24"/>
        </w:rPr>
        <w:t>施工现场、施工条件和基础资料的提供</w:t>
      </w:r>
      <w:bookmarkEnd w:id="2083"/>
      <w:bookmarkEnd w:id="2084"/>
      <w:bookmarkEnd w:id="2085"/>
      <w:bookmarkEnd w:id="2086"/>
      <w:bookmarkEnd w:id="2087"/>
      <w:bookmarkEnd w:id="2088"/>
      <w:bookmarkEnd w:id="2089"/>
      <w:bookmarkEnd w:id="2090"/>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2.4.1 </w:t>
      </w:r>
      <w:r>
        <w:rPr>
          <w:rFonts w:ascii="宋体" w:eastAsia="宋体" w:hAnsi="宋体" w:cs="宋体" w:hint="eastAsia"/>
          <w:color w:val="000000"/>
          <w:sz w:val="24"/>
        </w:rPr>
        <w:t>提供施工现场</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关于发包人移交施工现场的期限要求：</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2.4.2 </w:t>
      </w:r>
      <w:r>
        <w:rPr>
          <w:rFonts w:ascii="宋体" w:eastAsia="宋体" w:hAnsi="宋体" w:cs="宋体" w:hint="eastAsia"/>
          <w:color w:val="000000"/>
          <w:sz w:val="24"/>
        </w:rPr>
        <w:t>提供施工条件</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关于发包人应负责提供施工所需要的条件，包括：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091" w:name="_Toc26263"/>
      <w:bookmarkStart w:id="2092" w:name="_Toc27567"/>
      <w:bookmarkStart w:id="2093" w:name="_Toc4918"/>
      <w:bookmarkStart w:id="2094" w:name="_Toc13675"/>
      <w:bookmarkStart w:id="2095" w:name="_Toc28473"/>
      <w:bookmarkStart w:id="2096" w:name="_Toc7035"/>
      <w:bookmarkStart w:id="2097" w:name="_Toc27263"/>
      <w:r>
        <w:rPr>
          <w:rFonts w:ascii="宋体" w:eastAsia="宋体" w:hAnsi="宋体" w:cs="宋体" w:hint="eastAsia"/>
          <w:color w:val="000000"/>
          <w:sz w:val="24"/>
        </w:rPr>
        <w:t xml:space="preserve">2.5 </w:t>
      </w:r>
      <w:r>
        <w:rPr>
          <w:rFonts w:ascii="宋体" w:eastAsia="宋体" w:hAnsi="宋体" w:cs="宋体" w:hint="eastAsia"/>
          <w:color w:val="000000"/>
          <w:sz w:val="24"/>
        </w:rPr>
        <w:t>资金来源证明及支付担保</w:t>
      </w:r>
      <w:bookmarkEnd w:id="2091"/>
      <w:bookmarkEnd w:id="2092"/>
      <w:bookmarkEnd w:id="2093"/>
      <w:bookmarkEnd w:id="2094"/>
      <w:bookmarkEnd w:id="2095"/>
      <w:bookmarkEnd w:id="2096"/>
      <w:bookmarkEnd w:id="2097"/>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发包人提供资金来源证明的期限要求：</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发包人是否提供支付担保：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承包人未提交劳动合同，以及没有为项目经理缴纳社会保险证明的违约责任：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项目经理未经批准，擅自离开施工现场的违约责任：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3.2.3 </w:t>
      </w:r>
      <w:r>
        <w:rPr>
          <w:rFonts w:ascii="宋体" w:eastAsia="宋体" w:hAnsi="宋体" w:cs="宋体" w:hint="eastAsia"/>
          <w:color w:val="000000"/>
          <w:sz w:val="24"/>
        </w:rPr>
        <w:t>承包人擅自更换项目经理的违约责任：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发包人提供支付担保的形式：</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bookmarkStart w:id="2098" w:name="_Toc35120363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3</w:t>
      </w:r>
      <w:bookmarkStart w:id="2099" w:name="_Toc296503158"/>
      <w:bookmarkStart w:id="2100" w:name="_Toc297048344"/>
      <w:bookmarkStart w:id="2101" w:name="_Toc292559363"/>
      <w:bookmarkStart w:id="2102" w:name="_Toc296944497"/>
      <w:bookmarkStart w:id="2103" w:name="_Toc296346659"/>
      <w:bookmarkStart w:id="2104" w:name="_Toc292559868"/>
      <w:bookmarkStart w:id="2105" w:name="_Toc297120458"/>
      <w:bookmarkStart w:id="2106" w:name="_Toc296891198"/>
      <w:bookmarkStart w:id="2107" w:name="_Toc296890986"/>
      <w:bookmarkStart w:id="2108" w:name="_Toc296347157"/>
      <w:r>
        <w:rPr>
          <w:rFonts w:ascii="宋体" w:eastAsia="宋体" w:hAnsi="宋体" w:cs="宋体" w:hint="eastAsia"/>
          <w:color w:val="000000"/>
          <w:sz w:val="24"/>
        </w:rPr>
        <w:t xml:space="preserve">. </w:t>
      </w:r>
      <w:r>
        <w:rPr>
          <w:rFonts w:ascii="宋体" w:eastAsia="宋体" w:hAnsi="宋体" w:cs="宋体" w:hint="eastAsia"/>
          <w:color w:val="000000"/>
          <w:sz w:val="24"/>
        </w:rPr>
        <w:t>承包人</w:t>
      </w:r>
      <w:bookmarkEnd w:id="2098"/>
    </w:p>
    <w:bookmarkEnd w:id="2099"/>
    <w:bookmarkEnd w:id="2100"/>
    <w:bookmarkEnd w:id="2101"/>
    <w:bookmarkEnd w:id="2102"/>
    <w:bookmarkEnd w:id="2103"/>
    <w:bookmarkEnd w:id="2104"/>
    <w:bookmarkEnd w:id="2105"/>
    <w:bookmarkEnd w:id="2106"/>
    <w:bookmarkEnd w:id="2107"/>
    <w:bookmarkEnd w:id="210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3.1 </w:t>
      </w:r>
      <w:r>
        <w:rPr>
          <w:rFonts w:ascii="宋体" w:eastAsia="宋体" w:hAnsi="宋体" w:cs="宋体" w:hint="eastAsia"/>
          <w:color w:val="000000"/>
          <w:sz w:val="24"/>
        </w:rPr>
        <w:t>承包人的一般义务</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9</w:t>
      </w:r>
      <w:r>
        <w:rPr>
          <w:rFonts w:ascii="宋体" w:eastAsia="宋体" w:hAnsi="宋体" w:cs="宋体" w:hint="eastAsia"/>
          <w:color w:val="000000"/>
          <w:sz w:val="24"/>
        </w:rPr>
        <w:t>）承包人提交的竣工资料的内容：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承包人需要提交的竣工资料套数：</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承包人提交的竣工资料的费用承担：</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承包人提交的竣工资料移交时间：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承包人提交的竣工资料形式要求：</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rPr>
        <w:t>）承包人应履行的其他义务：</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3.2 </w:t>
      </w:r>
      <w:r>
        <w:rPr>
          <w:rFonts w:ascii="宋体" w:eastAsia="宋体" w:hAnsi="宋体" w:cs="宋体" w:hint="eastAsia"/>
          <w:color w:val="000000"/>
          <w:sz w:val="24"/>
        </w:rPr>
        <w:t>项目经理</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3.2.1 </w:t>
      </w:r>
      <w:r>
        <w:rPr>
          <w:rFonts w:ascii="宋体" w:eastAsia="宋体" w:hAnsi="宋体" w:cs="宋体" w:hint="eastAsia"/>
          <w:color w:val="000000"/>
          <w:sz w:val="24"/>
        </w:rPr>
        <w:t>项目经理：</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姓</w:t>
      </w:r>
      <w:r>
        <w:rPr>
          <w:rFonts w:ascii="宋体" w:eastAsia="宋体" w:hAnsi="宋体" w:cs="宋体" w:hint="eastAsia"/>
          <w:color w:val="000000"/>
          <w:sz w:val="24"/>
        </w:rPr>
        <w:t xml:space="preserve">    </w:t>
      </w:r>
      <w:r>
        <w:rPr>
          <w:rFonts w:ascii="宋体" w:eastAsia="宋体" w:hAnsi="宋体" w:cs="宋体" w:hint="eastAsia"/>
          <w:color w:val="000000"/>
          <w:sz w:val="24"/>
        </w:rPr>
        <w:t>名：</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身份证号：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建造师执业资格等级：</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建造师注册证书号：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建造师执业印章号：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安全生产考核合格证书号：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承包人对项目经理的授权范围如下：</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关于项目经理每月在施工现场的时间要求：</w:t>
      </w:r>
      <w:r>
        <w:rPr>
          <w:rFonts w:ascii="宋体" w:eastAsia="宋体" w:hAnsi="宋体" w:cs="宋体" w:hint="eastAsia"/>
          <w:color w:val="000000"/>
          <w:sz w:val="24"/>
          <w:u w:val="single"/>
        </w:rPr>
        <w:t xml:space="preserve">         </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109" w:name="_Toc28622"/>
      <w:bookmarkStart w:id="2110" w:name="_Toc24071"/>
      <w:bookmarkStart w:id="2111" w:name="_Toc29678"/>
      <w:bookmarkStart w:id="2112" w:name="_Toc25060"/>
      <w:bookmarkStart w:id="2113" w:name="_Toc32553"/>
      <w:bookmarkStart w:id="2114" w:name="_Toc30007"/>
      <w:bookmarkStart w:id="2115" w:name="_Toc5144"/>
      <w:bookmarkStart w:id="2116" w:name="_Toc4561"/>
      <w:r>
        <w:rPr>
          <w:rFonts w:ascii="宋体" w:eastAsia="宋体" w:hAnsi="宋体" w:cs="宋体" w:hint="eastAsia"/>
          <w:color w:val="000000"/>
          <w:sz w:val="24"/>
        </w:rPr>
        <w:t xml:space="preserve">3.2.4 </w:t>
      </w:r>
      <w:r>
        <w:rPr>
          <w:rFonts w:ascii="宋体" w:eastAsia="宋体" w:hAnsi="宋体" w:cs="宋体" w:hint="eastAsia"/>
          <w:color w:val="000000"/>
          <w:sz w:val="24"/>
        </w:rPr>
        <w:t>承包人无正当理由拒绝更换项目经理的违约责任：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bookmarkEnd w:id="2109"/>
      <w:bookmarkEnd w:id="2110"/>
      <w:bookmarkEnd w:id="2111"/>
      <w:bookmarkEnd w:id="2112"/>
      <w:bookmarkEnd w:id="2113"/>
      <w:bookmarkEnd w:id="2114"/>
      <w:bookmarkEnd w:id="2115"/>
      <w:bookmarkEnd w:id="211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3.3 </w:t>
      </w:r>
      <w:r>
        <w:rPr>
          <w:rFonts w:ascii="宋体" w:eastAsia="宋体" w:hAnsi="宋体" w:cs="宋体" w:hint="eastAsia"/>
          <w:color w:val="000000"/>
          <w:sz w:val="24"/>
        </w:rPr>
        <w:t>承包人人员</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3.3.1 </w:t>
      </w:r>
      <w:r>
        <w:rPr>
          <w:rFonts w:ascii="宋体" w:eastAsia="宋体" w:hAnsi="宋体" w:cs="宋体" w:hint="eastAsia"/>
          <w:color w:val="000000"/>
          <w:sz w:val="24"/>
        </w:rPr>
        <w:t>承包人提交项目管理机构及施工现场管理人员安排报告的期限：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3.3.3 </w:t>
      </w:r>
      <w:r>
        <w:rPr>
          <w:rFonts w:ascii="宋体" w:eastAsia="宋体" w:hAnsi="宋体" w:cs="宋体" w:hint="eastAsia"/>
          <w:color w:val="000000"/>
          <w:sz w:val="24"/>
        </w:rPr>
        <w:t>承包人无正当理由拒绝撤换主要施工管理人员的违约责任：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 xml:space="preserve">3.3.4 </w:t>
      </w:r>
      <w:r>
        <w:rPr>
          <w:rFonts w:ascii="宋体" w:eastAsia="宋体" w:hAnsi="宋体" w:cs="宋体" w:hint="eastAsia"/>
          <w:color w:val="000000"/>
          <w:sz w:val="24"/>
        </w:rPr>
        <w:t>承包人主要施工管理人员离开施工现场的批准要求：</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3.3.5</w:t>
      </w:r>
      <w:r>
        <w:rPr>
          <w:rFonts w:ascii="宋体" w:eastAsia="宋体" w:hAnsi="宋体" w:cs="宋体" w:hint="eastAsia"/>
          <w:color w:val="000000"/>
          <w:sz w:val="24"/>
        </w:rPr>
        <w:t>承包人擅自更换主要施工管理人员的违约责任：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w:t>
      </w:r>
      <w:r>
        <w:rPr>
          <w:rFonts w:ascii="宋体" w:eastAsia="宋体" w:hAnsi="宋体" w:cs="宋体" w:hint="eastAsia"/>
          <w:color w:val="000000"/>
          <w:sz w:val="24"/>
        </w:rPr>
        <w:t>包人主要施工管理人员擅自离开施工现场的违约责任：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3</w:t>
      </w:r>
      <w:bookmarkStart w:id="2117" w:name="_Toc296503159"/>
      <w:bookmarkStart w:id="2118" w:name="_Toc297048345"/>
      <w:bookmarkStart w:id="2119" w:name="_Toc297216151"/>
      <w:bookmarkStart w:id="2120" w:name="_Toc312677988"/>
      <w:bookmarkStart w:id="2121" w:name="_Toc292559364"/>
      <w:bookmarkStart w:id="2122" w:name="_Toc292559869"/>
      <w:bookmarkStart w:id="2123" w:name="_Toc297123492"/>
      <w:bookmarkStart w:id="2124" w:name="_Toc300934945"/>
      <w:bookmarkStart w:id="2125" w:name="_Toc304295523"/>
      <w:bookmarkStart w:id="2126" w:name="_Toc297120459"/>
      <w:bookmarkStart w:id="2127" w:name="_Toc303539102"/>
      <w:bookmarkStart w:id="2128" w:name="_Toc296346660"/>
      <w:bookmarkStart w:id="2129" w:name="_Toc296891199"/>
      <w:bookmarkStart w:id="2130" w:name="_Toc296347158"/>
      <w:bookmarkStart w:id="2131" w:name="_Toc296890987"/>
      <w:bookmarkStart w:id="2132" w:name="_Toc296944498"/>
      <w:r>
        <w:rPr>
          <w:rFonts w:ascii="宋体" w:eastAsia="宋体" w:hAnsi="宋体" w:cs="宋体" w:hint="eastAsia"/>
          <w:color w:val="000000"/>
          <w:sz w:val="24"/>
        </w:rPr>
        <w:t xml:space="preserve">.5 </w:t>
      </w:r>
      <w:r>
        <w:rPr>
          <w:rFonts w:ascii="宋体" w:eastAsia="宋体" w:hAnsi="宋体" w:cs="宋体" w:hint="eastAsia"/>
          <w:color w:val="000000"/>
          <w:sz w:val="24"/>
        </w:rPr>
        <w:t>分包</w:t>
      </w:r>
    </w:p>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3</w:t>
      </w:r>
      <w:bookmarkStart w:id="2133" w:name="_Toc297123493"/>
      <w:bookmarkStart w:id="2134" w:name="_Toc303539103"/>
      <w:bookmarkStart w:id="2135" w:name="_Toc304295524"/>
      <w:bookmarkStart w:id="2136" w:name="_Toc292559365"/>
      <w:bookmarkStart w:id="2137" w:name="_Toc296346661"/>
      <w:bookmarkStart w:id="2138" w:name="_Toc292559870"/>
      <w:bookmarkStart w:id="2139" w:name="_Toc296503160"/>
      <w:bookmarkStart w:id="2140" w:name="_Toc296890988"/>
      <w:bookmarkStart w:id="2141" w:name="_Toc297048346"/>
      <w:bookmarkStart w:id="2142" w:name="_Toc296944499"/>
      <w:bookmarkStart w:id="2143" w:name="_Toc296891200"/>
      <w:bookmarkStart w:id="2144" w:name="_Toc297216152"/>
      <w:bookmarkStart w:id="2145" w:name="_Toc300934946"/>
      <w:bookmarkStart w:id="2146" w:name="_Toc296347159"/>
      <w:bookmarkStart w:id="2147" w:name="_Toc297120460"/>
      <w:bookmarkStart w:id="2148" w:name="_Toc318581158"/>
      <w:bookmarkStart w:id="2149" w:name="_Toc312677989"/>
      <w:r>
        <w:rPr>
          <w:rFonts w:ascii="宋体" w:eastAsia="宋体" w:hAnsi="宋体" w:cs="宋体" w:hint="eastAsia"/>
          <w:color w:val="000000"/>
          <w:sz w:val="24"/>
        </w:rPr>
        <w:t xml:space="preserve">.5.1 </w:t>
      </w:r>
      <w:r>
        <w:rPr>
          <w:rFonts w:ascii="宋体" w:eastAsia="宋体" w:hAnsi="宋体" w:cs="宋体" w:hint="eastAsia"/>
          <w:color w:val="000000"/>
          <w:sz w:val="24"/>
        </w:rPr>
        <w:t>分包的一般约定</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禁止分包的工程包括：</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主体结构、关键性工作的范围：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150" w:name="_Toc296347160"/>
      <w:bookmarkStart w:id="2151" w:name="_Toc303539104"/>
      <w:bookmarkStart w:id="2152" w:name="_Toc297048347"/>
      <w:bookmarkStart w:id="2153" w:name="_Toc296890989"/>
      <w:bookmarkStart w:id="2154" w:name="_Toc300934947"/>
      <w:bookmarkStart w:id="2155" w:name="_Toc297123494"/>
      <w:bookmarkStart w:id="2156" w:name="_Toc296944500"/>
      <w:bookmarkStart w:id="2157" w:name="_Toc296503161"/>
      <w:bookmarkStart w:id="2158" w:name="_Toc296891201"/>
      <w:bookmarkStart w:id="2159" w:name="_Toc296346662"/>
      <w:bookmarkStart w:id="2160" w:name="_Toc297120461"/>
      <w:bookmarkStart w:id="2161" w:name="_Toc297216153"/>
      <w:bookmarkStart w:id="2162" w:name="_Toc304295525"/>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rsidR="00B54186" w:rsidRDefault="0078645C">
      <w:pPr>
        <w:spacing w:line="360" w:lineRule="exact"/>
        <w:rPr>
          <w:rFonts w:ascii="宋体" w:eastAsia="宋体" w:hAnsi="宋体" w:cs="宋体"/>
          <w:color w:val="000000"/>
          <w:sz w:val="24"/>
        </w:rPr>
      </w:pPr>
      <w:r>
        <w:rPr>
          <w:rFonts w:ascii="宋体" w:eastAsia="宋体" w:hAnsi="宋体" w:cs="宋体" w:hint="eastAsia"/>
          <w:color w:val="000000"/>
          <w:sz w:val="24"/>
        </w:rPr>
        <w:t xml:space="preserve"> 3</w:t>
      </w:r>
      <w:bookmarkStart w:id="2163" w:name="_Toc318581159"/>
      <w:bookmarkStart w:id="2164" w:name="_Toc312677990"/>
      <w:r>
        <w:rPr>
          <w:rFonts w:ascii="宋体" w:eastAsia="宋体" w:hAnsi="宋体" w:cs="宋体" w:hint="eastAsia"/>
          <w:color w:val="000000"/>
          <w:sz w:val="24"/>
        </w:rPr>
        <w:t>.5.2</w:t>
      </w:r>
      <w:r>
        <w:rPr>
          <w:rFonts w:ascii="宋体" w:eastAsia="宋体" w:hAnsi="宋体" w:cs="宋体" w:hint="eastAsia"/>
          <w:color w:val="000000"/>
          <w:sz w:val="24"/>
        </w:rPr>
        <w:t>分包的确定</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允许分包的专业工程包括：</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其他关于分包的约定：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3.5.4 </w:t>
      </w:r>
      <w:r>
        <w:rPr>
          <w:rFonts w:ascii="宋体" w:eastAsia="宋体" w:hAnsi="宋体" w:cs="宋体" w:hint="eastAsia"/>
          <w:color w:val="000000"/>
          <w:sz w:val="24"/>
        </w:rPr>
        <w:t>分包合同价款</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关于分包合同价款支付的约定：</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163"/>
    <w:bookmarkEnd w:id="2164"/>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3.6 </w:t>
      </w:r>
      <w:r>
        <w:rPr>
          <w:rFonts w:ascii="宋体" w:eastAsia="宋体" w:hAnsi="宋体" w:cs="宋体" w:hint="eastAsia"/>
          <w:color w:val="000000"/>
          <w:sz w:val="24"/>
        </w:rPr>
        <w:t>工程照管与成品、半成品保护</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承包人负责照管工程及工程相关的材料、工程设备的起始时间：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3.7 </w:t>
      </w:r>
      <w:r>
        <w:rPr>
          <w:rFonts w:ascii="宋体" w:eastAsia="宋体" w:hAnsi="宋体" w:cs="宋体" w:hint="eastAsia"/>
          <w:color w:val="000000"/>
          <w:sz w:val="24"/>
        </w:rPr>
        <w:t>履约担保</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承包人是否提供履约担保：</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承包人提供履约担保的形式、金额及期限的：</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165" w:name="_Toc35120363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4</w:t>
      </w:r>
      <w:bookmarkStart w:id="2166" w:name="_Toc297120462"/>
      <w:bookmarkStart w:id="2167" w:name="_Toc292559871"/>
      <w:bookmarkStart w:id="2168" w:name="_Toc296944501"/>
      <w:bookmarkStart w:id="2169" w:name="_Toc292559366"/>
      <w:bookmarkStart w:id="2170" w:name="_Toc296503162"/>
      <w:bookmarkStart w:id="2171" w:name="_Toc296347161"/>
      <w:bookmarkStart w:id="2172" w:name="_Toc297048348"/>
      <w:bookmarkStart w:id="2173" w:name="_Toc267251413"/>
      <w:bookmarkStart w:id="2174" w:name="_Toc296346663"/>
      <w:bookmarkStart w:id="2175" w:name="_Toc296890990"/>
      <w:bookmarkStart w:id="2176" w:name="_Toc296891202"/>
      <w:r>
        <w:rPr>
          <w:rFonts w:ascii="宋体" w:eastAsia="宋体" w:hAnsi="宋体" w:cs="宋体" w:hint="eastAsia"/>
          <w:color w:val="000000"/>
          <w:sz w:val="24"/>
        </w:rPr>
        <w:t xml:space="preserve">. </w:t>
      </w:r>
      <w:r>
        <w:rPr>
          <w:rFonts w:ascii="宋体" w:eastAsia="宋体" w:hAnsi="宋体" w:cs="宋体" w:hint="eastAsia"/>
          <w:color w:val="000000"/>
          <w:sz w:val="24"/>
        </w:rPr>
        <w:t>监</w:t>
      </w:r>
      <w:bookmarkEnd w:id="2166"/>
      <w:bookmarkEnd w:id="2167"/>
      <w:bookmarkEnd w:id="2168"/>
      <w:bookmarkEnd w:id="2169"/>
      <w:bookmarkEnd w:id="2170"/>
      <w:bookmarkEnd w:id="2171"/>
      <w:bookmarkEnd w:id="2172"/>
      <w:bookmarkEnd w:id="2173"/>
      <w:bookmarkEnd w:id="2174"/>
      <w:bookmarkEnd w:id="2175"/>
      <w:bookmarkEnd w:id="2176"/>
      <w:r>
        <w:rPr>
          <w:rFonts w:ascii="宋体" w:eastAsia="宋体" w:hAnsi="宋体" w:cs="宋体" w:hint="eastAsia"/>
          <w:color w:val="000000"/>
          <w:sz w:val="24"/>
        </w:rPr>
        <w:t>理人</w:t>
      </w:r>
      <w:bookmarkEnd w:id="216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4.1</w:t>
      </w:r>
      <w:r>
        <w:rPr>
          <w:rFonts w:ascii="宋体" w:eastAsia="宋体" w:hAnsi="宋体" w:cs="宋体" w:hint="eastAsia"/>
          <w:color w:val="000000"/>
          <w:sz w:val="24"/>
        </w:rPr>
        <w:t>监理人的一般规定</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关于监理人的监理内容：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关于监理人的监理权限：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关于监理人在施工现场的办公场所、生活场所的提供和费用承担的约定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4.2 </w:t>
      </w:r>
      <w:r>
        <w:rPr>
          <w:rFonts w:ascii="宋体" w:eastAsia="宋体" w:hAnsi="宋体" w:cs="宋体" w:hint="eastAsia"/>
          <w:color w:val="000000"/>
          <w:sz w:val="24"/>
        </w:rPr>
        <w:t>监理人员</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总监理工程师：</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姓</w:t>
      </w:r>
      <w:r>
        <w:rPr>
          <w:rFonts w:ascii="宋体" w:eastAsia="宋体" w:hAnsi="宋体" w:cs="宋体" w:hint="eastAsia"/>
          <w:color w:val="000000"/>
          <w:sz w:val="24"/>
        </w:rPr>
        <w:t xml:space="preserve">    </w:t>
      </w:r>
      <w:r>
        <w:rPr>
          <w:rFonts w:ascii="宋体" w:eastAsia="宋体" w:hAnsi="宋体" w:cs="宋体" w:hint="eastAsia"/>
          <w:color w:val="000000"/>
          <w:sz w:val="24"/>
        </w:rPr>
        <w:t>名：</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职</w:t>
      </w:r>
      <w:r>
        <w:rPr>
          <w:rFonts w:ascii="宋体" w:eastAsia="宋体" w:hAnsi="宋体" w:cs="宋体" w:hint="eastAsia"/>
          <w:color w:val="000000"/>
          <w:sz w:val="24"/>
        </w:rPr>
        <w:t xml:space="preserve">    </w:t>
      </w:r>
      <w:r>
        <w:rPr>
          <w:rFonts w:ascii="宋体" w:eastAsia="宋体" w:hAnsi="宋体" w:cs="宋体" w:hint="eastAsia"/>
          <w:color w:val="000000"/>
          <w:sz w:val="24"/>
        </w:rPr>
        <w:t>务：</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监理工程师执业资格证书号：</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关于监理人的其他约定：</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4.4 </w:t>
      </w:r>
      <w:r>
        <w:rPr>
          <w:rFonts w:ascii="宋体" w:eastAsia="宋体" w:hAnsi="宋体" w:cs="宋体" w:hint="eastAsia"/>
          <w:color w:val="000000"/>
          <w:sz w:val="24"/>
        </w:rPr>
        <w:t>商定或确定</w:t>
      </w:r>
    </w:p>
    <w:p w:rsidR="00B54186" w:rsidRDefault="0078645C" w:rsidP="00C37701">
      <w:pPr>
        <w:spacing w:line="360" w:lineRule="exact"/>
        <w:ind w:left="557" w:hangingChars="232" w:hanging="557"/>
        <w:rPr>
          <w:rFonts w:ascii="宋体" w:eastAsia="宋体" w:hAnsi="宋体" w:cs="宋体"/>
          <w:color w:val="000000"/>
          <w:sz w:val="24"/>
        </w:rPr>
      </w:pPr>
      <w:bookmarkStart w:id="2177" w:name="_Toc267251418"/>
      <w:r>
        <w:rPr>
          <w:rFonts w:ascii="宋体" w:eastAsia="宋体" w:hAnsi="宋体" w:cs="宋体" w:hint="eastAsia"/>
          <w:color w:val="000000"/>
          <w:sz w:val="24"/>
        </w:rPr>
        <w:lastRenderedPageBreak/>
        <w:t>在发包人和承包人不能通过协商达成一致意见时，发包人授权监理人对以下事项进行确定：</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178" w:name="_Toc351203637"/>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5</w:t>
      </w:r>
      <w:bookmarkStart w:id="2179" w:name="_Toc292559872"/>
      <w:bookmarkStart w:id="2180" w:name="_Toc292559367"/>
      <w:bookmarkStart w:id="2181" w:name="_Toc296890991"/>
      <w:bookmarkStart w:id="2182" w:name="_Toc297048349"/>
      <w:bookmarkStart w:id="2183" w:name="_Toc296346664"/>
      <w:bookmarkStart w:id="2184" w:name="_Toc297120463"/>
      <w:bookmarkStart w:id="2185" w:name="_Toc296347162"/>
      <w:bookmarkStart w:id="2186" w:name="_Toc296891203"/>
      <w:bookmarkStart w:id="2187" w:name="_Toc296503163"/>
      <w:bookmarkStart w:id="2188" w:name="_Toc296944502"/>
      <w:bookmarkEnd w:id="2177"/>
      <w:r>
        <w:rPr>
          <w:rFonts w:ascii="宋体" w:eastAsia="宋体" w:hAnsi="宋体" w:cs="宋体" w:hint="eastAsia"/>
          <w:color w:val="000000"/>
          <w:sz w:val="24"/>
        </w:rPr>
        <w:t xml:space="preserve">. </w:t>
      </w:r>
      <w:r>
        <w:rPr>
          <w:rFonts w:ascii="宋体" w:eastAsia="宋体" w:hAnsi="宋体" w:cs="宋体" w:hint="eastAsia"/>
          <w:color w:val="000000"/>
          <w:sz w:val="24"/>
        </w:rPr>
        <w:t>工程质量</w:t>
      </w:r>
      <w:bookmarkEnd w:id="2178"/>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189" w:name="_Toc3196"/>
      <w:bookmarkStart w:id="2190" w:name="_Toc7121"/>
      <w:bookmarkStart w:id="2191" w:name="_Toc7639"/>
      <w:bookmarkStart w:id="2192" w:name="_Toc18216"/>
      <w:bookmarkStart w:id="2193" w:name="_Toc14970"/>
      <w:bookmarkStart w:id="2194" w:name="_Toc3436"/>
      <w:bookmarkStart w:id="2195" w:name="_Toc22353"/>
      <w:bookmarkStart w:id="2196" w:name="_Toc19533"/>
      <w:r>
        <w:rPr>
          <w:rFonts w:ascii="宋体" w:eastAsia="宋体" w:hAnsi="宋体" w:cs="宋体" w:hint="eastAsia"/>
          <w:color w:val="000000"/>
          <w:sz w:val="24"/>
        </w:rPr>
        <w:t xml:space="preserve">5.1 </w:t>
      </w:r>
      <w:r>
        <w:rPr>
          <w:rFonts w:ascii="宋体" w:eastAsia="宋体" w:hAnsi="宋体" w:cs="宋体" w:hint="eastAsia"/>
          <w:color w:val="000000"/>
          <w:sz w:val="24"/>
        </w:rPr>
        <w:t>质量要求</w:t>
      </w:r>
      <w:bookmarkEnd w:id="2189"/>
      <w:bookmarkEnd w:id="2190"/>
      <w:bookmarkEnd w:id="2191"/>
      <w:bookmarkEnd w:id="2192"/>
      <w:bookmarkEnd w:id="2193"/>
      <w:bookmarkEnd w:id="2194"/>
      <w:bookmarkEnd w:id="2195"/>
      <w:bookmarkEnd w:id="219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5</w:t>
      </w:r>
      <w:bookmarkStart w:id="2197" w:name="_Toc304295527"/>
      <w:bookmarkStart w:id="2198" w:name="_Toc300934949"/>
      <w:bookmarkStart w:id="2199" w:name="_Toc297216155"/>
      <w:bookmarkStart w:id="2200" w:name="_Toc297123496"/>
      <w:bookmarkStart w:id="2201" w:name="_Toc303539106"/>
      <w:bookmarkStart w:id="2202" w:name="_Toc312677997"/>
      <w:bookmarkStart w:id="2203" w:name="_Toc318581164"/>
      <w:r>
        <w:rPr>
          <w:rFonts w:ascii="宋体" w:eastAsia="宋体" w:hAnsi="宋体" w:cs="宋体" w:hint="eastAsia"/>
          <w:color w:val="000000"/>
          <w:sz w:val="24"/>
        </w:rPr>
        <w:t xml:space="preserve">.1.1 </w:t>
      </w:r>
      <w:r>
        <w:rPr>
          <w:rFonts w:ascii="宋体" w:eastAsia="宋体" w:hAnsi="宋体" w:cs="宋体" w:hint="eastAsia"/>
          <w:color w:val="000000"/>
          <w:sz w:val="24"/>
        </w:rPr>
        <w:t>特殊质量标</w:t>
      </w:r>
      <w:r>
        <w:rPr>
          <w:rFonts w:ascii="宋体" w:eastAsia="宋体" w:hAnsi="宋体" w:cs="宋体" w:hint="eastAsia"/>
          <w:color w:val="000000"/>
          <w:sz w:val="24"/>
        </w:rPr>
        <w:t>准和要求：</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工程质量要求达到合格或以上标准</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关于工程奖项的约定：</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204" w:name="_Toc28845"/>
      <w:bookmarkStart w:id="2205" w:name="_Toc9931"/>
      <w:bookmarkStart w:id="2206" w:name="_Toc1986"/>
      <w:bookmarkStart w:id="2207" w:name="_Toc27447"/>
      <w:bookmarkStart w:id="2208" w:name="_Toc7191"/>
      <w:bookmarkStart w:id="2209" w:name="_Toc29986"/>
      <w:bookmarkStart w:id="2210" w:name="_Toc20959"/>
      <w:bookmarkStart w:id="2211" w:name="_Toc28817"/>
      <w:r>
        <w:rPr>
          <w:rFonts w:ascii="宋体" w:eastAsia="宋体" w:hAnsi="宋体" w:cs="宋体" w:hint="eastAsia"/>
          <w:color w:val="000000"/>
          <w:sz w:val="24"/>
        </w:rPr>
        <w:t xml:space="preserve">5.3 </w:t>
      </w:r>
      <w:r>
        <w:rPr>
          <w:rFonts w:ascii="宋体" w:eastAsia="宋体" w:hAnsi="宋体" w:cs="宋体" w:hint="eastAsia"/>
          <w:color w:val="000000"/>
          <w:sz w:val="24"/>
        </w:rPr>
        <w:t>隐蔽工程检查</w:t>
      </w:r>
      <w:bookmarkEnd w:id="2204"/>
      <w:bookmarkEnd w:id="2205"/>
      <w:bookmarkEnd w:id="2206"/>
      <w:bookmarkEnd w:id="2207"/>
      <w:bookmarkEnd w:id="2208"/>
      <w:bookmarkEnd w:id="2209"/>
      <w:bookmarkEnd w:id="2210"/>
      <w:bookmarkEnd w:id="2211"/>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5.3.2</w:t>
      </w:r>
      <w:r>
        <w:rPr>
          <w:rFonts w:ascii="宋体" w:eastAsia="宋体" w:hAnsi="宋体" w:cs="宋体" w:hint="eastAsia"/>
          <w:color w:val="000000"/>
          <w:sz w:val="24"/>
        </w:rPr>
        <w:t>承包人提前通知监理人隐蔽工程检查的期限的约定：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按规程和质检部门的规定及要求办理</w:t>
      </w:r>
      <w:r>
        <w:rPr>
          <w:rFonts w:ascii="宋体" w:eastAsia="宋体" w:hAnsi="宋体" w:cs="宋体" w:hint="eastAsia"/>
          <w:color w:val="000000"/>
          <w:sz w:val="24"/>
          <w:u w:val="single"/>
          <w:lang w:val="zh-CN"/>
        </w:rPr>
        <w:t xml:space="preserve"> </w:t>
      </w:r>
      <w:r>
        <w:rPr>
          <w:rFonts w:ascii="宋体" w:eastAsia="宋体" w:hAnsi="宋体" w:cs="宋体" w:hint="eastAsia"/>
          <w:color w:val="000000"/>
          <w:sz w:val="24"/>
          <w:lang w:val="zh-CN"/>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监理人不能按时进行检查时，应提前</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小时提交书面延期要求。</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关于延期最长不得超过：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小时。</w:t>
      </w:r>
      <w:bookmarkStart w:id="2212" w:name="_Toc351203638"/>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6. </w:t>
      </w:r>
      <w:r>
        <w:rPr>
          <w:rFonts w:ascii="宋体" w:eastAsia="宋体" w:hAnsi="宋体" w:cs="宋体" w:hint="eastAsia"/>
          <w:color w:val="000000"/>
          <w:sz w:val="24"/>
        </w:rPr>
        <w:t>安全文明施工与环境保护</w:t>
      </w:r>
      <w:bookmarkEnd w:id="221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6.1</w:t>
      </w:r>
      <w:r>
        <w:rPr>
          <w:rFonts w:ascii="宋体" w:eastAsia="宋体" w:hAnsi="宋体" w:cs="宋体" w:hint="eastAsia"/>
          <w:color w:val="000000"/>
          <w:sz w:val="24"/>
        </w:rPr>
        <w:t>安全文明施工</w:t>
      </w:r>
    </w:p>
    <w:p w:rsidR="00B54186" w:rsidRDefault="0078645C" w:rsidP="00C37701">
      <w:pPr>
        <w:spacing w:line="360" w:lineRule="exact"/>
        <w:ind w:left="557" w:hangingChars="232" w:hanging="557"/>
        <w:rPr>
          <w:rFonts w:ascii="宋体" w:eastAsia="宋体" w:hAnsi="宋体" w:cs="宋体"/>
          <w:color w:val="000000"/>
          <w:sz w:val="24"/>
          <w:u w:val="single"/>
          <w:lang w:val="zh-CN"/>
        </w:rPr>
      </w:pPr>
      <w:r>
        <w:rPr>
          <w:rFonts w:ascii="宋体" w:eastAsia="宋体" w:hAnsi="宋体" w:cs="宋体" w:hint="eastAsia"/>
          <w:color w:val="000000"/>
          <w:sz w:val="24"/>
        </w:rPr>
        <w:t xml:space="preserve">6.1.1 </w:t>
      </w:r>
      <w:r>
        <w:rPr>
          <w:rFonts w:ascii="宋体" w:eastAsia="宋体" w:hAnsi="宋体" w:cs="宋体" w:hint="eastAsia"/>
          <w:color w:val="000000"/>
          <w:sz w:val="24"/>
        </w:rPr>
        <w:t>项目安全生产的达标目标及相应事项的约定：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执行合同通用条及《建设工程安全管理</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u w:val="single"/>
          <w:lang w:val="zh-CN"/>
        </w:rPr>
        <w:t>条例》和淮南市安全文明施工的有关规定，达到淮南市文明工地标准</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6.1.4 </w:t>
      </w:r>
      <w:r>
        <w:rPr>
          <w:rFonts w:ascii="宋体" w:eastAsia="宋体" w:hAnsi="宋体" w:cs="宋体" w:hint="eastAsia"/>
          <w:color w:val="000000"/>
          <w:sz w:val="24"/>
        </w:rPr>
        <w:t>关于治安保卫的特别约定：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关于编制施工场地治安管理计划的约定：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6.1.5 </w:t>
      </w:r>
      <w:r>
        <w:rPr>
          <w:rFonts w:ascii="宋体" w:eastAsia="宋体" w:hAnsi="宋体" w:cs="宋体" w:hint="eastAsia"/>
          <w:color w:val="000000"/>
          <w:sz w:val="24"/>
        </w:rPr>
        <w:t>文明施工</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合同当事人对文明施工的要求：</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6.1.6 </w:t>
      </w:r>
      <w:r>
        <w:rPr>
          <w:rFonts w:ascii="宋体" w:eastAsia="宋体" w:hAnsi="宋体" w:cs="宋体" w:hint="eastAsia"/>
          <w:color w:val="000000"/>
          <w:sz w:val="24"/>
        </w:rPr>
        <w:t>关于安全文明施工费支付比例和支付期限的约定：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213" w:name="_Toc351203639"/>
      <w:bookmarkEnd w:id="2197"/>
      <w:bookmarkEnd w:id="2198"/>
      <w:bookmarkEnd w:id="2199"/>
      <w:bookmarkEnd w:id="2200"/>
      <w:bookmarkEnd w:id="2201"/>
      <w:bookmarkEnd w:id="2202"/>
      <w:bookmarkEnd w:id="2203"/>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 </w:t>
      </w:r>
      <w:r>
        <w:rPr>
          <w:rFonts w:ascii="宋体" w:eastAsia="宋体" w:hAnsi="宋体" w:cs="宋体" w:hint="eastAsia"/>
          <w:color w:val="000000"/>
          <w:sz w:val="24"/>
        </w:rPr>
        <w:t>工期和进度</w:t>
      </w:r>
      <w:bookmarkEnd w:id="2213"/>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7.1 </w:t>
      </w:r>
      <w:r>
        <w:rPr>
          <w:rFonts w:ascii="宋体" w:eastAsia="宋体" w:hAnsi="宋体" w:cs="宋体" w:hint="eastAsia"/>
          <w:color w:val="000000"/>
          <w:sz w:val="24"/>
        </w:rPr>
        <w:t>施工组</w:t>
      </w:r>
      <w:r>
        <w:rPr>
          <w:rFonts w:ascii="宋体" w:eastAsia="宋体" w:hAnsi="宋体" w:cs="宋体" w:hint="eastAsia"/>
          <w:color w:val="000000"/>
          <w:sz w:val="24"/>
        </w:rPr>
        <w:t>织设计</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7.1.1 </w:t>
      </w:r>
      <w:r>
        <w:rPr>
          <w:rFonts w:ascii="宋体" w:eastAsia="宋体" w:hAnsi="宋体" w:cs="宋体" w:hint="eastAsia"/>
          <w:color w:val="000000"/>
          <w:sz w:val="24"/>
        </w:rPr>
        <w:t>合同当事人约定的施工组织设计应包括的其他内容：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7.1.2 </w:t>
      </w:r>
      <w:r>
        <w:rPr>
          <w:rFonts w:ascii="宋体" w:eastAsia="宋体" w:hAnsi="宋体" w:cs="宋体" w:hint="eastAsia"/>
          <w:color w:val="000000"/>
          <w:sz w:val="24"/>
        </w:rPr>
        <w:t>施工组织设计的提交和修改</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承包人提交详细施工组织设计的期限的约定：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发包人和监理人在收到详细的施工组织设计后确认或提出修改意见的期限：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w:t>
      </w:r>
      <w:bookmarkStart w:id="2214" w:name="_Toc297216173"/>
      <w:bookmarkStart w:id="2215" w:name="_Toc304295541"/>
      <w:bookmarkStart w:id="2216" w:name="_Toc312678005"/>
      <w:bookmarkStart w:id="2217" w:name="_Toc303539123"/>
      <w:bookmarkStart w:id="2218" w:name="_Toc300934966"/>
      <w:bookmarkStart w:id="2219" w:name="_Toc297123514"/>
      <w:bookmarkStart w:id="2220" w:name="_Toc312677479"/>
      <w:r>
        <w:rPr>
          <w:rFonts w:ascii="宋体" w:eastAsia="宋体" w:hAnsi="宋体" w:cs="宋体" w:hint="eastAsia"/>
          <w:color w:val="000000"/>
          <w:sz w:val="24"/>
        </w:rPr>
        <w:t xml:space="preserve">.2 </w:t>
      </w:r>
      <w:r>
        <w:rPr>
          <w:rFonts w:ascii="宋体" w:eastAsia="宋体" w:hAnsi="宋体" w:cs="宋体" w:hint="eastAsia"/>
          <w:color w:val="000000"/>
          <w:sz w:val="24"/>
        </w:rPr>
        <w:t>施工进度计划</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7.2.2 </w:t>
      </w:r>
      <w:r>
        <w:rPr>
          <w:rFonts w:ascii="宋体" w:eastAsia="宋体" w:hAnsi="宋体" w:cs="宋体" w:hint="eastAsia"/>
          <w:color w:val="000000"/>
          <w:sz w:val="24"/>
        </w:rPr>
        <w:t>施工进度计划的修订</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发包人和监理人在收到修订的施工进度计划后确认或提出修改意见的期限：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7.3 </w:t>
      </w:r>
      <w:r>
        <w:rPr>
          <w:rFonts w:ascii="宋体" w:eastAsia="宋体" w:hAnsi="宋体" w:cs="宋体" w:hint="eastAsia"/>
          <w:color w:val="000000"/>
          <w:sz w:val="24"/>
        </w:rPr>
        <w:t>开工</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7.3.1 </w:t>
      </w:r>
      <w:r>
        <w:rPr>
          <w:rFonts w:ascii="宋体" w:eastAsia="宋体" w:hAnsi="宋体" w:cs="宋体" w:hint="eastAsia"/>
          <w:color w:val="000000"/>
          <w:sz w:val="24"/>
        </w:rPr>
        <w:t>开工准备</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关于承包人提交工程开工报审表的期限：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关于发包人应完成的其他开工准备工作及期限：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关于承包人应完成的其他开工准备工作及期限：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7.3.2</w:t>
      </w:r>
      <w:r>
        <w:rPr>
          <w:rFonts w:ascii="宋体" w:eastAsia="宋体" w:hAnsi="宋体" w:cs="宋体" w:hint="eastAsia"/>
          <w:color w:val="000000"/>
          <w:sz w:val="24"/>
        </w:rPr>
        <w:t>开工通知</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因发包人原因造成监理人未能在计划开工日期之日起</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天内发出开工通知的，承包人有权提</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出价格调整要求，或者解除合同。</w:t>
      </w:r>
    </w:p>
    <w:bookmarkEnd w:id="2214"/>
    <w:bookmarkEnd w:id="2215"/>
    <w:bookmarkEnd w:id="2216"/>
    <w:bookmarkEnd w:id="2217"/>
    <w:bookmarkEnd w:id="2218"/>
    <w:bookmarkEnd w:id="2219"/>
    <w:bookmarkEnd w:id="2220"/>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7.4 </w:t>
      </w:r>
      <w:r>
        <w:rPr>
          <w:rFonts w:ascii="宋体" w:eastAsia="宋体" w:hAnsi="宋体" w:cs="宋体" w:hint="eastAsia"/>
          <w:color w:val="000000"/>
          <w:sz w:val="24"/>
        </w:rPr>
        <w:t>测量放线</w:t>
      </w:r>
    </w:p>
    <w:p w:rsidR="00B54186" w:rsidRDefault="0078645C" w:rsidP="00C37701">
      <w:pPr>
        <w:spacing w:line="360" w:lineRule="exact"/>
        <w:ind w:left="557" w:hangingChars="232" w:hanging="557"/>
        <w:jc w:val="left"/>
        <w:rPr>
          <w:rFonts w:ascii="宋体" w:eastAsia="宋体" w:hAnsi="宋体" w:cs="宋体"/>
          <w:color w:val="000000"/>
          <w:sz w:val="24"/>
          <w:u w:val="single"/>
        </w:rPr>
      </w:pPr>
      <w:r>
        <w:rPr>
          <w:rFonts w:ascii="宋体" w:eastAsia="宋体" w:hAnsi="宋体" w:cs="宋体" w:hint="eastAsia"/>
          <w:color w:val="000000"/>
          <w:sz w:val="24"/>
        </w:rPr>
        <w:lastRenderedPageBreak/>
        <w:t>7.4.1</w:t>
      </w:r>
      <w:r>
        <w:rPr>
          <w:rFonts w:ascii="宋体" w:eastAsia="宋体" w:hAnsi="宋体" w:cs="宋体" w:hint="eastAsia"/>
          <w:color w:val="000000"/>
          <w:sz w:val="24"/>
        </w:rPr>
        <w:t>发包人通过监理人向承包人提供测量基准点、基准线和水准点及其书面资料的期限：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w:t>
      </w:r>
      <w:bookmarkStart w:id="2221" w:name="_Toc304295546"/>
      <w:bookmarkStart w:id="2222" w:name="_Toc312678010"/>
      <w:bookmarkStart w:id="2223" w:name="_Toc303539125"/>
      <w:bookmarkStart w:id="2224" w:name="_Toc297216175"/>
      <w:bookmarkStart w:id="2225" w:name="_Toc312677484"/>
      <w:bookmarkStart w:id="2226" w:name="_Toc297123516"/>
      <w:bookmarkStart w:id="2227" w:name="_Toc300934968"/>
      <w:r>
        <w:rPr>
          <w:rFonts w:ascii="宋体" w:eastAsia="宋体" w:hAnsi="宋体" w:cs="宋体" w:hint="eastAsia"/>
          <w:color w:val="000000"/>
          <w:sz w:val="24"/>
        </w:rPr>
        <w:t xml:space="preserve">.5 </w:t>
      </w:r>
      <w:r>
        <w:rPr>
          <w:rFonts w:ascii="宋体" w:eastAsia="宋体" w:hAnsi="宋体" w:cs="宋体" w:hint="eastAsia"/>
          <w:color w:val="000000"/>
          <w:sz w:val="24"/>
        </w:rPr>
        <w:t>工期延误</w:t>
      </w:r>
    </w:p>
    <w:bookmarkEnd w:id="2221"/>
    <w:bookmarkEnd w:id="2222"/>
    <w:bookmarkEnd w:id="2223"/>
    <w:bookmarkEnd w:id="2224"/>
    <w:bookmarkEnd w:id="2225"/>
    <w:bookmarkEnd w:id="2226"/>
    <w:bookmarkEnd w:id="222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7.5.1 </w:t>
      </w:r>
      <w:r>
        <w:rPr>
          <w:rFonts w:ascii="宋体" w:eastAsia="宋体" w:hAnsi="宋体" w:cs="宋体" w:hint="eastAsia"/>
          <w:color w:val="000000"/>
          <w:sz w:val="24"/>
        </w:rPr>
        <w:t>因发包人原因导致工期延误</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7</w:t>
      </w:r>
      <w:r>
        <w:rPr>
          <w:rFonts w:ascii="宋体" w:eastAsia="宋体" w:hAnsi="宋体" w:cs="宋体" w:hint="eastAsia"/>
          <w:color w:val="000000"/>
          <w:sz w:val="24"/>
        </w:rPr>
        <w:t>）因发包人原因导致工期延误的其他情形：</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w:t>
      </w:r>
      <w:bookmarkStart w:id="2228" w:name="_Toc312677486"/>
      <w:bookmarkStart w:id="2229" w:name="_Toc312678012"/>
      <w:bookmarkStart w:id="2230" w:name="_Toc318581169"/>
      <w:bookmarkStart w:id="2231" w:name="_Toc304295548"/>
      <w:bookmarkStart w:id="2232" w:name="_Toc303539127"/>
      <w:bookmarkStart w:id="2233" w:name="_Toc300934970"/>
      <w:bookmarkStart w:id="2234" w:name="_Toc297216177"/>
      <w:bookmarkStart w:id="2235" w:name="_Toc297123518"/>
      <w:r>
        <w:rPr>
          <w:rFonts w:ascii="宋体" w:eastAsia="宋体" w:hAnsi="宋体" w:cs="宋体" w:hint="eastAsia"/>
          <w:color w:val="000000"/>
          <w:sz w:val="24"/>
        </w:rPr>
        <w:t xml:space="preserve">.5.2 </w:t>
      </w:r>
      <w:r>
        <w:rPr>
          <w:rFonts w:ascii="宋体" w:eastAsia="宋体" w:hAnsi="宋体" w:cs="宋体" w:hint="eastAsia"/>
          <w:color w:val="000000"/>
          <w:sz w:val="24"/>
        </w:rPr>
        <w:t>因承包人原因导致工期延误</w:t>
      </w:r>
    </w:p>
    <w:bookmarkEnd w:id="2228"/>
    <w:bookmarkEnd w:id="2229"/>
    <w:bookmarkEnd w:id="2230"/>
    <w:p w:rsidR="00B54186" w:rsidRDefault="0078645C" w:rsidP="00C37701">
      <w:pPr>
        <w:spacing w:line="360" w:lineRule="exact"/>
        <w:ind w:left="557" w:hangingChars="232" w:hanging="557"/>
        <w:rPr>
          <w:rFonts w:ascii="宋体" w:eastAsia="宋体" w:hAnsi="宋体" w:cs="宋体"/>
          <w:b/>
          <w:bCs/>
          <w:color w:val="000000"/>
          <w:sz w:val="24"/>
          <w:u w:val="single"/>
        </w:rPr>
      </w:pPr>
      <w:r>
        <w:rPr>
          <w:rFonts w:ascii="宋体" w:eastAsia="宋体" w:hAnsi="宋体" w:cs="宋体" w:hint="eastAsia"/>
          <w:color w:val="000000"/>
          <w:sz w:val="24"/>
        </w:rPr>
        <w:t>因</w:t>
      </w:r>
      <w:bookmarkStart w:id="2236" w:name="_Toc312677487"/>
      <w:bookmarkStart w:id="2237" w:name="_Toc312678013"/>
      <w:bookmarkStart w:id="2238" w:name="_Toc318581170"/>
      <w:r>
        <w:rPr>
          <w:rFonts w:ascii="宋体" w:eastAsia="宋体" w:hAnsi="宋体" w:cs="宋体" w:hint="eastAsia"/>
          <w:color w:val="000000"/>
          <w:sz w:val="24"/>
        </w:rPr>
        <w:t>承包人原因造成工期延误，逾期竣工违约金的计算方法为：</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按天计算，每推迟一天扣除合同</w:t>
      </w:r>
    </w:p>
    <w:p w:rsidR="00B54186" w:rsidRDefault="0078645C" w:rsidP="00C37701">
      <w:pPr>
        <w:spacing w:line="360" w:lineRule="exact"/>
        <w:ind w:left="559" w:hangingChars="232" w:hanging="559"/>
        <w:rPr>
          <w:rFonts w:ascii="宋体" w:eastAsia="宋体" w:hAnsi="宋体" w:cs="宋体"/>
          <w:color w:val="000000"/>
          <w:sz w:val="24"/>
        </w:rPr>
      </w:pPr>
      <w:r>
        <w:rPr>
          <w:rFonts w:ascii="宋体" w:eastAsia="宋体" w:hAnsi="宋体" w:cs="宋体" w:hint="eastAsia"/>
          <w:b/>
          <w:bCs/>
          <w:color w:val="000000"/>
          <w:sz w:val="24"/>
          <w:u w:val="single"/>
        </w:rPr>
        <w:t>价款</w:t>
      </w:r>
      <w:r>
        <w:rPr>
          <w:rFonts w:ascii="宋体" w:eastAsia="宋体" w:hAnsi="宋体" w:cs="宋体" w:hint="eastAsia"/>
          <w:b/>
          <w:bCs/>
          <w:color w:val="000000"/>
          <w:sz w:val="24"/>
          <w:u w:val="single"/>
        </w:rPr>
        <w:t>1%</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rPr>
        <w:t>。</w:t>
      </w:r>
      <w:bookmarkEnd w:id="2231"/>
      <w:bookmarkEnd w:id="2232"/>
      <w:bookmarkEnd w:id="2233"/>
      <w:bookmarkEnd w:id="2234"/>
      <w:bookmarkEnd w:id="2235"/>
      <w:bookmarkEnd w:id="2236"/>
      <w:bookmarkEnd w:id="2237"/>
    </w:p>
    <w:bookmarkEnd w:id="223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因承包人原因造成工期延误，逾</w:t>
      </w:r>
      <w:bookmarkStart w:id="2239" w:name="_Toc312678014"/>
      <w:bookmarkStart w:id="2240" w:name="_Toc318581171"/>
      <w:r>
        <w:rPr>
          <w:rFonts w:ascii="宋体" w:eastAsia="宋体" w:hAnsi="宋体" w:cs="宋体" w:hint="eastAsia"/>
          <w:color w:val="000000"/>
          <w:sz w:val="24"/>
        </w:rPr>
        <w:t>期竣工违约金的上限：</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u w:val="single"/>
        </w:rPr>
        <w:t>合同价款</w:t>
      </w:r>
      <w:r>
        <w:rPr>
          <w:rFonts w:ascii="宋体" w:eastAsia="宋体" w:hAnsi="宋体" w:cs="宋体" w:hint="eastAsia"/>
          <w:b/>
          <w:bCs/>
          <w:color w:val="000000"/>
          <w:sz w:val="24"/>
          <w:u w:val="single"/>
        </w:rPr>
        <w:t xml:space="preserve">15% </w:t>
      </w:r>
      <w:r>
        <w:rPr>
          <w:rFonts w:ascii="宋体" w:eastAsia="宋体" w:hAnsi="宋体" w:cs="宋体" w:hint="eastAsia"/>
          <w:b/>
          <w:bCs/>
          <w:color w:val="000000"/>
          <w:sz w:val="24"/>
        </w:rPr>
        <w:t>。</w:t>
      </w:r>
    </w:p>
    <w:bookmarkEnd w:id="2239"/>
    <w:bookmarkEnd w:id="2240"/>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w:t>
      </w:r>
      <w:bookmarkStart w:id="2241" w:name="_Toc304295549"/>
      <w:bookmarkStart w:id="2242" w:name="_Toc312678015"/>
      <w:bookmarkStart w:id="2243" w:name="_Toc300934971"/>
      <w:bookmarkStart w:id="2244" w:name="_Toc297216178"/>
      <w:bookmarkStart w:id="2245" w:name="_Toc303539128"/>
      <w:bookmarkStart w:id="2246" w:name="_Toc297123519"/>
      <w:r>
        <w:rPr>
          <w:rFonts w:ascii="宋体" w:eastAsia="宋体" w:hAnsi="宋体" w:cs="宋体" w:hint="eastAsia"/>
          <w:color w:val="000000"/>
          <w:sz w:val="24"/>
        </w:rPr>
        <w:t xml:space="preserve">.6 </w:t>
      </w:r>
      <w:r>
        <w:rPr>
          <w:rFonts w:ascii="宋体" w:eastAsia="宋体" w:hAnsi="宋体" w:cs="宋体" w:hint="eastAsia"/>
          <w:color w:val="000000"/>
          <w:sz w:val="24"/>
        </w:rPr>
        <w:t>不</w:t>
      </w:r>
      <w:bookmarkEnd w:id="2241"/>
      <w:bookmarkEnd w:id="2242"/>
      <w:bookmarkEnd w:id="2243"/>
      <w:bookmarkEnd w:id="2244"/>
      <w:bookmarkEnd w:id="2245"/>
      <w:bookmarkEnd w:id="2246"/>
      <w:r>
        <w:rPr>
          <w:rFonts w:ascii="宋体" w:eastAsia="宋体" w:hAnsi="宋体" w:cs="宋体" w:hint="eastAsia"/>
          <w:color w:val="000000"/>
          <w:sz w:val="24"/>
        </w:rPr>
        <w:t>利物质条件</w:t>
      </w:r>
    </w:p>
    <w:p w:rsidR="00B54186" w:rsidRDefault="0078645C" w:rsidP="00C37701">
      <w:pPr>
        <w:spacing w:line="360" w:lineRule="exact"/>
        <w:ind w:left="557" w:hangingChars="232" w:hanging="557"/>
        <w:rPr>
          <w:rFonts w:ascii="宋体" w:eastAsia="宋体" w:hAnsi="宋体" w:cs="宋体"/>
          <w:color w:val="000000"/>
          <w:sz w:val="24"/>
        </w:rPr>
      </w:pPr>
      <w:bookmarkStart w:id="2247" w:name="_Toc318581172"/>
      <w:bookmarkStart w:id="2248" w:name="_Toc297123520"/>
      <w:bookmarkStart w:id="2249" w:name="_Toc312678016"/>
      <w:bookmarkStart w:id="2250" w:name="_Toc304295550"/>
      <w:bookmarkStart w:id="2251" w:name="_Toc300934972"/>
      <w:bookmarkStart w:id="2252" w:name="_Toc297216179"/>
      <w:bookmarkStart w:id="2253" w:name="_Toc303539129"/>
      <w:r>
        <w:rPr>
          <w:rFonts w:ascii="宋体" w:eastAsia="宋体" w:hAnsi="宋体" w:cs="宋体" w:hint="eastAsia"/>
          <w:color w:val="000000"/>
          <w:sz w:val="24"/>
        </w:rPr>
        <w:t>不利物质条件的其他情形和有关约定：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247"/>
    <w:bookmarkEnd w:id="2248"/>
    <w:bookmarkEnd w:id="2249"/>
    <w:bookmarkEnd w:id="2250"/>
    <w:bookmarkEnd w:id="2251"/>
    <w:bookmarkEnd w:id="2252"/>
    <w:bookmarkEnd w:id="2253"/>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w:t>
      </w:r>
      <w:bookmarkStart w:id="2254" w:name="_Toc304295551"/>
      <w:bookmarkStart w:id="2255" w:name="_Toc297123521"/>
      <w:bookmarkStart w:id="2256" w:name="_Toc312678017"/>
      <w:bookmarkStart w:id="2257" w:name="_Toc300934973"/>
      <w:bookmarkStart w:id="2258" w:name="_Toc297216180"/>
      <w:bookmarkStart w:id="2259" w:name="_Toc303539130"/>
      <w:r>
        <w:rPr>
          <w:rFonts w:ascii="宋体" w:eastAsia="宋体" w:hAnsi="宋体" w:cs="宋体" w:hint="eastAsia"/>
          <w:color w:val="000000"/>
          <w:sz w:val="24"/>
        </w:rPr>
        <w:t>.7</w:t>
      </w:r>
      <w:r>
        <w:rPr>
          <w:rFonts w:ascii="宋体" w:eastAsia="宋体" w:hAnsi="宋体" w:cs="宋体" w:hint="eastAsia"/>
          <w:color w:val="000000"/>
          <w:sz w:val="24"/>
        </w:rPr>
        <w:t>异常恶劣的气候条件</w:t>
      </w:r>
    </w:p>
    <w:bookmarkEnd w:id="2254"/>
    <w:bookmarkEnd w:id="2255"/>
    <w:bookmarkEnd w:id="2256"/>
    <w:bookmarkEnd w:id="2257"/>
    <w:bookmarkEnd w:id="2258"/>
    <w:bookmarkEnd w:id="2259"/>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发包人和承包人同意以下情形视为异常恶劣的气候条件：</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260" w:name="_Toc10398"/>
      <w:bookmarkStart w:id="2261" w:name="_Toc15605"/>
      <w:bookmarkStart w:id="2262" w:name="_Toc21860"/>
      <w:bookmarkStart w:id="2263" w:name="_Toc11058"/>
      <w:bookmarkStart w:id="2264" w:name="_Toc19295"/>
      <w:bookmarkStart w:id="2265" w:name="_Toc20456"/>
      <w:bookmarkStart w:id="2266" w:name="_Toc6095"/>
      <w:bookmarkStart w:id="2267" w:name="_Toc17420"/>
      <w:r>
        <w:rPr>
          <w:rFonts w:ascii="宋体" w:eastAsia="宋体" w:hAnsi="宋体" w:cs="宋体" w:hint="eastAsia"/>
          <w:color w:val="000000"/>
          <w:sz w:val="24"/>
        </w:rPr>
        <w:t xml:space="preserve">7.9 </w:t>
      </w:r>
      <w:r>
        <w:rPr>
          <w:rFonts w:ascii="宋体" w:eastAsia="宋体" w:hAnsi="宋体" w:cs="宋体" w:hint="eastAsia"/>
          <w:color w:val="000000"/>
          <w:sz w:val="24"/>
        </w:rPr>
        <w:t>提前竣工的奖励</w:t>
      </w:r>
      <w:bookmarkEnd w:id="2260"/>
      <w:bookmarkEnd w:id="2261"/>
      <w:bookmarkEnd w:id="2262"/>
      <w:bookmarkEnd w:id="2263"/>
      <w:bookmarkEnd w:id="2264"/>
      <w:bookmarkEnd w:id="2265"/>
      <w:bookmarkEnd w:id="2266"/>
      <w:bookmarkEnd w:id="2267"/>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7.9.2</w:t>
      </w:r>
      <w:r>
        <w:rPr>
          <w:rFonts w:ascii="宋体" w:eastAsia="宋体" w:hAnsi="宋体" w:cs="宋体" w:hint="eastAsia"/>
          <w:color w:val="000000"/>
          <w:sz w:val="24"/>
        </w:rPr>
        <w:t>提前竣工的奖励：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268" w:name="_Toc351203640"/>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8. </w:t>
      </w:r>
      <w:r>
        <w:rPr>
          <w:rFonts w:ascii="宋体" w:eastAsia="宋体" w:hAnsi="宋体" w:cs="宋体" w:hint="eastAsia"/>
          <w:color w:val="000000"/>
          <w:sz w:val="24"/>
        </w:rPr>
        <w:t>材料与设备</w:t>
      </w:r>
      <w:bookmarkEnd w:id="2268"/>
    </w:p>
    <w:bookmarkEnd w:id="2179"/>
    <w:bookmarkEnd w:id="2180"/>
    <w:bookmarkEnd w:id="2181"/>
    <w:bookmarkEnd w:id="2182"/>
    <w:bookmarkEnd w:id="2183"/>
    <w:bookmarkEnd w:id="2184"/>
    <w:bookmarkEnd w:id="2185"/>
    <w:bookmarkEnd w:id="2186"/>
    <w:bookmarkEnd w:id="2187"/>
    <w:bookmarkEnd w:id="218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8</w:t>
      </w:r>
      <w:bookmarkStart w:id="2269" w:name="_Toc303539136"/>
      <w:bookmarkStart w:id="2270" w:name="_Toc297123527"/>
      <w:bookmarkStart w:id="2271" w:name="_Toc297048353"/>
      <w:bookmarkStart w:id="2272" w:name="_Toc296347166"/>
      <w:bookmarkStart w:id="2273" w:name="_Toc296891207"/>
      <w:bookmarkStart w:id="2274" w:name="_Toc304295556"/>
      <w:bookmarkStart w:id="2275" w:name="_Toc296890995"/>
      <w:bookmarkStart w:id="2276" w:name="_Toc312677493"/>
      <w:bookmarkStart w:id="2277" w:name="_Toc292559372"/>
      <w:bookmarkStart w:id="2278" w:name="_Toc296503167"/>
      <w:bookmarkStart w:id="2279" w:name="_Toc312678019"/>
      <w:bookmarkStart w:id="2280" w:name="_Toc280868654"/>
      <w:bookmarkStart w:id="2281" w:name="_Toc296346668"/>
      <w:bookmarkStart w:id="2282" w:name="_Toc292559877"/>
      <w:bookmarkStart w:id="2283" w:name="_Toc296944506"/>
      <w:bookmarkStart w:id="2284" w:name="_Toc297120467"/>
      <w:bookmarkStart w:id="2285" w:name="_Toc300934979"/>
      <w:bookmarkStart w:id="2286" w:name="_Toc297216186"/>
      <w:bookmarkStart w:id="2287" w:name="_Toc280868655"/>
      <w:bookmarkStart w:id="2288" w:name="_Toc280868656"/>
      <w:bookmarkStart w:id="2289" w:name="_Toc267251424"/>
      <w:r>
        <w:rPr>
          <w:rFonts w:ascii="宋体" w:eastAsia="宋体" w:hAnsi="宋体" w:cs="宋体" w:hint="eastAsia"/>
          <w:color w:val="000000"/>
          <w:sz w:val="24"/>
        </w:rPr>
        <w:t>.4</w:t>
      </w:r>
      <w:r>
        <w:rPr>
          <w:rFonts w:ascii="宋体" w:eastAsia="宋体" w:hAnsi="宋体" w:cs="宋体" w:hint="eastAsia"/>
          <w:color w:val="000000"/>
          <w:sz w:val="24"/>
        </w:rPr>
        <w:t>材料与工程设备的保管与使用</w:t>
      </w:r>
    </w:p>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8</w:t>
      </w:r>
      <w:bookmarkStart w:id="2290" w:name="_Toc292559878"/>
      <w:bookmarkStart w:id="2291" w:name="_Toc292559373"/>
      <w:bookmarkStart w:id="2292" w:name="_Toc303539137"/>
      <w:bookmarkStart w:id="2293" w:name="_Toc297123528"/>
      <w:bookmarkStart w:id="2294" w:name="_Toc312678020"/>
      <w:bookmarkStart w:id="2295" w:name="_Toc312677494"/>
      <w:bookmarkStart w:id="2296" w:name="_Toc297216187"/>
      <w:bookmarkStart w:id="2297" w:name="_Toc296503168"/>
      <w:bookmarkStart w:id="2298" w:name="_Toc296347167"/>
      <w:bookmarkStart w:id="2299" w:name="_Toc304295557"/>
      <w:bookmarkStart w:id="2300" w:name="_Toc296891208"/>
      <w:bookmarkStart w:id="2301" w:name="_Toc318581173"/>
      <w:bookmarkStart w:id="2302" w:name="_Toc297120468"/>
      <w:bookmarkStart w:id="2303" w:name="_Toc296346669"/>
      <w:bookmarkStart w:id="2304" w:name="_Toc296890996"/>
      <w:bookmarkStart w:id="2305" w:name="_Toc296944507"/>
      <w:bookmarkStart w:id="2306" w:name="_Toc297048354"/>
      <w:bookmarkStart w:id="2307" w:name="_Toc300934980"/>
      <w:r>
        <w:rPr>
          <w:rFonts w:ascii="宋体" w:eastAsia="宋体" w:hAnsi="宋体" w:cs="宋体" w:hint="eastAsia"/>
          <w:color w:val="000000"/>
          <w:sz w:val="24"/>
        </w:rPr>
        <w:t>.4.1</w:t>
      </w:r>
      <w:r>
        <w:rPr>
          <w:rFonts w:ascii="宋体" w:eastAsia="宋体" w:hAnsi="宋体" w:cs="宋体" w:hint="eastAsia"/>
          <w:color w:val="000000"/>
          <w:sz w:val="24"/>
        </w:rPr>
        <w:t>发包人供应的材料设备的保管费用的承担：</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End w:id="2290"/>
      <w:bookmarkEnd w:id="2291"/>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308" w:name="_Toc2300"/>
      <w:bookmarkStart w:id="2309" w:name="_Toc14798"/>
      <w:bookmarkStart w:id="2310" w:name="_Toc22045"/>
      <w:bookmarkStart w:id="2311" w:name="_Toc18898"/>
      <w:bookmarkStart w:id="2312" w:name="_Toc17433"/>
      <w:bookmarkStart w:id="2313" w:name="_Toc17476"/>
      <w:bookmarkStart w:id="2314" w:name="_Toc32441"/>
      <w:bookmarkStart w:id="2315" w:name="_Toc5748"/>
      <w:r>
        <w:rPr>
          <w:rFonts w:ascii="宋体" w:eastAsia="宋体" w:hAnsi="宋体" w:cs="宋体" w:hint="eastAsia"/>
          <w:color w:val="000000"/>
          <w:sz w:val="24"/>
        </w:rPr>
        <w:t xml:space="preserve">8.6 </w:t>
      </w:r>
      <w:r>
        <w:rPr>
          <w:rFonts w:ascii="宋体" w:eastAsia="宋体" w:hAnsi="宋体" w:cs="宋体" w:hint="eastAsia"/>
          <w:color w:val="000000"/>
          <w:sz w:val="24"/>
        </w:rPr>
        <w:t>样品</w:t>
      </w:r>
      <w:bookmarkEnd w:id="2308"/>
      <w:bookmarkEnd w:id="2309"/>
      <w:bookmarkEnd w:id="2310"/>
      <w:bookmarkEnd w:id="2311"/>
      <w:bookmarkEnd w:id="2312"/>
      <w:bookmarkEnd w:id="2313"/>
      <w:bookmarkEnd w:id="2314"/>
      <w:bookmarkEnd w:id="2315"/>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8.6.1</w:t>
      </w:r>
      <w:r>
        <w:rPr>
          <w:rFonts w:ascii="宋体" w:eastAsia="宋体" w:hAnsi="宋体" w:cs="宋体" w:hint="eastAsia"/>
          <w:color w:val="000000"/>
          <w:sz w:val="24"/>
        </w:rPr>
        <w:tab/>
      </w:r>
      <w:r>
        <w:rPr>
          <w:rFonts w:ascii="宋体" w:eastAsia="宋体" w:hAnsi="宋体" w:cs="宋体" w:hint="eastAsia"/>
          <w:color w:val="000000"/>
          <w:sz w:val="24"/>
        </w:rPr>
        <w:t>样品的报送与封存</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需要承包人报送样品的材料或工程设备，样品的种类、名称、规格、数量要求：</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316" w:name="_Toc15595"/>
      <w:bookmarkStart w:id="2317" w:name="_Toc28625"/>
      <w:bookmarkStart w:id="2318" w:name="_Toc9745"/>
      <w:bookmarkStart w:id="2319" w:name="_Toc32239"/>
      <w:bookmarkStart w:id="2320" w:name="_Toc26731"/>
      <w:bookmarkStart w:id="2321" w:name="_Toc5871"/>
      <w:bookmarkStart w:id="2322" w:name="_Toc25374"/>
      <w:r>
        <w:rPr>
          <w:rFonts w:ascii="宋体" w:eastAsia="宋体" w:hAnsi="宋体" w:cs="宋体" w:hint="eastAsia"/>
          <w:color w:val="000000"/>
          <w:sz w:val="24"/>
        </w:rPr>
        <w:t xml:space="preserve">8.8 </w:t>
      </w:r>
      <w:r>
        <w:rPr>
          <w:rFonts w:ascii="宋体" w:eastAsia="宋体" w:hAnsi="宋体" w:cs="宋体" w:hint="eastAsia"/>
          <w:color w:val="000000"/>
          <w:sz w:val="24"/>
        </w:rPr>
        <w:t>施工设备和临时设施</w:t>
      </w:r>
      <w:bookmarkEnd w:id="2316"/>
      <w:bookmarkEnd w:id="2317"/>
      <w:bookmarkEnd w:id="2318"/>
      <w:bookmarkEnd w:id="2319"/>
      <w:bookmarkEnd w:id="2320"/>
      <w:bookmarkEnd w:id="2321"/>
      <w:bookmarkEnd w:id="2322"/>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8.8.1 </w:t>
      </w:r>
      <w:r>
        <w:rPr>
          <w:rFonts w:ascii="宋体" w:eastAsia="宋体" w:hAnsi="宋体" w:cs="宋体" w:hint="eastAsia"/>
          <w:color w:val="000000"/>
          <w:sz w:val="24"/>
        </w:rPr>
        <w:t>承包人提供的施工设备和临时设施</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关于修建临时设施费用承担的约定：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323" w:name="_Toc35120364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9</w:t>
      </w:r>
      <w:bookmarkStart w:id="2324" w:name="_Toc304295559"/>
      <w:bookmarkStart w:id="2325" w:name="_Toc297123533"/>
      <w:bookmarkStart w:id="2326" w:name="_Toc312677495"/>
      <w:bookmarkStart w:id="2327" w:name="_Toc312678021"/>
      <w:bookmarkStart w:id="2328" w:name="_Toc300934982"/>
      <w:bookmarkStart w:id="2329" w:name="_Toc303539139"/>
      <w:bookmarkStart w:id="2330" w:name="_Toc297216192"/>
      <w:bookmarkStart w:id="2331" w:name="_Toc296346674"/>
      <w:bookmarkStart w:id="2332" w:name="_Toc292559883"/>
      <w:bookmarkStart w:id="2333" w:name="_Toc297048359"/>
      <w:bookmarkStart w:id="2334" w:name="_Toc297120473"/>
      <w:bookmarkStart w:id="2335" w:name="_Toc296891001"/>
      <w:bookmarkStart w:id="2336" w:name="_Toc296347172"/>
      <w:bookmarkStart w:id="2337" w:name="_Toc267251428"/>
      <w:bookmarkStart w:id="2338" w:name="_Toc296891213"/>
      <w:bookmarkStart w:id="2339" w:name="_Toc296944512"/>
      <w:bookmarkStart w:id="2340" w:name="_Toc292559378"/>
      <w:bookmarkStart w:id="2341" w:name="_Toc267251427"/>
      <w:bookmarkStart w:id="2342" w:name="_Toc296503173"/>
      <w:bookmarkEnd w:id="2287"/>
      <w:bookmarkEnd w:id="2288"/>
      <w:bookmarkEnd w:id="2289"/>
      <w:r>
        <w:rPr>
          <w:rFonts w:ascii="宋体" w:eastAsia="宋体" w:hAnsi="宋体" w:cs="宋体" w:hint="eastAsia"/>
          <w:color w:val="000000"/>
          <w:sz w:val="24"/>
        </w:rPr>
        <w:t xml:space="preserve">. </w:t>
      </w:r>
      <w:r>
        <w:rPr>
          <w:rFonts w:ascii="宋体" w:eastAsia="宋体" w:hAnsi="宋体" w:cs="宋体" w:hint="eastAsia"/>
          <w:color w:val="000000"/>
          <w:sz w:val="24"/>
        </w:rPr>
        <w:t>试验与检验</w:t>
      </w:r>
      <w:bookmarkEnd w:id="2323"/>
    </w:p>
    <w:bookmarkEnd w:id="2324"/>
    <w:bookmarkEnd w:id="2325"/>
    <w:bookmarkEnd w:id="2326"/>
    <w:bookmarkEnd w:id="2327"/>
    <w:bookmarkEnd w:id="2328"/>
    <w:bookmarkEnd w:id="2329"/>
    <w:bookmarkEnd w:id="2330"/>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9</w:t>
      </w:r>
      <w:bookmarkStart w:id="2343" w:name="_Toc297216193"/>
      <w:bookmarkStart w:id="2344" w:name="_Toc312678022"/>
      <w:bookmarkStart w:id="2345" w:name="_Toc300934983"/>
      <w:bookmarkStart w:id="2346" w:name="_Toc312677496"/>
      <w:bookmarkStart w:id="2347" w:name="_Toc304295560"/>
      <w:bookmarkStart w:id="2348" w:name="_Toc303539140"/>
      <w:bookmarkStart w:id="2349" w:name="_Toc297123534"/>
      <w:r>
        <w:rPr>
          <w:rFonts w:ascii="宋体" w:eastAsia="宋体" w:hAnsi="宋体" w:cs="宋体" w:hint="eastAsia"/>
          <w:color w:val="000000"/>
          <w:sz w:val="24"/>
        </w:rPr>
        <w:t>.1</w:t>
      </w:r>
      <w:r>
        <w:rPr>
          <w:rFonts w:ascii="宋体" w:eastAsia="宋体" w:hAnsi="宋体" w:cs="宋体" w:hint="eastAsia"/>
          <w:color w:val="000000"/>
          <w:sz w:val="24"/>
        </w:rPr>
        <w:t>试验设备与试验人员</w:t>
      </w:r>
    </w:p>
    <w:bookmarkEnd w:id="2343"/>
    <w:bookmarkEnd w:id="2344"/>
    <w:bookmarkEnd w:id="2345"/>
    <w:bookmarkEnd w:id="2346"/>
    <w:bookmarkEnd w:id="2347"/>
    <w:bookmarkEnd w:id="2348"/>
    <w:bookmarkEnd w:id="2349"/>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9</w:t>
      </w:r>
      <w:bookmarkStart w:id="2350" w:name="_Toc312677497"/>
      <w:bookmarkStart w:id="2351" w:name="_Toc304295561"/>
      <w:bookmarkStart w:id="2352" w:name="_Toc297216194"/>
      <w:bookmarkStart w:id="2353" w:name="_Toc297123535"/>
      <w:bookmarkStart w:id="2354" w:name="_Toc300934984"/>
      <w:bookmarkStart w:id="2355" w:name="_Toc303539141"/>
      <w:bookmarkStart w:id="2356" w:name="_Toc312678023"/>
      <w:bookmarkStart w:id="2357" w:name="_Toc318581174"/>
      <w:r>
        <w:rPr>
          <w:rFonts w:ascii="宋体" w:eastAsia="宋体" w:hAnsi="宋体" w:cs="宋体" w:hint="eastAsia"/>
          <w:color w:val="000000"/>
          <w:sz w:val="24"/>
        </w:rPr>
        <w:t xml:space="preserve">.1.2 </w:t>
      </w:r>
      <w:r>
        <w:rPr>
          <w:rFonts w:ascii="宋体" w:eastAsia="宋体" w:hAnsi="宋体" w:cs="宋体" w:hint="eastAsia"/>
          <w:color w:val="000000"/>
          <w:sz w:val="24"/>
        </w:rPr>
        <w:t>试验设备</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施工现场需要配置的试验场所：</w:t>
      </w:r>
      <w:bookmarkStart w:id="2358" w:name="_Toc304295562"/>
      <w:bookmarkStart w:id="2359" w:name="_Toc312677498"/>
      <w:bookmarkStart w:id="2360" w:name="_Toc297216195"/>
      <w:bookmarkStart w:id="2361" w:name="_Toc300934985"/>
      <w:bookmarkStart w:id="2362" w:name="_Toc303539142"/>
      <w:bookmarkStart w:id="2363" w:name="_Toc312678024"/>
      <w:bookmarkStart w:id="2364" w:name="_Toc297123536"/>
      <w:bookmarkEnd w:id="2350"/>
      <w:bookmarkEnd w:id="2351"/>
      <w:bookmarkEnd w:id="2352"/>
      <w:bookmarkEnd w:id="2353"/>
      <w:bookmarkEnd w:id="2354"/>
      <w:bookmarkEnd w:id="2355"/>
      <w:bookmarkEnd w:id="2356"/>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施工现场需要配备的试验设备：</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施工现场需要具备的其他试验条件：</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365" w:name="_Toc32411"/>
      <w:bookmarkStart w:id="2366" w:name="_Toc21768"/>
      <w:bookmarkStart w:id="2367" w:name="_Toc21382"/>
      <w:bookmarkStart w:id="2368" w:name="_Toc30070"/>
      <w:bookmarkStart w:id="2369" w:name="_Toc16949"/>
      <w:bookmarkStart w:id="2370" w:name="_Toc14117"/>
      <w:bookmarkStart w:id="2371" w:name="_Toc29214"/>
      <w:r>
        <w:rPr>
          <w:rFonts w:ascii="宋体" w:eastAsia="宋体" w:hAnsi="宋体" w:cs="宋体" w:hint="eastAsia"/>
          <w:color w:val="000000"/>
          <w:sz w:val="24"/>
        </w:rPr>
        <w:t xml:space="preserve">9.4 </w:t>
      </w:r>
      <w:r>
        <w:rPr>
          <w:rFonts w:ascii="宋体" w:eastAsia="宋体" w:hAnsi="宋体" w:cs="宋体" w:hint="eastAsia"/>
          <w:color w:val="000000"/>
          <w:sz w:val="24"/>
        </w:rPr>
        <w:t>现场工艺试验</w:t>
      </w:r>
      <w:bookmarkEnd w:id="2365"/>
      <w:bookmarkEnd w:id="2366"/>
      <w:bookmarkEnd w:id="2367"/>
      <w:bookmarkEnd w:id="2368"/>
      <w:bookmarkEnd w:id="2369"/>
      <w:bookmarkEnd w:id="2370"/>
      <w:bookmarkEnd w:id="2371"/>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现场工艺试验的有关约定：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372" w:name="_Toc351203642"/>
      <w:bookmarkEnd w:id="2357"/>
      <w:bookmarkEnd w:id="2358"/>
      <w:bookmarkEnd w:id="2359"/>
      <w:bookmarkEnd w:id="2360"/>
      <w:bookmarkEnd w:id="2361"/>
      <w:bookmarkEnd w:id="2362"/>
      <w:bookmarkEnd w:id="2363"/>
      <w:bookmarkEnd w:id="236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bookmarkStart w:id="2373" w:name="_Toc292559398"/>
      <w:bookmarkStart w:id="2374" w:name="_Toc297216199"/>
      <w:bookmarkStart w:id="2375" w:name="_Toc297123540"/>
      <w:bookmarkStart w:id="2376" w:name="_Toc296891021"/>
      <w:bookmarkStart w:id="2377" w:name="_Toc300934989"/>
      <w:bookmarkStart w:id="2378" w:name="_Toc292559903"/>
      <w:bookmarkStart w:id="2379" w:name="_Toc296503193"/>
      <w:bookmarkStart w:id="2380" w:name="_Toc304295566"/>
      <w:bookmarkStart w:id="2381" w:name="_Toc296346694"/>
      <w:bookmarkStart w:id="2382" w:name="_Toc296891233"/>
      <w:bookmarkStart w:id="2383" w:name="_Toc296944532"/>
      <w:bookmarkStart w:id="2384" w:name="_Toc297120493"/>
      <w:bookmarkStart w:id="2385" w:name="_Toc296347192"/>
      <w:bookmarkStart w:id="2386" w:name="_Toc303539146"/>
      <w:bookmarkStart w:id="2387" w:name="_Toc297048379"/>
      <w:bookmarkStart w:id="2388" w:name="_Toc312677499"/>
      <w:bookmarkStart w:id="2389" w:name="_Toc312678025"/>
      <w:bookmarkStart w:id="2390" w:name="_Toc267251437"/>
      <w:bookmarkStart w:id="2391" w:name="_Toc267251440"/>
      <w:bookmarkStart w:id="2392" w:name="_Toc267251439"/>
      <w:bookmarkStart w:id="2393" w:name="_Toc267251441"/>
      <w:bookmarkStart w:id="2394" w:name="_Toc267251433"/>
      <w:bookmarkStart w:id="2395" w:name="_Toc267251435"/>
      <w:bookmarkStart w:id="2396" w:name="_Toc267251442"/>
      <w:bookmarkEnd w:id="2331"/>
      <w:bookmarkEnd w:id="2332"/>
      <w:bookmarkEnd w:id="2333"/>
      <w:bookmarkEnd w:id="2334"/>
      <w:bookmarkEnd w:id="2335"/>
      <w:bookmarkEnd w:id="2336"/>
      <w:bookmarkEnd w:id="2337"/>
      <w:bookmarkEnd w:id="2338"/>
      <w:bookmarkEnd w:id="2339"/>
      <w:bookmarkEnd w:id="2340"/>
      <w:bookmarkEnd w:id="2341"/>
      <w:bookmarkEnd w:id="2342"/>
      <w:r>
        <w:rPr>
          <w:rFonts w:ascii="宋体" w:eastAsia="宋体" w:hAnsi="宋体" w:cs="宋体" w:hint="eastAsia"/>
          <w:color w:val="000000"/>
          <w:sz w:val="24"/>
        </w:rPr>
        <w:t xml:space="preserve">0. </w:t>
      </w:r>
      <w:r>
        <w:rPr>
          <w:rFonts w:ascii="宋体" w:eastAsia="宋体" w:hAnsi="宋体" w:cs="宋体" w:hint="eastAsia"/>
          <w:color w:val="000000"/>
          <w:sz w:val="24"/>
        </w:rPr>
        <w:t>变更</w:t>
      </w:r>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bookmarkEnd w:id="2388"/>
    <w:bookmarkEnd w:id="2389"/>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bookmarkStart w:id="2397" w:name="_Toc292559904"/>
      <w:bookmarkStart w:id="2398" w:name="_Toc312678026"/>
      <w:bookmarkStart w:id="2399" w:name="_Toc296503194"/>
      <w:bookmarkStart w:id="2400" w:name="_Toc303539147"/>
      <w:bookmarkStart w:id="2401" w:name="_Toc296347193"/>
      <w:bookmarkStart w:id="2402" w:name="_Toc297216200"/>
      <w:bookmarkStart w:id="2403" w:name="_Toc292559399"/>
      <w:bookmarkStart w:id="2404" w:name="_Toc297123541"/>
      <w:bookmarkStart w:id="2405" w:name="_Toc296891022"/>
      <w:bookmarkStart w:id="2406" w:name="_Toc297120494"/>
      <w:bookmarkStart w:id="2407" w:name="_Toc312677500"/>
      <w:bookmarkStart w:id="2408" w:name="_Toc297048380"/>
      <w:bookmarkStart w:id="2409" w:name="_Toc296891234"/>
      <w:bookmarkStart w:id="2410" w:name="_Toc304295567"/>
      <w:bookmarkStart w:id="2411" w:name="_Toc296346695"/>
      <w:bookmarkStart w:id="2412" w:name="_Toc296944533"/>
      <w:bookmarkStart w:id="2413" w:name="_Toc300934990"/>
      <w:r>
        <w:rPr>
          <w:rFonts w:ascii="宋体" w:eastAsia="宋体" w:hAnsi="宋体" w:cs="宋体" w:hint="eastAsia"/>
          <w:color w:val="000000"/>
          <w:sz w:val="24"/>
        </w:rPr>
        <w:t>0.1</w:t>
      </w:r>
      <w:r>
        <w:rPr>
          <w:rFonts w:ascii="宋体" w:eastAsia="宋体" w:hAnsi="宋体" w:cs="宋体" w:hint="eastAsia"/>
          <w:color w:val="000000"/>
          <w:sz w:val="24"/>
        </w:rPr>
        <w:t>变更的范围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关于变更的范围的约定：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超出发包人提供的施工图及工程量清单以外的内容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414" w:name="_Toc16887"/>
      <w:bookmarkStart w:id="2415" w:name="_Toc26467"/>
      <w:bookmarkStart w:id="2416" w:name="_Toc26815"/>
      <w:bookmarkStart w:id="2417" w:name="_Toc14433"/>
      <w:bookmarkStart w:id="2418" w:name="_Toc16638"/>
      <w:bookmarkStart w:id="2419" w:name="_Toc15439"/>
      <w:bookmarkStart w:id="2420" w:name="_Toc26796"/>
      <w:bookmarkStart w:id="2421" w:name="_Toc9527"/>
      <w:r>
        <w:rPr>
          <w:rFonts w:ascii="宋体" w:eastAsia="宋体" w:hAnsi="宋体" w:cs="宋体" w:hint="eastAsia"/>
          <w:color w:val="000000"/>
          <w:sz w:val="24"/>
        </w:rPr>
        <w:t xml:space="preserve">10.4 </w:t>
      </w:r>
      <w:r>
        <w:rPr>
          <w:rFonts w:ascii="宋体" w:eastAsia="宋体" w:hAnsi="宋体" w:cs="宋体" w:hint="eastAsia"/>
          <w:color w:val="000000"/>
          <w:sz w:val="24"/>
        </w:rPr>
        <w:t>变更估价</w:t>
      </w:r>
      <w:bookmarkEnd w:id="2414"/>
      <w:bookmarkEnd w:id="2415"/>
      <w:bookmarkEnd w:id="2416"/>
      <w:bookmarkEnd w:id="2417"/>
      <w:bookmarkEnd w:id="2418"/>
      <w:bookmarkEnd w:id="2419"/>
      <w:bookmarkEnd w:id="2420"/>
      <w:bookmarkEnd w:id="2421"/>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10.4.1 </w:t>
      </w:r>
      <w:r>
        <w:rPr>
          <w:rFonts w:ascii="宋体" w:eastAsia="宋体" w:hAnsi="宋体" w:cs="宋体" w:hint="eastAsia"/>
          <w:color w:val="000000"/>
          <w:sz w:val="24"/>
        </w:rPr>
        <w:t>变更</w:t>
      </w:r>
      <w:r>
        <w:rPr>
          <w:rFonts w:ascii="宋体" w:eastAsia="宋体" w:hAnsi="宋体" w:cs="宋体" w:hint="eastAsia"/>
          <w:color w:val="000000"/>
          <w:sz w:val="24"/>
        </w:rPr>
        <w:t>估价原则</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关于变更估价的约定</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1</w:t>
      </w:r>
      <w:bookmarkStart w:id="2422" w:name="_Toc296891025"/>
      <w:bookmarkStart w:id="2423" w:name="_Toc292559907"/>
      <w:bookmarkStart w:id="2424" w:name="_Toc296346698"/>
      <w:bookmarkStart w:id="2425" w:name="_Toc296891237"/>
      <w:bookmarkStart w:id="2426" w:name="_Toc297120497"/>
      <w:bookmarkStart w:id="2427" w:name="_Toc296944536"/>
      <w:bookmarkStart w:id="2428" w:name="_Toc296503197"/>
      <w:bookmarkStart w:id="2429" w:name="_Toc297123544"/>
      <w:bookmarkStart w:id="2430" w:name="_Toc300934993"/>
      <w:bookmarkStart w:id="2431" w:name="_Toc296347196"/>
      <w:bookmarkStart w:id="2432" w:name="_Toc297048383"/>
      <w:bookmarkStart w:id="2433" w:name="_Toc303539150"/>
      <w:bookmarkStart w:id="2434" w:name="_Toc292559402"/>
      <w:bookmarkStart w:id="2435" w:name="_Toc297216203"/>
      <w:bookmarkStart w:id="2436" w:name="_Toc304295570"/>
      <w:bookmarkStart w:id="2437" w:name="_Toc312677503"/>
      <w:bookmarkStart w:id="2438" w:name="_Toc312678029"/>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r>
        <w:rPr>
          <w:rFonts w:ascii="宋体" w:eastAsia="宋体" w:hAnsi="宋体" w:cs="宋体" w:hint="eastAsia"/>
          <w:color w:val="000000"/>
          <w:sz w:val="24"/>
        </w:rPr>
        <w:t>0.5</w:t>
      </w:r>
      <w:r>
        <w:rPr>
          <w:rFonts w:ascii="宋体" w:eastAsia="宋体" w:hAnsi="宋体" w:cs="宋体" w:hint="eastAsia"/>
          <w:color w:val="000000"/>
          <w:sz w:val="24"/>
        </w:rPr>
        <w:t>承</w:t>
      </w:r>
      <w:bookmarkStart w:id="2439" w:name="_Toc292559913"/>
      <w:bookmarkStart w:id="2440" w:name="_Toc292559408"/>
      <w:bookmarkStart w:id="2441" w:name="_Toc300934994"/>
      <w:bookmarkStart w:id="2442" w:name="_Toc297048389"/>
      <w:bookmarkStart w:id="2443" w:name="_Toc296944542"/>
      <w:bookmarkStart w:id="2444" w:name="_Toc296503203"/>
      <w:bookmarkStart w:id="2445" w:name="_Toc297123545"/>
      <w:bookmarkStart w:id="2446" w:name="_Toc297216204"/>
      <w:bookmarkStart w:id="2447" w:name="_Toc296346704"/>
      <w:bookmarkStart w:id="2448" w:name="_Toc296891031"/>
      <w:bookmarkStart w:id="2449" w:name="_Toc296891243"/>
      <w:bookmarkStart w:id="2450" w:name="_Toc296347202"/>
      <w:bookmarkStart w:id="2451" w:name="_Toc303539151"/>
      <w:bookmarkStart w:id="2452" w:name="_Toc297120503"/>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r>
        <w:rPr>
          <w:rFonts w:ascii="宋体" w:eastAsia="宋体" w:hAnsi="宋体" w:cs="宋体" w:hint="eastAsia"/>
          <w:color w:val="000000"/>
          <w:sz w:val="24"/>
        </w:rPr>
        <w:t>包人的合理化建议</w:t>
      </w:r>
    </w:p>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监理人审查承包人合理化建议的期限：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发包人审批承包人合理化建议的期限：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jc w:val="left"/>
        <w:rPr>
          <w:rFonts w:ascii="宋体" w:eastAsia="宋体" w:hAnsi="宋体" w:cs="宋体"/>
          <w:color w:val="000000"/>
          <w:sz w:val="24"/>
        </w:rPr>
      </w:pPr>
      <w:r>
        <w:rPr>
          <w:rFonts w:ascii="宋体" w:eastAsia="宋体" w:hAnsi="宋体" w:cs="宋体" w:hint="eastAsia"/>
          <w:color w:val="000000"/>
          <w:sz w:val="24"/>
        </w:rPr>
        <w:t>承</w:t>
      </w:r>
      <w:bookmarkStart w:id="2453" w:name="_Toc318581175"/>
      <w:bookmarkStart w:id="2454" w:name="_Toc303539152"/>
      <w:bookmarkStart w:id="2455" w:name="_Toc312678030"/>
      <w:bookmarkStart w:id="2456" w:name="_Toc312677504"/>
      <w:bookmarkStart w:id="2457" w:name="_Toc297123546"/>
      <w:bookmarkStart w:id="2458" w:name="_Toc300934995"/>
      <w:bookmarkStart w:id="2459" w:name="_Toc296346705"/>
      <w:bookmarkStart w:id="2460" w:name="_Toc297120504"/>
      <w:bookmarkStart w:id="2461" w:name="_Toc296891244"/>
      <w:bookmarkStart w:id="2462" w:name="_Toc296891032"/>
      <w:bookmarkStart w:id="2463" w:name="_Toc292559409"/>
      <w:bookmarkStart w:id="2464" w:name="_Toc297048390"/>
      <w:bookmarkStart w:id="2465" w:name="_Toc296503204"/>
      <w:bookmarkStart w:id="2466" w:name="_Toc304295571"/>
      <w:bookmarkStart w:id="2467" w:name="_Toc296944543"/>
      <w:bookmarkStart w:id="2468" w:name="_Toc296347203"/>
      <w:bookmarkStart w:id="2469" w:name="_Toc297216205"/>
      <w:bookmarkStart w:id="2470" w:name="_Toc292559914"/>
      <w:r>
        <w:rPr>
          <w:rFonts w:ascii="宋体" w:eastAsia="宋体" w:hAnsi="宋体" w:cs="宋体" w:hint="eastAsia"/>
          <w:color w:val="000000"/>
          <w:sz w:val="24"/>
        </w:rPr>
        <w:t>包人提出的合理化建议降低了合同价格或者提高了工程经济效益的奖励的方法和金额</w:t>
      </w:r>
    </w:p>
    <w:p w:rsidR="00B54186" w:rsidRDefault="0078645C" w:rsidP="00C37701">
      <w:pPr>
        <w:spacing w:line="360" w:lineRule="exact"/>
        <w:ind w:left="557" w:hangingChars="232" w:hanging="557"/>
        <w:jc w:val="left"/>
        <w:rPr>
          <w:rFonts w:ascii="宋体" w:eastAsia="宋体" w:hAnsi="宋体" w:cs="宋体"/>
          <w:color w:val="000000"/>
          <w:sz w:val="24"/>
          <w:u w:val="single"/>
        </w:rPr>
      </w:pPr>
      <w:r>
        <w:rPr>
          <w:rFonts w:ascii="宋体" w:eastAsia="宋体" w:hAnsi="宋体" w:cs="宋体" w:hint="eastAsia"/>
          <w:color w:val="000000"/>
          <w:sz w:val="24"/>
        </w:rPr>
        <w:t>为：</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471" w:name="_Toc10713"/>
      <w:bookmarkStart w:id="2472" w:name="_Toc22918"/>
      <w:bookmarkStart w:id="2473" w:name="_Toc11876"/>
      <w:bookmarkStart w:id="2474" w:name="_Toc3830"/>
      <w:bookmarkStart w:id="2475" w:name="_Toc5259"/>
      <w:bookmarkStart w:id="2476" w:name="_Toc20750"/>
      <w:bookmarkStart w:id="2477" w:name="_Toc1101"/>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r>
        <w:rPr>
          <w:rFonts w:ascii="宋体" w:eastAsia="宋体" w:hAnsi="宋体" w:cs="宋体" w:hint="eastAsia"/>
          <w:color w:val="000000"/>
          <w:sz w:val="24"/>
        </w:rPr>
        <w:t>1</w:t>
      </w:r>
      <w:bookmarkStart w:id="2478" w:name="_Toc292559404"/>
      <w:bookmarkStart w:id="2479" w:name="_Toc296944538"/>
      <w:bookmarkStart w:id="2480" w:name="_Toc296346700"/>
      <w:bookmarkStart w:id="2481" w:name="_Toc296347198"/>
      <w:bookmarkStart w:id="2482" w:name="_Toc297120499"/>
      <w:bookmarkStart w:id="2483" w:name="_Toc296891027"/>
      <w:bookmarkStart w:id="2484" w:name="_Toc304295574"/>
      <w:bookmarkStart w:id="2485" w:name="_Toc312678033"/>
      <w:bookmarkStart w:id="2486" w:name="_Toc292559909"/>
      <w:bookmarkStart w:id="2487" w:name="_Toc312677507"/>
      <w:bookmarkStart w:id="2488" w:name="_Toc297048385"/>
      <w:bookmarkStart w:id="2489" w:name="_Toc297216207"/>
      <w:bookmarkStart w:id="2490" w:name="_Toc296891239"/>
      <w:bookmarkStart w:id="2491" w:name="_Toc303539154"/>
      <w:bookmarkStart w:id="2492" w:name="_Toc300934997"/>
      <w:bookmarkStart w:id="2493" w:name="_Toc296503199"/>
      <w:bookmarkStart w:id="2494" w:name="_Toc297123548"/>
      <w:r>
        <w:rPr>
          <w:rFonts w:ascii="宋体" w:eastAsia="宋体" w:hAnsi="宋体" w:cs="宋体" w:hint="eastAsia"/>
          <w:color w:val="000000"/>
          <w:sz w:val="24"/>
        </w:rPr>
        <w:t xml:space="preserve">0.7 </w:t>
      </w:r>
      <w:r>
        <w:rPr>
          <w:rFonts w:ascii="宋体" w:eastAsia="宋体" w:hAnsi="宋体" w:cs="宋体" w:hint="eastAsia"/>
          <w:color w:val="000000"/>
          <w:sz w:val="24"/>
        </w:rPr>
        <w:t>暂估价</w:t>
      </w:r>
      <w:bookmarkEnd w:id="2471"/>
      <w:bookmarkEnd w:id="2472"/>
      <w:bookmarkEnd w:id="2473"/>
      <w:bookmarkEnd w:id="2474"/>
      <w:bookmarkEnd w:id="2475"/>
      <w:bookmarkEnd w:id="2476"/>
      <w:bookmarkEnd w:id="2477"/>
    </w:p>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暂</w:t>
      </w:r>
      <w:bookmarkStart w:id="2495" w:name="_Toc318581176"/>
      <w:bookmarkStart w:id="2496" w:name="_Toc312678034"/>
      <w:bookmarkStart w:id="2497" w:name="_Toc312677508"/>
      <w:r>
        <w:rPr>
          <w:rFonts w:ascii="宋体" w:eastAsia="宋体" w:hAnsi="宋体" w:cs="宋体" w:hint="eastAsia"/>
          <w:color w:val="000000"/>
          <w:sz w:val="24"/>
        </w:rPr>
        <w:t>估价材料和工程设备的明细详见附件</w:t>
      </w:r>
      <w:r>
        <w:rPr>
          <w:rFonts w:ascii="宋体" w:eastAsia="宋体" w:hAnsi="宋体" w:cs="宋体" w:hint="eastAsia"/>
          <w:color w:val="000000"/>
          <w:sz w:val="24"/>
        </w:rPr>
        <w:t>11</w:t>
      </w:r>
      <w:r>
        <w:rPr>
          <w:rFonts w:ascii="宋体" w:eastAsia="宋体" w:hAnsi="宋体" w:cs="宋体" w:hint="eastAsia"/>
          <w:color w:val="000000"/>
          <w:sz w:val="24"/>
        </w:rPr>
        <w:t>：《暂估价一览表》。</w:t>
      </w:r>
    </w:p>
    <w:bookmarkEnd w:id="2495"/>
    <w:bookmarkEnd w:id="2496"/>
    <w:bookmarkEnd w:id="249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bookmarkStart w:id="2498" w:name="_Toc312678035"/>
      <w:bookmarkStart w:id="2499" w:name="_Toc312677509"/>
      <w:bookmarkStart w:id="2500" w:name="_Toc318581177"/>
      <w:r>
        <w:rPr>
          <w:rFonts w:ascii="宋体" w:eastAsia="宋体" w:hAnsi="宋体" w:cs="宋体" w:hint="eastAsia"/>
          <w:color w:val="000000"/>
          <w:sz w:val="24"/>
        </w:rPr>
        <w:t xml:space="preserve">0.7.1 </w:t>
      </w:r>
      <w:r>
        <w:rPr>
          <w:rFonts w:ascii="宋体" w:eastAsia="宋体" w:hAnsi="宋体" w:cs="宋体" w:hint="eastAsia"/>
          <w:color w:val="000000"/>
          <w:sz w:val="24"/>
        </w:rPr>
        <w:t>依法必须招标的暂估价项目</w:t>
      </w:r>
    </w:p>
    <w:bookmarkEnd w:id="2498"/>
    <w:bookmarkEnd w:id="2499"/>
    <w:bookmarkEnd w:id="2500"/>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对于依法必须招标的暂估价项目的确认和批准采取第</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种方式确定。</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10.7.2 </w:t>
      </w:r>
      <w:r>
        <w:rPr>
          <w:rFonts w:ascii="宋体" w:eastAsia="宋体" w:hAnsi="宋体" w:cs="宋体" w:hint="eastAsia"/>
          <w:color w:val="000000"/>
          <w:sz w:val="24"/>
        </w:rPr>
        <w:t>不属于依法必须招标的暂估价项目</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对于不属于依法必须招标的暂估价项目的确认和批准采取第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r>
        <w:rPr>
          <w:rFonts w:ascii="宋体" w:eastAsia="宋体" w:hAnsi="宋体" w:cs="宋体" w:hint="eastAsia"/>
          <w:color w:val="000000"/>
          <w:sz w:val="24"/>
        </w:rPr>
        <w:t>种方式确定。</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第</w:t>
      </w:r>
      <w:r>
        <w:rPr>
          <w:rFonts w:ascii="宋体" w:eastAsia="宋体" w:hAnsi="宋体" w:cs="宋体" w:hint="eastAsia"/>
          <w:color w:val="000000"/>
          <w:sz w:val="24"/>
        </w:rPr>
        <w:t>3</w:t>
      </w:r>
      <w:r>
        <w:rPr>
          <w:rFonts w:ascii="宋体" w:eastAsia="宋体" w:hAnsi="宋体" w:cs="宋体" w:hint="eastAsia"/>
          <w:color w:val="000000"/>
          <w:sz w:val="24"/>
        </w:rPr>
        <w:t>种方式：承包人直接实施的暂估价项目</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承包人直接实施的暂估价项目的约定：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10.8 </w:t>
      </w:r>
      <w:r>
        <w:rPr>
          <w:rFonts w:ascii="宋体" w:eastAsia="宋体" w:hAnsi="宋体" w:cs="宋体" w:hint="eastAsia"/>
          <w:color w:val="000000"/>
          <w:sz w:val="24"/>
        </w:rPr>
        <w:t>暂列金额</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合同当事人关于暂列金额使用的约定：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501" w:name="_Toc351203643"/>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11. </w:t>
      </w:r>
      <w:r>
        <w:rPr>
          <w:rFonts w:ascii="宋体" w:eastAsia="宋体" w:hAnsi="宋体" w:cs="宋体" w:hint="eastAsia"/>
          <w:color w:val="000000"/>
          <w:sz w:val="24"/>
        </w:rPr>
        <w:t>价格调整</w:t>
      </w:r>
      <w:bookmarkEnd w:id="2501"/>
    </w:p>
    <w:p w:rsidR="00B54186" w:rsidRDefault="0078645C" w:rsidP="00C37701">
      <w:pPr>
        <w:spacing w:line="360" w:lineRule="exact"/>
        <w:ind w:left="557" w:hangingChars="232" w:hanging="557"/>
        <w:rPr>
          <w:rFonts w:ascii="宋体" w:eastAsia="宋体" w:hAnsi="宋体" w:cs="宋体"/>
          <w:color w:val="000000"/>
          <w:sz w:val="24"/>
        </w:rPr>
      </w:pPr>
      <w:bookmarkStart w:id="2502" w:name="_Toc297120501"/>
      <w:bookmarkStart w:id="2503" w:name="_Toc296891241"/>
      <w:bookmarkStart w:id="2504" w:name="_Toc292559911"/>
      <w:bookmarkStart w:id="2505" w:name="_Toc296891029"/>
      <w:bookmarkStart w:id="2506" w:name="_Toc300935000"/>
      <w:bookmarkStart w:id="2507" w:name="_Toc296346702"/>
      <w:bookmarkStart w:id="2508" w:name="_Toc297216209"/>
      <w:bookmarkStart w:id="2509" w:name="_Toc297048387"/>
      <w:bookmarkStart w:id="2510" w:name="_Toc296944540"/>
      <w:bookmarkStart w:id="2511" w:name="_Toc303539157"/>
      <w:bookmarkStart w:id="2512" w:name="_Toc292559406"/>
      <w:bookmarkStart w:id="2513" w:name="_Toc312678039"/>
      <w:bookmarkStart w:id="2514" w:name="_Toc296503201"/>
      <w:bookmarkStart w:id="2515" w:name="_Toc296347200"/>
      <w:bookmarkStart w:id="2516" w:name="_Toc297123550"/>
      <w:bookmarkStart w:id="2517" w:name="_Toc304295577"/>
      <w:r>
        <w:rPr>
          <w:rFonts w:ascii="宋体" w:eastAsia="宋体" w:hAnsi="宋体" w:cs="宋体" w:hint="eastAsia"/>
          <w:color w:val="000000"/>
          <w:sz w:val="24"/>
        </w:rPr>
        <w:t xml:space="preserve">11.1 </w:t>
      </w:r>
      <w:r>
        <w:rPr>
          <w:rFonts w:ascii="宋体" w:eastAsia="宋体" w:hAnsi="宋体" w:cs="宋体" w:hint="eastAsia"/>
          <w:color w:val="000000"/>
          <w:sz w:val="24"/>
        </w:rPr>
        <w:t>市场价格波动引起的调整</w:t>
      </w:r>
    </w:p>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市场</w:t>
      </w:r>
      <w:r>
        <w:rPr>
          <w:rFonts w:ascii="宋体" w:eastAsia="宋体" w:hAnsi="宋体" w:cs="宋体" w:hint="eastAsia"/>
          <w:color w:val="000000"/>
          <w:sz w:val="24"/>
        </w:rPr>
        <w:t>价格波动是否调整合同价格的约定：</w:t>
      </w:r>
      <w:r>
        <w:rPr>
          <w:rFonts w:ascii="宋体" w:eastAsia="宋体" w:hAnsi="宋体" w:cs="宋体" w:hint="eastAsia"/>
          <w:color w:val="000000"/>
          <w:sz w:val="24"/>
          <w:u w:val="single"/>
        </w:rPr>
        <w:t>不调整</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政策性变动除外</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因市场价格波动调整合同价格，采用以下第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种方式对合同价格进行调整：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第</w:t>
      </w:r>
      <w:r>
        <w:rPr>
          <w:rFonts w:ascii="宋体" w:eastAsia="宋体" w:hAnsi="宋体" w:cs="宋体" w:hint="eastAsia"/>
          <w:color w:val="000000"/>
          <w:sz w:val="24"/>
        </w:rPr>
        <w:t>1</w:t>
      </w:r>
      <w:r>
        <w:rPr>
          <w:rFonts w:ascii="宋体" w:eastAsia="宋体" w:hAnsi="宋体" w:cs="宋体" w:hint="eastAsia"/>
          <w:color w:val="000000"/>
          <w:sz w:val="24"/>
        </w:rPr>
        <w:t>种方式：采用价格指数进行价格调整。</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关于各可调因子、定值和变值权重，以及基本价格指数及其来源的约定：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第</w:t>
      </w:r>
      <w:r>
        <w:rPr>
          <w:rFonts w:ascii="宋体" w:eastAsia="宋体" w:hAnsi="宋体" w:cs="宋体" w:hint="eastAsia"/>
          <w:color w:val="000000"/>
          <w:sz w:val="24"/>
        </w:rPr>
        <w:t>2</w:t>
      </w:r>
      <w:r>
        <w:rPr>
          <w:rFonts w:ascii="宋体" w:eastAsia="宋体" w:hAnsi="宋体" w:cs="宋体" w:hint="eastAsia"/>
          <w:color w:val="000000"/>
          <w:sz w:val="24"/>
        </w:rPr>
        <w:t>种方式：采用造价信息进行价格调整。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）关于基准价格的约定：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专用合同条款①承包人在已标价工程量清单或预算书中载明的材料单价低于基准价格的：专用</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合同条款合同履行期间材料单价涨幅以基准价格为基础超过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时，或材料单价跌幅以已标价</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工程量清单或预算书中载明材料单价为基础超过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时，其超过部分据实调整。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②承包人在已标价工程量清单或预算书中载明的材料单价高于基准价格的：专用合同条款合同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履行期间材料单价跌幅以基准价格为基础超过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时，材料单价涨幅以已标价工程量清单或预算书中载明材料单价为基础超过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时，其超过部分据实调整。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③承包人在已标价工程量清单或预算书中载明的材料单价等于基准单价的：专用合同条款合同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履行期间材料单价涨</w:t>
      </w:r>
      <w:r>
        <w:rPr>
          <w:rFonts w:ascii="宋体" w:eastAsia="宋体" w:hAnsi="宋体" w:cs="宋体" w:hint="eastAsia"/>
          <w:color w:val="000000"/>
          <w:sz w:val="24"/>
        </w:rPr>
        <w:t>跌幅以基准单价为基础超过±</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时，其超过部分据实调整。</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第</w:t>
      </w:r>
      <w:r>
        <w:rPr>
          <w:rFonts w:ascii="宋体" w:eastAsia="宋体" w:hAnsi="宋体" w:cs="宋体" w:hint="eastAsia"/>
          <w:color w:val="000000"/>
          <w:sz w:val="24"/>
        </w:rPr>
        <w:t>3</w:t>
      </w:r>
      <w:r>
        <w:rPr>
          <w:rFonts w:ascii="宋体" w:eastAsia="宋体" w:hAnsi="宋体" w:cs="宋体" w:hint="eastAsia"/>
          <w:color w:val="000000"/>
          <w:sz w:val="24"/>
        </w:rPr>
        <w:t>种方式：其他价格调整方式：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518" w:name="_Toc296891033"/>
      <w:bookmarkStart w:id="2519" w:name="_Toc297048391"/>
      <w:bookmarkStart w:id="2520" w:name="_Toc296503205"/>
      <w:bookmarkStart w:id="2521" w:name="_Toc296891245"/>
      <w:bookmarkStart w:id="2522" w:name="_Toc296346706"/>
      <w:bookmarkStart w:id="2523" w:name="_Toc292559410"/>
      <w:bookmarkStart w:id="2524" w:name="_Toc297120505"/>
      <w:bookmarkStart w:id="2525" w:name="_Toc296347204"/>
      <w:bookmarkStart w:id="2526" w:name="_Toc296944544"/>
      <w:bookmarkStart w:id="2527" w:name="_Toc292559915"/>
      <w:bookmarkStart w:id="2528" w:name="_Toc351203644"/>
      <w:bookmarkStart w:id="2529" w:name="_Toc297216211"/>
      <w:bookmarkStart w:id="2530" w:name="_Toc297123552"/>
      <w:bookmarkStart w:id="2531" w:name="_Toc300935002"/>
      <w:bookmarkStart w:id="2532" w:name="_Toc303539159"/>
      <w:bookmarkStart w:id="2533" w:name="_Toc304295579"/>
      <w:bookmarkStart w:id="2534" w:name="_Toc312678040"/>
      <w:bookmarkEnd w:id="2390"/>
      <w:bookmarkEnd w:id="2391"/>
      <w:bookmarkEnd w:id="2392"/>
      <w:bookmarkEnd w:id="2393"/>
      <w:bookmarkEnd w:id="2394"/>
      <w:bookmarkEnd w:id="239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 </w:t>
      </w:r>
      <w:bookmarkEnd w:id="2518"/>
      <w:bookmarkEnd w:id="2519"/>
      <w:bookmarkEnd w:id="2520"/>
      <w:bookmarkEnd w:id="2521"/>
      <w:bookmarkEnd w:id="2522"/>
      <w:bookmarkEnd w:id="2523"/>
      <w:bookmarkEnd w:id="2524"/>
      <w:bookmarkEnd w:id="2525"/>
      <w:bookmarkEnd w:id="2526"/>
      <w:bookmarkEnd w:id="2527"/>
      <w:r>
        <w:rPr>
          <w:rFonts w:ascii="宋体" w:eastAsia="宋体" w:hAnsi="宋体" w:cs="宋体" w:hint="eastAsia"/>
          <w:color w:val="000000"/>
          <w:sz w:val="24"/>
        </w:rPr>
        <w:t>合同价格、计量与支付</w:t>
      </w:r>
      <w:bookmarkEnd w:id="2528"/>
    </w:p>
    <w:p w:rsidR="00B54186" w:rsidRDefault="0078645C" w:rsidP="00C37701">
      <w:pPr>
        <w:spacing w:line="360" w:lineRule="exact"/>
        <w:ind w:left="557" w:hangingChars="232" w:hanging="557"/>
        <w:rPr>
          <w:rFonts w:ascii="宋体" w:eastAsia="宋体" w:hAnsi="宋体" w:cs="宋体"/>
          <w:color w:val="000000"/>
          <w:sz w:val="24"/>
        </w:rPr>
      </w:pPr>
      <w:bookmarkStart w:id="2535" w:name="_Toc267251461"/>
      <w:bookmarkStart w:id="2536" w:name="_Toc292559916"/>
      <w:bookmarkStart w:id="2537" w:name="_Toc292559411"/>
      <w:bookmarkStart w:id="2538" w:name="_Toc296346707"/>
      <w:bookmarkStart w:id="2539" w:name="_Toc296347205"/>
      <w:bookmarkStart w:id="2540" w:name="_Toc296503206"/>
      <w:bookmarkStart w:id="2541" w:name="_Toc296891034"/>
      <w:bookmarkStart w:id="2542" w:name="_Toc296891246"/>
      <w:bookmarkStart w:id="2543" w:name="_Toc297048392"/>
      <w:bookmarkStart w:id="2544" w:name="_Toc296944545"/>
      <w:bookmarkStart w:id="2545" w:name="_Toc297120506"/>
      <w:bookmarkStart w:id="2546" w:name="_Toc312678041"/>
      <w:bookmarkStart w:id="2547" w:name="_Toc297123553"/>
      <w:bookmarkStart w:id="2548" w:name="_Toc297216212"/>
      <w:bookmarkStart w:id="2549" w:name="_Toc300935003"/>
      <w:bookmarkStart w:id="2550" w:name="_Toc303539160"/>
      <w:bookmarkStart w:id="2551" w:name="_Toc304295580"/>
      <w:bookmarkEnd w:id="2529"/>
      <w:bookmarkEnd w:id="2530"/>
      <w:bookmarkEnd w:id="2531"/>
      <w:bookmarkEnd w:id="2532"/>
      <w:bookmarkEnd w:id="2533"/>
      <w:bookmarkEnd w:id="2534"/>
      <w:r>
        <w:rPr>
          <w:rFonts w:ascii="宋体" w:eastAsia="宋体" w:hAnsi="宋体" w:cs="宋体" w:hint="eastAsia"/>
          <w:color w:val="000000"/>
          <w:sz w:val="24"/>
        </w:rPr>
        <w:t xml:space="preserve">12.1 </w:t>
      </w:r>
      <w:r>
        <w:rPr>
          <w:rFonts w:ascii="宋体" w:eastAsia="宋体" w:hAnsi="宋体" w:cs="宋体" w:hint="eastAsia"/>
          <w:color w:val="000000"/>
          <w:sz w:val="24"/>
        </w:rPr>
        <w:t>合</w:t>
      </w:r>
      <w:bookmarkEnd w:id="2535"/>
      <w:bookmarkEnd w:id="2536"/>
      <w:bookmarkEnd w:id="2537"/>
      <w:r>
        <w:rPr>
          <w:rFonts w:ascii="宋体" w:eastAsia="宋体" w:hAnsi="宋体" w:cs="宋体" w:hint="eastAsia"/>
          <w:color w:val="000000"/>
          <w:sz w:val="24"/>
        </w:rPr>
        <w:t>同价</w:t>
      </w:r>
      <w:bookmarkEnd w:id="2538"/>
      <w:bookmarkEnd w:id="2539"/>
      <w:bookmarkEnd w:id="2540"/>
      <w:bookmarkEnd w:id="2541"/>
      <w:bookmarkEnd w:id="2542"/>
      <w:bookmarkEnd w:id="2543"/>
      <w:bookmarkEnd w:id="2544"/>
      <w:bookmarkEnd w:id="2545"/>
      <w:r>
        <w:rPr>
          <w:rFonts w:ascii="宋体" w:eastAsia="宋体" w:hAnsi="宋体" w:cs="宋体" w:hint="eastAsia"/>
          <w:color w:val="000000"/>
          <w:sz w:val="24"/>
        </w:rPr>
        <w:t>格形式</w:t>
      </w:r>
    </w:p>
    <w:bookmarkEnd w:id="2546"/>
    <w:bookmarkEnd w:id="2547"/>
    <w:bookmarkEnd w:id="2548"/>
    <w:bookmarkEnd w:id="2549"/>
    <w:bookmarkEnd w:id="2550"/>
    <w:bookmarkEnd w:id="2551"/>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、单价合同。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综合单价包含的风险范围：</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风险费用的计算方法：</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风险范围以外合同价格的调整方法：</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、总价合同。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总价包含的风险范围：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风险费用的计算方法：</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风险范围以外合同价格的调整方法：</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、其他价格方式：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bookmarkStart w:id="2552" w:name="_Toc312678042"/>
      <w:bookmarkStart w:id="2553" w:name="_Toc304295581"/>
      <w:bookmarkStart w:id="2554" w:name="_Toc297123554"/>
      <w:bookmarkStart w:id="2555" w:name="_Toc303539161"/>
      <w:bookmarkStart w:id="2556" w:name="_Toc297216213"/>
      <w:bookmarkStart w:id="2557" w:name="_Toc300935004"/>
      <w:bookmarkStart w:id="2558" w:name="_Toc297048393"/>
      <w:bookmarkStart w:id="2559" w:name="_Toc296503207"/>
      <w:bookmarkStart w:id="2560" w:name="_Toc296944546"/>
      <w:bookmarkStart w:id="2561" w:name="_Toc296891247"/>
      <w:bookmarkStart w:id="2562" w:name="_Toc296891035"/>
      <w:bookmarkStart w:id="2563" w:name="_Toc292559412"/>
      <w:bookmarkStart w:id="2564" w:name="_Toc292559917"/>
      <w:bookmarkStart w:id="2565" w:name="_Toc296346708"/>
      <w:bookmarkStart w:id="2566" w:name="_Toc296347206"/>
      <w:bookmarkStart w:id="2567" w:name="_Toc297120507"/>
      <w:r>
        <w:rPr>
          <w:rFonts w:ascii="宋体" w:eastAsia="宋体" w:hAnsi="宋体" w:cs="宋体" w:hint="eastAsia"/>
          <w:color w:val="000000"/>
          <w:sz w:val="24"/>
        </w:rPr>
        <w:t xml:space="preserve">12.2 </w:t>
      </w:r>
      <w:r>
        <w:rPr>
          <w:rFonts w:ascii="宋体" w:eastAsia="宋体" w:hAnsi="宋体" w:cs="宋体" w:hint="eastAsia"/>
          <w:color w:val="000000"/>
          <w:sz w:val="24"/>
        </w:rPr>
        <w:t>预付款</w:t>
      </w:r>
    </w:p>
    <w:bookmarkEnd w:id="2552"/>
    <w:bookmarkEnd w:id="2553"/>
    <w:bookmarkEnd w:id="2554"/>
    <w:bookmarkEnd w:id="2555"/>
    <w:bookmarkEnd w:id="2556"/>
    <w:bookmarkEnd w:id="255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12.2.1 </w:t>
      </w:r>
      <w:r>
        <w:rPr>
          <w:rFonts w:ascii="宋体" w:eastAsia="宋体" w:hAnsi="宋体" w:cs="宋体" w:hint="eastAsia"/>
          <w:color w:val="000000"/>
          <w:sz w:val="24"/>
        </w:rPr>
        <w:t>预付款的支付</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预付款支付比例或金额：</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预付款支付期限：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预付款扣回的方式：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12.2.2 </w:t>
      </w:r>
      <w:r>
        <w:rPr>
          <w:rFonts w:ascii="宋体" w:eastAsia="宋体" w:hAnsi="宋体" w:cs="宋体" w:hint="eastAsia"/>
          <w:color w:val="000000"/>
          <w:sz w:val="24"/>
        </w:rPr>
        <w:t>预付款担保</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承包人提交预付款担保的期限：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预付款担保的形式为：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558"/>
    <w:bookmarkEnd w:id="2559"/>
    <w:bookmarkEnd w:id="2560"/>
    <w:bookmarkEnd w:id="2561"/>
    <w:bookmarkEnd w:id="2562"/>
    <w:bookmarkEnd w:id="2563"/>
    <w:bookmarkEnd w:id="2564"/>
    <w:bookmarkEnd w:id="2565"/>
    <w:bookmarkEnd w:id="2566"/>
    <w:bookmarkEnd w:id="256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 </w:t>
      </w:r>
      <w:r>
        <w:rPr>
          <w:rFonts w:ascii="宋体" w:eastAsia="宋体" w:hAnsi="宋体" w:cs="宋体" w:hint="eastAsia"/>
          <w:color w:val="000000"/>
          <w:sz w:val="24"/>
        </w:rPr>
        <w:t>计量</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12.3.1 </w:t>
      </w:r>
      <w:r>
        <w:rPr>
          <w:rFonts w:ascii="宋体" w:eastAsia="宋体" w:hAnsi="宋体" w:cs="宋体" w:hint="eastAsia"/>
          <w:color w:val="000000"/>
          <w:sz w:val="24"/>
        </w:rPr>
        <w:t>计量原则</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工程量计算规则：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12.3.2 </w:t>
      </w:r>
      <w:r>
        <w:rPr>
          <w:rFonts w:ascii="宋体" w:eastAsia="宋体" w:hAnsi="宋体" w:cs="宋体" w:hint="eastAsia"/>
          <w:color w:val="000000"/>
          <w:sz w:val="24"/>
        </w:rPr>
        <w:t>计量周期</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关于计量周期的约定：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12.3.3 </w:t>
      </w:r>
      <w:r>
        <w:rPr>
          <w:rFonts w:ascii="宋体" w:eastAsia="宋体" w:hAnsi="宋体" w:cs="宋体" w:hint="eastAsia"/>
          <w:color w:val="000000"/>
          <w:sz w:val="24"/>
        </w:rPr>
        <w:t>单价合同的计量</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关于单价合同计量的约定：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12.3.4 </w:t>
      </w:r>
      <w:r>
        <w:rPr>
          <w:rFonts w:ascii="宋体" w:eastAsia="宋体" w:hAnsi="宋体" w:cs="宋体" w:hint="eastAsia"/>
          <w:color w:val="000000"/>
          <w:sz w:val="24"/>
        </w:rPr>
        <w:t>总价合同的计量</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关于总价合同计量的约定：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 xml:space="preserve"> </w:t>
      </w:r>
      <w:r>
        <w:rPr>
          <w:rFonts w:ascii="宋体" w:eastAsia="宋体" w:hAnsi="宋体" w:cs="宋体" w:hint="eastAsia"/>
          <w:color w:val="000000"/>
          <w:sz w:val="24"/>
          <w:u w:val="single"/>
          <w:lang w:val="zh-CN"/>
        </w:rPr>
        <w:t>执行通用条款</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12.3.5</w:t>
      </w:r>
      <w:r>
        <w:rPr>
          <w:rFonts w:ascii="宋体" w:eastAsia="宋体" w:hAnsi="宋体" w:cs="宋体" w:hint="eastAsia"/>
          <w:color w:val="000000"/>
          <w:sz w:val="24"/>
        </w:rPr>
        <w:t>总价合同采用支付分解表计量支付的，是否适用第</w:t>
      </w:r>
      <w:r>
        <w:rPr>
          <w:rFonts w:ascii="宋体" w:eastAsia="宋体" w:hAnsi="宋体" w:cs="宋体" w:hint="eastAsia"/>
          <w:color w:val="000000"/>
          <w:sz w:val="24"/>
        </w:rPr>
        <w:t xml:space="preserve">12.3.4 </w:t>
      </w:r>
      <w:r>
        <w:rPr>
          <w:rFonts w:ascii="宋体" w:eastAsia="宋体" w:hAnsi="宋体" w:cs="宋体" w:hint="eastAsia"/>
          <w:color w:val="000000"/>
          <w:sz w:val="24"/>
        </w:rPr>
        <w:t>项〔总价合同的计量〕约定</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进行计量：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12.3.6 </w:t>
      </w:r>
      <w:r>
        <w:rPr>
          <w:rFonts w:ascii="宋体" w:eastAsia="宋体" w:hAnsi="宋体" w:cs="宋体" w:hint="eastAsia"/>
          <w:color w:val="000000"/>
          <w:sz w:val="24"/>
        </w:rPr>
        <w:t>其他价格形式合同的计量</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其他价格形式的计量方式和程序：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12.4 </w:t>
      </w:r>
      <w:r>
        <w:rPr>
          <w:rFonts w:ascii="宋体" w:eastAsia="宋体" w:hAnsi="宋体" w:cs="宋体" w:hint="eastAsia"/>
          <w:color w:val="000000"/>
          <w:sz w:val="24"/>
        </w:rPr>
        <w:t>工程进度款支付</w:t>
      </w:r>
    </w:p>
    <w:p w:rsidR="00B54186" w:rsidRDefault="0078645C" w:rsidP="00C37701">
      <w:pPr>
        <w:spacing w:line="360" w:lineRule="exact"/>
        <w:ind w:left="557" w:hangingChars="232" w:hanging="557"/>
        <w:rPr>
          <w:rFonts w:ascii="宋体" w:eastAsia="宋体" w:hAnsi="宋体" w:cs="宋体"/>
          <w:color w:val="000000"/>
          <w:sz w:val="24"/>
        </w:rPr>
      </w:pPr>
      <w:bookmarkStart w:id="2568" w:name="_Toc292559921"/>
      <w:bookmarkStart w:id="2569" w:name="_Toc300935006"/>
      <w:bookmarkStart w:id="2570" w:name="_Toc303539163"/>
      <w:bookmarkStart w:id="2571" w:name="_Toc296347210"/>
      <w:bookmarkStart w:id="2572" w:name="_Toc296503211"/>
      <w:bookmarkStart w:id="2573" w:name="_Toc296346712"/>
      <w:bookmarkStart w:id="2574" w:name="_Toc296891251"/>
      <w:bookmarkStart w:id="2575" w:name="_Toc292559416"/>
      <w:bookmarkStart w:id="2576" w:name="_Toc297120511"/>
      <w:bookmarkStart w:id="2577" w:name="_Toc297216215"/>
      <w:bookmarkStart w:id="2578" w:name="_Toc296891039"/>
      <w:bookmarkStart w:id="2579" w:name="_Toc297048397"/>
      <w:bookmarkStart w:id="2580" w:name="_Toc296944550"/>
      <w:bookmarkStart w:id="2581" w:name="_Toc297123556"/>
      <w:r>
        <w:rPr>
          <w:rFonts w:ascii="宋体" w:eastAsia="宋体" w:hAnsi="宋体" w:cs="宋体" w:hint="eastAsia"/>
          <w:color w:val="000000"/>
          <w:sz w:val="24"/>
        </w:rPr>
        <w:t xml:space="preserve">12.4.1 </w:t>
      </w:r>
      <w:r>
        <w:rPr>
          <w:rFonts w:ascii="宋体" w:eastAsia="宋体" w:hAnsi="宋体" w:cs="宋体" w:hint="eastAsia"/>
          <w:color w:val="000000"/>
          <w:sz w:val="24"/>
        </w:rPr>
        <w:t>付款周期</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关于付款周期的约定：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12.4.2 </w:t>
      </w:r>
      <w:r>
        <w:rPr>
          <w:rFonts w:ascii="宋体" w:eastAsia="宋体" w:hAnsi="宋体" w:cs="宋体" w:hint="eastAsia"/>
          <w:color w:val="000000"/>
          <w:sz w:val="24"/>
        </w:rPr>
        <w:t>进度付款申请单的编制</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关于进度付款申请单编制的约定：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r>
        <w:rPr>
          <w:rFonts w:ascii="宋体" w:eastAsia="宋体" w:hAnsi="宋体" w:cs="宋体" w:hint="eastAsia"/>
          <w:color w:val="000000"/>
          <w:sz w:val="24"/>
        </w:rPr>
        <w:t xml:space="preserve">2.4.3 </w:t>
      </w:r>
      <w:r>
        <w:rPr>
          <w:rFonts w:ascii="宋体" w:eastAsia="宋体" w:hAnsi="宋体" w:cs="宋体" w:hint="eastAsia"/>
          <w:color w:val="000000"/>
          <w:sz w:val="24"/>
        </w:rPr>
        <w:t>进度付款申请单的提交</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）单价合同进度付款申请单提交的</w:t>
      </w:r>
      <w:r>
        <w:rPr>
          <w:rFonts w:ascii="宋体" w:eastAsia="宋体" w:hAnsi="宋体" w:cs="宋体" w:hint="eastAsia"/>
          <w:color w:val="000000"/>
          <w:sz w:val="24"/>
        </w:rPr>
        <w:t>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）总价合同进度付款申请单提交的约定：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）其他价格形式合同进度付款申请单提交的约定：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12.4.4 </w:t>
      </w:r>
      <w:r>
        <w:rPr>
          <w:rFonts w:ascii="宋体" w:eastAsia="宋体" w:hAnsi="宋体" w:cs="宋体" w:hint="eastAsia"/>
          <w:color w:val="000000"/>
          <w:sz w:val="24"/>
        </w:rPr>
        <w:t>进度款审核和支付</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）监理人审查并报送发包人的期限：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发包人完成审批并签发进度款支付证书的期限：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）发包人支付进度款的期限：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发包人逾期支付进度款的违约金的计算方式：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pPr>
        <w:autoSpaceDE w:val="0"/>
        <w:autoSpaceDN w:val="0"/>
        <w:spacing w:line="360" w:lineRule="exact"/>
        <w:rPr>
          <w:rFonts w:ascii="宋体" w:eastAsia="宋体" w:hAnsi="宋体" w:cs="宋体"/>
          <w:color w:val="000000"/>
          <w:sz w:val="24"/>
        </w:rPr>
      </w:pPr>
      <w:r>
        <w:rPr>
          <w:rFonts w:ascii="宋体" w:eastAsia="宋体" w:hAnsi="宋体" w:cs="宋体" w:hint="eastAsia"/>
          <w:color w:val="000000"/>
          <w:w w:val="99"/>
          <w:sz w:val="24"/>
        </w:rPr>
        <w:t>12.4.5</w:t>
      </w:r>
      <w:r>
        <w:rPr>
          <w:rFonts w:ascii="宋体" w:eastAsia="宋体" w:hAnsi="宋体" w:cs="宋体" w:hint="eastAsia"/>
          <w:color w:val="000000"/>
          <w:sz w:val="24"/>
        </w:rPr>
        <w:t>工程竣工交付验收合格经审计后，</w:t>
      </w:r>
      <w:r>
        <w:rPr>
          <w:rFonts w:ascii="宋体" w:eastAsia="宋体" w:hAnsi="宋体" w:cs="宋体" w:hint="eastAsia"/>
          <w:color w:val="000000"/>
          <w:sz w:val="24"/>
        </w:rPr>
        <w:t>付至</w:t>
      </w:r>
      <w:r>
        <w:rPr>
          <w:rFonts w:ascii="宋体" w:eastAsia="宋体" w:hAnsi="宋体" w:cs="宋体" w:hint="eastAsia"/>
          <w:color w:val="000000"/>
          <w:sz w:val="24"/>
        </w:rPr>
        <w:t>审计价的</w:t>
      </w:r>
      <w:r>
        <w:rPr>
          <w:rFonts w:ascii="宋体" w:eastAsia="宋体" w:hAnsi="宋体" w:cs="宋体" w:hint="eastAsia"/>
          <w:color w:val="000000"/>
          <w:sz w:val="24"/>
        </w:rPr>
        <w:t>100</w:t>
      </w:r>
      <w:r>
        <w:rPr>
          <w:rFonts w:ascii="宋体" w:eastAsia="宋体" w:hAnsi="宋体" w:cs="宋体" w:hint="eastAsia"/>
          <w:color w:val="000000"/>
          <w:sz w:val="24"/>
        </w:rPr>
        <w:t>%</w:t>
      </w:r>
      <w:r>
        <w:rPr>
          <w:rFonts w:ascii="宋体" w:eastAsia="宋体" w:hAnsi="宋体" w:cs="宋体" w:hint="eastAsia"/>
          <w:color w:val="000000"/>
          <w:sz w:val="24"/>
        </w:rPr>
        <w:t>；</w:t>
      </w:r>
    </w:p>
    <w:p w:rsidR="00B54186" w:rsidRDefault="0078645C" w:rsidP="00C37701">
      <w:pPr>
        <w:autoSpaceDE w:val="0"/>
        <w:autoSpaceDN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作日内</w:t>
      </w:r>
      <w:r>
        <w:rPr>
          <w:rFonts w:ascii="宋体" w:eastAsia="宋体" w:hAnsi="宋体" w:cs="宋体" w:hint="eastAsia"/>
          <w:color w:val="000000"/>
          <w:sz w:val="24"/>
        </w:rPr>
        <w:t>结清全部工程账款。</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 xml:space="preserve">12.4.6 </w:t>
      </w:r>
      <w:r>
        <w:rPr>
          <w:rFonts w:ascii="宋体" w:eastAsia="宋体" w:hAnsi="宋体" w:cs="宋体" w:hint="eastAsia"/>
          <w:color w:val="000000"/>
          <w:sz w:val="24"/>
        </w:rPr>
        <w:t>支付分解表的编制</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、总价合同支付分解表的编制与审批：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、单价合同的总价项目支付分解表的编制与审批：</w:t>
      </w:r>
      <w:r>
        <w:rPr>
          <w:rFonts w:ascii="宋体" w:eastAsia="宋体" w:hAnsi="宋体" w:cs="宋体" w:hint="eastAsia"/>
          <w:color w:val="000000"/>
          <w:sz w:val="24"/>
          <w:u w:val="single"/>
          <w:lang w:val="zh-CN"/>
        </w:rPr>
        <w:t>执行通用条款</w:t>
      </w:r>
      <w:r>
        <w:rPr>
          <w:rFonts w:ascii="宋体" w:eastAsia="宋体" w:hAnsi="宋体" w:cs="宋体" w:hint="eastAsia"/>
          <w:color w:val="000000"/>
          <w:sz w:val="24"/>
        </w:rPr>
        <w:t>。</w:t>
      </w:r>
      <w:bookmarkStart w:id="2582" w:name="_Toc351203645"/>
      <w:bookmarkStart w:id="2583" w:name="_Toc297216223"/>
      <w:bookmarkStart w:id="2584" w:name="_Toc312678053"/>
      <w:bookmarkStart w:id="2585" w:name="_Toc297123564"/>
      <w:bookmarkStart w:id="2586" w:name="_Toc296503219"/>
      <w:bookmarkStart w:id="2587" w:name="_Toc296891259"/>
      <w:bookmarkStart w:id="2588" w:name="_Toc297048405"/>
      <w:bookmarkStart w:id="2589" w:name="_Toc300935015"/>
      <w:bookmarkStart w:id="2590" w:name="_Toc292559424"/>
      <w:bookmarkStart w:id="2591" w:name="_Toc296346720"/>
      <w:bookmarkStart w:id="2592" w:name="_Toc297120519"/>
      <w:bookmarkStart w:id="2593" w:name="_Toc296347218"/>
      <w:bookmarkStart w:id="2594" w:name="_Toc292559929"/>
      <w:bookmarkStart w:id="2595" w:name="_Toc296891047"/>
      <w:bookmarkStart w:id="2596" w:name="_Toc303539172"/>
      <w:bookmarkStart w:id="2597" w:name="_Toc304295593"/>
      <w:bookmarkStart w:id="2598" w:name="_Toc296944558"/>
      <w:bookmarkEnd w:id="2396"/>
    </w:p>
    <w:p w:rsidR="00B54186" w:rsidRDefault="0078645C" w:rsidP="00C37701">
      <w:pPr>
        <w:spacing w:line="360" w:lineRule="exact"/>
        <w:ind w:left="557" w:hangingChars="232" w:hanging="557"/>
        <w:rPr>
          <w:rFonts w:ascii="宋体" w:eastAsia="宋体" w:hAnsi="宋体" w:cs="宋体"/>
          <w:sz w:val="24"/>
        </w:rPr>
      </w:pPr>
      <w:r>
        <w:rPr>
          <w:rFonts w:ascii="宋体" w:eastAsia="宋体" w:hAnsi="宋体" w:cs="宋体" w:hint="eastAsia"/>
          <w:color w:val="000000"/>
          <w:sz w:val="24"/>
        </w:rPr>
        <w:t xml:space="preserve">13. </w:t>
      </w:r>
      <w:r>
        <w:rPr>
          <w:rFonts w:ascii="宋体" w:eastAsia="宋体" w:hAnsi="宋体" w:cs="宋体" w:hint="eastAsia"/>
          <w:color w:val="000000"/>
          <w:sz w:val="24"/>
        </w:rPr>
        <w:t>验收和工程试车</w:t>
      </w:r>
      <w:bookmarkEnd w:id="2582"/>
    </w:p>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13.1 </w:t>
      </w:r>
      <w:r>
        <w:rPr>
          <w:rFonts w:ascii="宋体" w:eastAsia="宋体" w:hAnsi="宋体" w:cs="宋体" w:hint="eastAsia"/>
          <w:color w:val="000000"/>
          <w:sz w:val="24"/>
        </w:rPr>
        <w:t>分部分项工程验收</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13.1.2</w:t>
      </w:r>
      <w:r>
        <w:rPr>
          <w:rFonts w:ascii="宋体" w:eastAsia="宋体" w:hAnsi="宋体" w:cs="宋体" w:hint="eastAsia"/>
          <w:color w:val="000000"/>
          <w:sz w:val="24"/>
        </w:rPr>
        <w:t>监理人不能按时进行验收时，应提前</w:t>
      </w:r>
      <w:r>
        <w:rPr>
          <w:rFonts w:ascii="宋体" w:eastAsia="宋体" w:hAnsi="宋体" w:cs="宋体" w:hint="eastAsia"/>
          <w:color w:val="000000"/>
          <w:sz w:val="24"/>
          <w:u w:val="single"/>
        </w:rPr>
        <w:t xml:space="preserve"> 24  </w:t>
      </w:r>
      <w:r>
        <w:rPr>
          <w:rFonts w:ascii="宋体" w:eastAsia="宋体" w:hAnsi="宋体" w:cs="宋体" w:hint="eastAsia"/>
          <w:color w:val="000000"/>
          <w:sz w:val="24"/>
        </w:rPr>
        <w:t>小时提交书面延期要求。</w:t>
      </w:r>
    </w:p>
    <w:p w:rsidR="00B54186" w:rsidRDefault="0078645C" w:rsidP="00C37701">
      <w:pPr>
        <w:spacing w:line="360" w:lineRule="exact"/>
        <w:ind w:left="557" w:hangingChars="232" w:hanging="557"/>
        <w:rPr>
          <w:rFonts w:ascii="宋体" w:eastAsia="宋体" w:hAnsi="宋体" w:cs="宋体"/>
          <w:b/>
          <w:color w:val="000000"/>
          <w:sz w:val="24"/>
        </w:rPr>
      </w:pPr>
      <w:r>
        <w:rPr>
          <w:rFonts w:ascii="宋体" w:eastAsia="宋体" w:hAnsi="宋体" w:cs="宋体" w:hint="eastAsia"/>
          <w:color w:val="000000"/>
          <w:sz w:val="24"/>
        </w:rPr>
        <w:t>关于延期最长不得超过：</w:t>
      </w:r>
      <w:r>
        <w:rPr>
          <w:rFonts w:ascii="宋体" w:eastAsia="宋体" w:hAnsi="宋体" w:cs="宋体" w:hint="eastAsia"/>
          <w:color w:val="000000"/>
          <w:sz w:val="24"/>
          <w:u w:val="single"/>
        </w:rPr>
        <w:t xml:space="preserve">  48  </w:t>
      </w:r>
      <w:r>
        <w:rPr>
          <w:rFonts w:ascii="宋体" w:eastAsia="宋体" w:hAnsi="宋体" w:cs="宋体" w:hint="eastAsia"/>
          <w:color w:val="000000"/>
          <w:sz w:val="24"/>
        </w:rPr>
        <w:t>小时。</w:t>
      </w:r>
    </w:p>
    <w:p w:rsidR="00B54186" w:rsidRDefault="0078645C" w:rsidP="00C37701">
      <w:pPr>
        <w:spacing w:line="360" w:lineRule="exact"/>
        <w:ind w:left="557" w:hangingChars="232" w:hanging="557"/>
        <w:rPr>
          <w:rFonts w:ascii="宋体" w:eastAsia="宋体" w:hAnsi="宋体" w:cs="宋体"/>
          <w:color w:val="000000"/>
          <w:sz w:val="24"/>
        </w:rPr>
      </w:pPr>
      <w:bookmarkStart w:id="2599" w:name="_Toc296891051"/>
      <w:bookmarkStart w:id="2600" w:name="_Toc296891263"/>
      <w:bookmarkStart w:id="2601" w:name="_Toc304295596"/>
      <w:bookmarkStart w:id="2602" w:name="_Toc312678056"/>
      <w:bookmarkStart w:id="2603" w:name="_Toc292559933"/>
      <w:bookmarkStart w:id="2604" w:name="_Toc296346724"/>
      <w:bookmarkStart w:id="2605" w:name="_Toc292559428"/>
      <w:bookmarkStart w:id="2606" w:name="_Toc296347222"/>
      <w:bookmarkStart w:id="2607" w:name="_Toc303539173"/>
      <w:bookmarkStart w:id="2608" w:name="_Toc296944562"/>
      <w:bookmarkStart w:id="2609" w:name="_Toc297048409"/>
      <w:bookmarkStart w:id="2610" w:name="_Toc297120523"/>
      <w:bookmarkStart w:id="2611" w:name="_Toc296503223"/>
      <w:bookmarkStart w:id="2612" w:name="_Toc297123565"/>
      <w:bookmarkStart w:id="2613" w:name="_Toc297216224"/>
      <w:bookmarkStart w:id="2614" w:name="_Toc300935016"/>
      <w:bookmarkStart w:id="2615" w:name="_Toc267251472"/>
      <w:bookmarkStart w:id="2616" w:name="_Toc267251476"/>
      <w:bookmarkStart w:id="2617" w:name="_Toc267251470"/>
      <w:bookmarkStart w:id="2618" w:name="_Toc267251471"/>
      <w:bookmarkStart w:id="2619" w:name="_Toc267251475"/>
      <w:bookmarkStart w:id="2620" w:name="_Toc267251474"/>
      <w:bookmarkStart w:id="2621" w:name="_Toc267251473"/>
      <w:r>
        <w:rPr>
          <w:rFonts w:ascii="宋体" w:eastAsia="宋体" w:hAnsi="宋体" w:cs="宋体" w:hint="eastAsia"/>
          <w:color w:val="000000"/>
          <w:sz w:val="24"/>
        </w:rPr>
        <w:t xml:space="preserve">13.2 </w:t>
      </w:r>
      <w:r>
        <w:rPr>
          <w:rFonts w:ascii="宋体" w:eastAsia="宋体" w:hAnsi="宋体" w:cs="宋体" w:hint="eastAsia"/>
          <w:color w:val="000000"/>
          <w:sz w:val="24"/>
        </w:rPr>
        <w:t>竣工验收</w:t>
      </w:r>
    </w:p>
    <w:p w:rsidR="00B54186" w:rsidRDefault="0078645C" w:rsidP="00C37701">
      <w:pPr>
        <w:spacing w:line="360" w:lineRule="exact"/>
        <w:ind w:left="557" w:hangingChars="232" w:hanging="557"/>
        <w:rPr>
          <w:rFonts w:ascii="宋体" w:eastAsia="宋体" w:hAnsi="宋体" w:cs="宋体"/>
          <w:color w:val="000000"/>
          <w:sz w:val="24"/>
        </w:rPr>
      </w:pPr>
      <w:bookmarkStart w:id="2622" w:name="_Toc280868704"/>
      <w:bookmarkStart w:id="2623" w:name="_Toc280868705"/>
      <w:bookmarkStart w:id="2624" w:name="_Toc280868706"/>
      <w:bookmarkStart w:id="2625" w:name="_Toc280868707"/>
      <w:bookmarkStart w:id="2626" w:name="_Toc280868708"/>
      <w:bookmarkStart w:id="2627" w:name="_Toc280868709"/>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r>
        <w:rPr>
          <w:rFonts w:ascii="宋体" w:eastAsia="宋体" w:hAnsi="宋体" w:cs="宋体" w:hint="eastAsia"/>
          <w:color w:val="000000"/>
          <w:sz w:val="24"/>
        </w:rPr>
        <w:t>13.2.2</w:t>
      </w:r>
      <w:r>
        <w:rPr>
          <w:rFonts w:ascii="宋体" w:eastAsia="宋体" w:hAnsi="宋体" w:cs="宋体" w:hint="eastAsia"/>
          <w:color w:val="000000"/>
          <w:sz w:val="24"/>
        </w:rPr>
        <w:t>竣工验收程序</w:t>
      </w:r>
    </w:p>
    <w:bookmarkEnd w:id="2622"/>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关于竣工验收程序的约定：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lang w:val="zh-CN"/>
        </w:rPr>
        <w:t>执行通用条款</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发包人不按照本项约定组织竣工验收、颁发工程接收证书的违约金的计算方法：</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623"/>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13.2.5</w:t>
      </w:r>
      <w:r>
        <w:rPr>
          <w:rFonts w:ascii="宋体" w:eastAsia="宋体" w:hAnsi="宋体" w:cs="宋体" w:hint="eastAsia"/>
          <w:color w:val="000000"/>
          <w:sz w:val="24"/>
        </w:rPr>
        <w:t>移交、接收全部与部分工程</w:t>
      </w:r>
    </w:p>
    <w:bookmarkEnd w:id="2624"/>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承包人向发包人移交工程的期限：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发包人未按本合同约定接收全部或部分工程的，违约金的计算方法为：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625"/>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承包人未按时移交工程的，违约金的计算方法为：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13.3 </w:t>
      </w:r>
      <w:r>
        <w:rPr>
          <w:rFonts w:ascii="宋体" w:eastAsia="宋体" w:hAnsi="宋体" w:cs="宋体" w:hint="eastAsia"/>
          <w:color w:val="000000"/>
          <w:sz w:val="24"/>
        </w:rPr>
        <w:t>工程试车</w:t>
      </w:r>
    </w:p>
    <w:bookmarkEnd w:id="2626"/>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13.3.1 </w:t>
      </w:r>
      <w:r>
        <w:rPr>
          <w:rFonts w:ascii="宋体" w:eastAsia="宋体" w:hAnsi="宋体" w:cs="宋体" w:hint="eastAsia"/>
          <w:color w:val="000000"/>
          <w:sz w:val="24"/>
        </w:rPr>
        <w:t>试车程序</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工程试车内容：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）单机无负荷试车费用由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承担；</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）无负荷联动试车费用由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承担。</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13.3.3 </w:t>
      </w:r>
      <w:r>
        <w:rPr>
          <w:rFonts w:ascii="宋体" w:eastAsia="宋体" w:hAnsi="宋体" w:cs="宋体" w:hint="eastAsia"/>
          <w:color w:val="000000"/>
          <w:sz w:val="24"/>
        </w:rPr>
        <w:t>投料试车</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关于投料试车相关事项的约定：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628" w:name="_Toc10625"/>
      <w:bookmarkStart w:id="2629" w:name="_Toc24393"/>
      <w:bookmarkStart w:id="2630" w:name="_Toc778"/>
      <w:bookmarkStart w:id="2631" w:name="_Toc143"/>
      <w:bookmarkStart w:id="2632" w:name="_Toc10809"/>
      <w:bookmarkStart w:id="2633" w:name="_Toc7305"/>
      <w:bookmarkStart w:id="2634" w:name="_Toc14071"/>
      <w:bookmarkStart w:id="2635" w:name="_Toc18845"/>
      <w:r>
        <w:rPr>
          <w:rFonts w:ascii="宋体" w:eastAsia="宋体" w:hAnsi="宋体" w:cs="宋体" w:hint="eastAsia"/>
          <w:color w:val="000000"/>
          <w:sz w:val="24"/>
        </w:rPr>
        <w:t xml:space="preserve">13.6 </w:t>
      </w:r>
      <w:r>
        <w:rPr>
          <w:rFonts w:ascii="宋体" w:eastAsia="宋体" w:hAnsi="宋体" w:cs="宋体" w:hint="eastAsia"/>
          <w:color w:val="000000"/>
          <w:sz w:val="24"/>
        </w:rPr>
        <w:t>竣工退场</w:t>
      </w:r>
      <w:bookmarkEnd w:id="2628"/>
      <w:bookmarkEnd w:id="2629"/>
      <w:bookmarkEnd w:id="2630"/>
      <w:bookmarkEnd w:id="2631"/>
      <w:bookmarkEnd w:id="2632"/>
      <w:bookmarkEnd w:id="2633"/>
      <w:bookmarkEnd w:id="2634"/>
      <w:bookmarkEnd w:id="263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13.6.1 </w:t>
      </w:r>
      <w:r>
        <w:rPr>
          <w:rFonts w:ascii="宋体" w:eastAsia="宋体" w:hAnsi="宋体" w:cs="宋体" w:hint="eastAsia"/>
          <w:color w:val="000000"/>
          <w:sz w:val="24"/>
        </w:rPr>
        <w:t>竣工退场</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承包人完成竣工退场的期限：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636" w:name="_Toc35120364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 </w:t>
      </w:r>
      <w:r>
        <w:rPr>
          <w:rFonts w:ascii="宋体" w:eastAsia="宋体" w:hAnsi="宋体" w:cs="宋体" w:hint="eastAsia"/>
          <w:color w:val="000000"/>
          <w:sz w:val="24"/>
        </w:rPr>
        <w:t>竣工结算</w:t>
      </w:r>
      <w:bookmarkEnd w:id="2636"/>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14.1 </w:t>
      </w:r>
      <w:r>
        <w:rPr>
          <w:rFonts w:ascii="宋体" w:eastAsia="宋体" w:hAnsi="宋体" w:cs="宋体" w:hint="eastAsia"/>
          <w:color w:val="000000"/>
          <w:sz w:val="24"/>
        </w:rPr>
        <w:t>竣工结算申请</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承包人提交竣工结算申请单的期限：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竣工结算申请单应包括的内容：</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637" w:name="_Toc18348"/>
      <w:bookmarkStart w:id="2638" w:name="_Toc31228"/>
      <w:bookmarkStart w:id="2639" w:name="_Toc7789"/>
      <w:bookmarkStart w:id="2640" w:name="_Toc8011"/>
      <w:bookmarkStart w:id="2641" w:name="_Toc12148"/>
      <w:bookmarkStart w:id="2642" w:name="_Toc30241"/>
      <w:bookmarkStart w:id="2643" w:name="_Toc2194"/>
      <w:r>
        <w:rPr>
          <w:rFonts w:ascii="宋体" w:eastAsia="宋体" w:hAnsi="宋体" w:cs="宋体" w:hint="eastAsia"/>
          <w:color w:val="000000"/>
          <w:sz w:val="24"/>
        </w:rPr>
        <w:t xml:space="preserve">14.2 </w:t>
      </w:r>
      <w:r>
        <w:rPr>
          <w:rFonts w:ascii="宋体" w:eastAsia="宋体" w:hAnsi="宋体" w:cs="宋体" w:hint="eastAsia"/>
          <w:color w:val="000000"/>
          <w:sz w:val="24"/>
        </w:rPr>
        <w:t>竣工结算审核</w:t>
      </w:r>
      <w:bookmarkEnd w:id="2637"/>
      <w:bookmarkEnd w:id="2638"/>
      <w:bookmarkEnd w:id="2639"/>
      <w:bookmarkEnd w:id="2640"/>
      <w:bookmarkEnd w:id="2641"/>
      <w:bookmarkEnd w:id="2642"/>
      <w:bookmarkEnd w:id="2643"/>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发包人审批竣工付款申请单的期限：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发包人完成竣工付款的期限：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关于竣工付款证书异议部分复核的方式和程序：</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诉讼</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14.4 </w:t>
      </w:r>
      <w:r>
        <w:rPr>
          <w:rFonts w:ascii="宋体" w:eastAsia="宋体" w:hAnsi="宋体" w:cs="宋体" w:hint="eastAsia"/>
          <w:color w:val="000000"/>
          <w:sz w:val="24"/>
        </w:rPr>
        <w:t>最终结清</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14.4.1 </w:t>
      </w:r>
      <w:r>
        <w:rPr>
          <w:rFonts w:ascii="宋体" w:eastAsia="宋体" w:hAnsi="宋体" w:cs="宋体" w:hint="eastAsia"/>
          <w:color w:val="000000"/>
          <w:sz w:val="24"/>
        </w:rPr>
        <w:t>最终结清申请单</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承包人提交最终结清申请单</w:t>
      </w:r>
      <w:r>
        <w:rPr>
          <w:rFonts w:ascii="宋体" w:eastAsia="宋体" w:hAnsi="宋体" w:cs="宋体" w:hint="eastAsia"/>
          <w:color w:val="000000"/>
          <w:sz w:val="24"/>
        </w:rPr>
        <w:t>的份数：</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承包人提交最终结算申请单的期限：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14.4.2 </w:t>
      </w:r>
      <w:r>
        <w:rPr>
          <w:rFonts w:ascii="宋体" w:eastAsia="宋体" w:hAnsi="宋体" w:cs="宋体" w:hint="eastAsia"/>
          <w:color w:val="000000"/>
          <w:sz w:val="24"/>
        </w:rPr>
        <w:t>最终结清证书和支付</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）发包人完成最终结清申请单的审批并颁发最终结清证书的期限：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）发包人完成支付的期限：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644" w:name="_Toc351203647"/>
      <w:bookmarkStart w:id="2645" w:name="_Toc267251483"/>
      <w:bookmarkStart w:id="2646" w:name="_Toc267251484"/>
      <w:bookmarkStart w:id="2647" w:name="_Toc267251482"/>
      <w:bookmarkStart w:id="2648" w:name="_Toc267251485"/>
      <w:bookmarkStart w:id="2649" w:name="_Toc267251489"/>
      <w:bookmarkStart w:id="2650" w:name="_Toc267251486"/>
      <w:bookmarkStart w:id="2651" w:name="_Toc267251490"/>
      <w:bookmarkStart w:id="2652" w:name="_Toc267251488"/>
      <w:bookmarkStart w:id="2653" w:name="_Toc267251492"/>
      <w:bookmarkStart w:id="2654" w:name="_Toc267251491"/>
      <w:bookmarkStart w:id="2655" w:name="_Toc267251495"/>
      <w:bookmarkStart w:id="2656" w:name="_Toc267251493"/>
      <w:bookmarkStart w:id="2657" w:name="_Toc267251503"/>
      <w:bookmarkStart w:id="2658" w:name="_Toc267251501"/>
      <w:bookmarkStart w:id="2659" w:name="_Toc267251499"/>
      <w:bookmarkStart w:id="2660" w:name="_Toc267251494"/>
      <w:bookmarkStart w:id="2661" w:name="_Toc267251498"/>
      <w:bookmarkStart w:id="2662" w:name="_Toc267251502"/>
      <w:bookmarkStart w:id="2663" w:name="_Toc267251496"/>
      <w:bookmarkStart w:id="2664" w:name="_Toc267251497"/>
      <w:bookmarkStart w:id="2665" w:name="_Toc267251504"/>
      <w:bookmarkStart w:id="2666" w:name="_Toc267251506"/>
      <w:bookmarkStart w:id="2667" w:name="_Toc267251507"/>
      <w:bookmarkStart w:id="2668" w:name="_Toc267251508"/>
      <w:bookmarkStart w:id="2669" w:name="_Toc267251513"/>
      <w:bookmarkStart w:id="2670" w:name="_Toc267251509"/>
      <w:bookmarkStart w:id="2671" w:name="_Toc267251510"/>
      <w:bookmarkStart w:id="2672" w:name="_Toc267251511"/>
      <w:bookmarkStart w:id="2673" w:name="_Toc267251515"/>
      <w:bookmarkStart w:id="2674" w:name="_Toc267251514"/>
      <w:bookmarkEnd w:id="2615"/>
      <w:bookmarkEnd w:id="2616"/>
      <w:bookmarkEnd w:id="2617"/>
      <w:bookmarkEnd w:id="2618"/>
      <w:bookmarkEnd w:id="2619"/>
      <w:bookmarkEnd w:id="2620"/>
      <w:bookmarkEnd w:id="2621"/>
      <w:bookmarkEnd w:id="2627"/>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 xml:space="preserve">15. </w:t>
      </w:r>
      <w:r>
        <w:rPr>
          <w:rFonts w:ascii="宋体" w:eastAsia="宋体" w:hAnsi="宋体" w:cs="宋体" w:hint="eastAsia"/>
          <w:color w:val="000000"/>
          <w:sz w:val="24"/>
        </w:rPr>
        <w:t>缺陷责任期与保修</w:t>
      </w:r>
      <w:bookmarkEnd w:id="264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15.2</w:t>
      </w:r>
      <w:r>
        <w:rPr>
          <w:rFonts w:ascii="宋体" w:eastAsia="宋体" w:hAnsi="宋体" w:cs="宋体" w:hint="eastAsia"/>
          <w:color w:val="000000"/>
          <w:sz w:val="24"/>
        </w:rPr>
        <w:t>缺陷责任期</w:t>
      </w:r>
      <w:bookmarkEnd w:id="264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缺陷责任期的具体期限：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675" w:name="_Toc13361"/>
      <w:bookmarkStart w:id="2676" w:name="_Toc4387"/>
      <w:bookmarkStart w:id="2677" w:name="_Toc29989"/>
      <w:bookmarkStart w:id="2678" w:name="_Toc13887"/>
      <w:bookmarkStart w:id="2679" w:name="_Toc26095"/>
      <w:bookmarkStart w:id="2680" w:name="_Toc28071"/>
      <w:bookmarkStart w:id="2681" w:name="_Toc12121"/>
      <w:bookmarkStart w:id="2682" w:name="_Toc9065"/>
      <w:r>
        <w:rPr>
          <w:rFonts w:ascii="宋体" w:eastAsia="宋体" w:hAnsi="宋体" w:cs="宋体" w:hint="eastAsia"/>
          <w:color w:val="000000"/>
          <w:sz w:val="24"/>
        </w:rPr>
        <w:t xml:space="preserve">15.3 </w:t>
      </w:r>
      <w:r>
        <w:rPr>
          <w:rFonts w:ascii="宋体" w:eastAsia="宋体" w:hAnsi="宋体" w:cs="宋体" w:hint="eastAsia"/>
          <w:color w:val="000000"/>
          <w:sz w:val="24"/>
        </w:rPr>
        <w:t>质量保证金</w:t>
      </w:r>
      <w:bookmarkEnd w:id="2675"/>
      <w:bookmarkEnd w:id="2676"/>
      <w:bookmarkEnd w:id="2677"/>
      <w:bookmarkEnd w:id="2678"/>
      <w:bookmarkEnd w:id="2679"/>
      <w:bookmarkEnd w:id="2680"/>
      <w:bookmarkEnd w:id="2681"/>
      <w:bookmarkEnd w:id="268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关于是否扣留质量保证金的约定：</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扣留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在工程项目竣工前，承包人按专用合同条款第</w:t>
      </w:r>
      <w:r>
        <w:rPr>
          <w:rFonts w:ascii="宋体" w:eastAsia="宋体" w:hAnsi="宋体" w:cs="宋体" w:hint="eastAsia"/>
          <w:color w:val="000000"/>
          <w:sz w:val="24"/>
        </w:rPr>
        <w:t>3.7</w:t>
      </w:r>
      <w:r>
        <w:rPr>
          <w:rFonts w:ascii="宋体" w:eastAsia="宋体" w:hAnsi="宋体" w:cs="宋体" w:hint="eastAsia"/>
          <w:color w:val="000000"/>
          <w:sz w:val="24"/>
        </w:rPr>
        <w:t>条</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提供履约担保的，发包人不得同时预留工程质量保证金。</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683" w:name="_Toc13495"/>
      <w:bookmarkStart w:id="2684" w:name="_Toc4133"/>
      <w:bookmarkStart w:id="2685" w:name="_Toc28327"/>
      <w:bookmarkStart w:id="2686" w:name="_Toc11568"/>
      <w:bookmarkStart w:id="2687" w:name="_Toc19931"/>
      <w:bookmarkStart w:id="2688" w:name="_Toc20153"/>
      <w:bookmarkStart w:id="2689" w:name="_Toc4782"/>
      <w:bookmarkStart w:id="2690" w:name="_Toc19965"/>
      <w:r>
        <w:rPr>
          <w:rFonts w:ascii="宋体" w:eastAsia="宋体" w:hAnsi="宋体" w:cs="宋体" w:hint="eastAsia"/>
          <w:color w:val="000000"/>
          <w:sz w:val="24"/>
        </w:rPr>
        <w:t xml:space="preserve">15.3.1 </w:t>
      </w:r>
      <w:r>
        <w:rPr>
          <w:rFonts w:ascii="宋体" w:eastAsia="宋体" w:hAnsi="宋体" w:cs="宋体" w:hint="eastAsia"/>
          <w:color w:val="000000"/>
          <w:sz w:val="24"/>
        </w:rPr>
        <w:t>承包人提供质量保证金的方式</w:t>
      </w:r>
      <w:bookmarkEnd w:id="2683"/>
      <w:bookmarkEnd w:id="2684"/>
      <w:bookmarkEnd w:id="2685"/>
      <w:bookmarkEnd w:id="2686"/>
      <w:bookmarkEnd w:id="2687"/>
      <w:bookmarkEnd w:id="2688"/>
      <w:bookmarkEnd w:id="2689"/>
      <w:bookmarkEnd w:id="2690"/>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质量保证金采用以下第</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2</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）质量保证金保函，保证金额为：</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u w:val="single"/>
        </w:rPr>
        <w:t>合同价款</w:t>
      </w:r>
      <w:r>
        <w:rPr>
          <w:rFonts w:ascii="宋体" w:eastAsia="宋体" w:hAnsi="宋体" w:cs="宋体" w:hint="eastAsia"/>
          <w:b/>
          <w:bCs/>
          <w:color w:val="000000"/>
          <w:sz w:val="24"/>
          <w:u w:val="single"/>
        </w:rPr>
        <w:t>5</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5</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的工程款；</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）其他方式</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691" w:name="_Toc31961"/>
      <w:bookmarkStart w:id="2692" w:name="_Toc32092"/>
      <w:bookmarkStart w:id="2693" w:name="_Toc19031"/>
      <w:bookmarkStart w:id="2694" w:name="_Toc11307"/>
      <w:bookmarkStart w:id="2695" w:name="_Toc24452"/>
      <w:bookmarkStart w:id="2696" w:name="_Toc12248"/>
      <w:bookmarkStart w:id="2697" w:name="_Toc17638"/>
      <w:r>
        <w:rPr>
          <w:rFonts w:ascii="宋体" w:eastAsia="宋体" w:hAnsi="宋体" w:cs="宋体" w:hint="eastAsia"/>
          <w:color w:val="000000"/>
          <w:sz w:val="24"/>
        </w:rPr>
        <w:t xml:space="preserve">15.3.2 </w:t>
      </w:r>
      <w:r>
        <w:rPr>
          <w:rFonts w:ascii="宋体" w:eastAsia="宋体" w:hAnsi="宋体" w:cs="宋体" w:hint="eastAsia"/>
          <w:color w:val="000000"/>
          <w:sz w:val="24"/>
        </w:rPr>
        <w:t>质量保证金的扣留</w:t>
      </w:r>
      <w:bookmarkEnd w:id="2691"/>
      <w:bookmarkEnd w:id="2692"/>
      <w:bookmarkEnd w:id="2693"/>
      <w:bookmarkEnd w:id="2694"/>
      <w:bookmarkEnd w:id="2695"/>
      <w:bookmarkEnd w:id="2696"/>
      <w:bookmarkEnd w:id="2697"/>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质量保证金的扣留采取以下第</w:t>
      </w:r>
      <w:r>
        <w:rPr>
          <w:rFonts w:ascii="宋体" w:eastAsia="宋体" w:hAnsi="宋体" w:cs="宋体" w:hint="eastAsia"/>
          <w:color w:val="000000"/>
          <w:sz w:val="24"/>
          <w:u w:val="single"/>
        </w:rPr>
        <w:t xml:space="preserve">  3  </w:t>
      </w:r>
      <w:r>
        <w:rPr>
          <w:rFonts w:ascii="宋体" w:eastAsia="宋体" w:hAnsi="宋体" w:cs="宋体" w:hint="eastAsia"/>
          <w:color w:val="000000"/>
          <w:sz w:val="24"/>
        </w:rPr>
        <w:t>种方式：</w:t>
      </w:r>
    </w:p>
    <w:p w:rsidR="00B54186" w:rsidRDefault="0078645C" w:rsidP="00C37701">
      <w:pPr>
        <w:numPr>
          <w:ilvl w:val="0"/>
          <w:numId w:val="4"/>
        </w:num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在支付工程进度款时逐次扣留，在此情形下，质量保证金的计算基数不包括预付款的支付、</w:t>
      </w:r>
    </w:p>
    <w:p w:rsidR="00B54186" w:rsidRDefault="0078645C" w:rsidP="00C37701">
      <w:pPr>
        <w:autoSpaceDE w:val="0"/>
        <w:autoSpaceDN w:val="0"/>
        <w:adjustRightInd w:val="0"/>
        <w:spacing w:line="360" w:lineRule="exact"/>
        <w:ind w:leftChars="-232" w:left="-487" w:firstLineChars="300" w:firstLine="720"/>
        <w:rPr>
          <w:rFonts w:ascii="宋体" w:eastAsia="宋体" w:hAnsi="宋体" w:cs="宋体"/>
          <w:color w:val="000000"/>
          <w:sz w:val="24"/>
        </w:rPr>
      </w:pPr>
      <w:r>
        <w:rPr>
          <w:rFonts w:ascii="宋体" w:eastAsia="宋体" w:hAnsi="宋体" w:cs="宋体" w:hint="eastAsia"/>
          <w:color w:val="000000"/>
          <w:sz w:val="24"/>
        </w:rPr>
        <w:t>扣回以及价格调整的金额；</w:t>
      </w:r>
    </w:p>
    <w:p w:rsidR="00B54186" w:rsidRDefault="0078645C" w:rsidP="00C37701">
      <w:pPr>
        <w:autoSpaceDE w:val="0"/>
        <w:autoSpaceDN w:val="0"/>
        <w:adjustRightInd w:val="0"/>
        <w:spacing w:line="360" w:lineRule="exact"/>
        <w:ind w:left="557" w:hangingChars="232" w:hanging="557"/>
        <w:outlineLvl w:val="0"/>
        <w:rPr>
          <w:rFonts w:ascii="宋体" w:eastAsia="宋体" w:hAnsi="宋体" w:cs="宋体"/>
          <w:color w:val="000000"/>
          <w:sz w:val="24"/>
        </w:rPr>
      </w:pPr>
      <w:bookmarkStart w:id="2698" w:name="_Toc24180"/>
      <w:bookmarkStart w:id="2699" w:name="_Toc3694"/>
      <w:bookmarkStart w:id="2700" w:name="_Toc19221"/>
      <w:bookmarkStart w:id="2701" w:name="_Toc14672"/>
      <w:bookmarkStart w:id="2702" w:name="_Toc21142"/>
      <w:bookmarkStart w:id="2703" w:name="_Toc8968"/>
      <w:bookmarkStart w:id="2704" w:name="_Toc5541"/>
      <w:bookmarkStart w:id="2705" w:name="_Toc1135"/>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）工程竣工结算时一次性扣留质量保证金；</w:t>
      </w:r>
      <w:bookmarkEnd w:id="2698"/>
      <w:bookmarkEnd w:id="2699"/>
      <w:bookmarkEnd w:id="2700"/>
      <w:bookmarkEnd w:id="2701"/>
      <w:bookmarkEnd w:id="2702"/>
      <w:bookmarkEnd w:id="2703"/>
      <w:bookmarkEnd w:id="2704"/>
      <w:bookmarkEnd w:id="2705"/>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）其他扣留方式</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详见投标人须知前附表</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关于质量保证金的补充约定：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bookmarkEnd w:id="2646"/>
    <w:bookmarkEnd w:id="2647"/>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15.4</w:t>
      </w:r>
      <w:r>
        <w:rPr>
          <w:rFonts w:ascii="宋体" w:eastAsia="宋体" w:hAnsi="宋体" w:cs="宋体" w:hint="eastAsia"/>
          <w:color w:val="000000"/>
          <w:sz w:val="24"/>
        </w:rPr>
        <w:t>保修</w:t>
      </w:r>
    </w:p>
    <w:bookmarkEnd w:id="264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15.4.1 </w:t>
      </w:r>
      <w:r>
        <w:rPr>
          <w:rFonts w:ascii="宋体" w:eastAsia="宋体" w:hAnsi="宋体" w:cs="宋体" w:hint="eastAsia"/>
          <w:color w:val="000000"/>
          <w:sz w:val="24"/>
        </w:rPr>
        <w:t>保修责任</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工程保修期为：</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u w:val="single"/>
        </w:rPr>
        <w:t>一</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u w:val="single"/>
        </w:rPr>
        <w:t>年</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15.4.3 </w:t>
      </w:r>
      <w:r>
        <w:rPr>
          <w:rFonts w:ascii="宋体" w:eastAsia="宋体" w:hAnsi="宋体" w:cs="宋体" w:hint="eastAsia"/>
          <w:color w:val="000000"/>
          <w:sz w:val="24"/>
        </w:rPr>
        <w:t>修复通知</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承包人收到保修通知并到达工程现场的合理时间：</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24</w:t>
      </w:r>
      <w:r>
        <w:rPr>
          <w:rFonts w:ascii="宋体" w:eastAsia="宋体" w:hAnsi="宋体" w:cs="宋体" w:hint="eastAsia"/>
          <w:color w:val="000000"/>
          <w:sz w:val="24"/>
          <w:u w:val="single"/>
        </w:rPr>
        <w:t>小时内</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706" w:name="_Toc351203648"/>
      <w:bookmarkStart w:id="2707" w:name="_Toc280868717"/>
      <w:bookmarkStart w:id="2708" w:name="_Toc280868718"/>
      <w:bookmarkEnd w:id="2649"/>
      <w:bookmarkEnd w:id="2650"/>
      <w:bookmarkEnd w:id="2651"/>
      <w:bookmarkEnd w:id="265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 </w:t>
      </w:r>
      <w:r>
        <w:rPr>
          <w:rFonts w:ascii="宋体" w:eastAsia="宋体" w:hAnsi="宋体" w:cs="宋体" w:hint="eastAsia"/>
          <w:color w:val="000000"/>
          <w:sz w:val="24"/>
        </w:rPr>
        <w:t>违约</w:t>
      </w:r>
      <w:bookmarkEnd w:id="2706"/>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09" w:name="_Toc3206"/>
      <w:bookmarkStart w:id="2710" w:name="_Toc23346"/>
      <w:bookmarkStart w:id="2711" w:name="_Toc29627"/>
      <w:bookmarkStart w:id="2712" w:name="_Toc15805"/>
      <w:bookmarkStart w:id="2713" w:name="_Toc28570"/>
      <w:bookmarkStart w:id="2714" w:name="_Toc23731"/>
      <w:bookmarkStart w:id="2715" w:name="_Toc122"/>
      <w:r>
        <w:rPr>
          <w:rFonts w:ascii="宋体" w:eastAsia="宋体" w:hAnsi="宋体" w:cs="宋体" w:hint="eastAsia"/>
          <w:color w:val="000000"/>
          <w:sz w:val="24"/>
        </w:rPr>
        <w:t xml:space="preserve">16.1 </w:t>
      </w:r>
      <w:r>
        <w:rPr>
          <w:rFonts w:ascii="宋体" w:eastAsia="宋体" w:hAnsi="宋体" w:cs="宋体" w:hint="eastAsia"/>
          <w:color w:val="000000"/>
          <w:sz w:val="24"/>
        </w:rPr>
        <w:t>发包人违约</w:t>
      </w:r>
      <w:bookmarkEnd w:id="2709"/>
      <w:bookmarkEnd w:id="2710"/>
      <w:bookmarkEnd w:id="2711"/>
      <w:bookmarkEnd w:id="2712"/>
      <w:bookmarkEnd w:id="2713"/>
      <w:bookmarkEnd w:id="2714"/>
      <w:bookmarkEnd w:id="2715"/>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16.1.1</w:t>
      </w:r>
      <w:r>
        <w:rPr>
          <w:rFonts w:ascii="宋体" w:eastAsia="宋体" w:hAnsi="宋体" w:cs="宋体" w:hint="eastAsia"/>
          <w:color w:val="000000"/>
          <w:sz w:val="24"/>
        </w:rPr>
        <w:t>发包人违约的情形</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发包人违约的其他情形：</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16.1.2</w:t>
      </w:r>
      <w:r>
        <w:rPr>
          <w:rFonts w:ascii="宋体" w:eastAsia="宋体" w:hAnsi="宋体" w:cs="宋体" w:hint="eastAsia"/>
          <w:color w:val="000000"/>
          <w:sz w:val="24"/>
        </w:rPr>
        <w:t xml:space="preserve"> </w:t>
      </w:r>
      <w:r>
        <w:rPr>
          <w:rFonts w:ascii="宋体" w:eastAsia="宋体" w:hAnsi="宋体" w:cs="宋体" w:hint="eastAsia"/>
          <w:color w:val="000000"/>
          <w:sz w:val="24"/>
        </w:rPr>
        <w:t>发包人违约的责任</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发包人违约责任的承担方式和计算方法：</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）因发包人原因未能在计划开工日期前</w:t>
      </w:r>
      <w:r>
        <w:rPr>
          <w:rFonts w:ascii="宋体" w:eastAsia="宋体" w:hAnsi="宋体" w:cs="宋体" w:hint="eastAsia"/>
          <w:color w:val="000000"/>
          <w:sz w:val="24"/>
        </w:rPr>
        <w:t>7</w:t>
      </w:r>
      <w:r>
        <w:rPr>
          <w:rFonts w:ascii="宋体" w:eastAsia="宋体" w:hAnsi="宋体" w:cs="宋体" w:hint="eastAsia"/>
          <w:color w:val="000000"/>
          <w:sz w:val="24"/>
        </w:rPr>
        <w:t>天内下达开工通知的违约责任：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）因发包人原因未能按合同约定支付合同价款的违约责任：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）发包人违反第</w:t>
      </w:r>
      <w:r>
        <w:rPr>
          <w:rFonts w:ascii="宋体" w:eastAsia="宋体" w:hAnsi="宋体" w:cs="宋体" w:hint="eastAsia"/>
          <w:color w:val="000000"/>
          <w:sz w:val="24"/>
        </w:rPr>
        <w:t>10.1</w:t>
      </w:r>
      <w:r>
        <w:rPr>
          <w:rFonts w:ascii="宋体" w:eastAsia="宋体" w:hAnsi="宋体" w:cs="宋体" w:hint="eastAsia"/>
          <w:color w:val="000000"/>
          <w:sz w:val="24"/>
        </w:rPr>
        <w:t>款〔变更的范围〕第（</w:t>
      </w:r>
      <w:r>
        <w:rPr>
          <w:rFonts w:ascii="宋体" w:eastAsia="宋体" w:hAnsi="宋体" w:cs="宋体" w:hint="eastAsia"/>
          <w:color w:val="000000"/>
          <w:sz w:val="24"/>
        </w:rPr>
        <w:t>2</w:t>
      </w:r>
      <w:r>
        <w:rPr>
          <w:rFonts w:ascii="宋体" w:eastAsia="宋体" w:hAnsi="宋体" w:cs="宋体" w:hint="eastAsia"/>
          <w:color w:val="000000"/>
          <w:sz w:val="24"/>
        </w:rPr>
        <w:t>）项约定，自行实施被取消的工作或转由他人实施的违约责任：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）发包人提供的材料、工程设备的规格、数量或质量不符合合同约定，或因发包人原因导致交货日期延误或交货地点变更等情况的违约责任：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）因发包人违反合同约定造成暂停施工的违约责任：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6</w:t>
      </w:r>
      <w:r>
        <w:rPr>
          <w:rFonts w:ascii="宋体" w:eastAsia="宋体" w:hAnsi="宋体" w:cs="宋体" w:hint="eastAsia"/>
          <w:color w:val="000000"/>
          <w:sz w:val="24"/>
        </w:rPr>
        <w:t>）发包人无正当理由没有在约定期限内发出复工指示，导致承包人无法复工的违约责任：</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7</w:t>
      </w:r>
      <w:r>
        <w:rPr>
          <w:rFonts w:ascii="宋体" w:eastAsia="宋体" w:hAnsi="宋体" w:cs="宋体" w:hint="eastAsia"/>
          <w:color w:val="000000"/>
          <w:sz w:val="24"/>
        </w:rPr>
        <w:t>）其他：</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16.1.3 </w:t>
      </w:r>
      <w:r>
        <w:rPr>
          <w:rFonts w:ascii="宋体" w:eastAsia="宋体" w:hAnsi="宋体" w:cs="宋体" w:hint="eastAsia"/>
          <w:color w:val="000000"/>
          <w:sz w:val="24"/>
        </w:rPr>
        <w:t>因发包人违约解除合同</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lastRenderedPageBreak/>
        <w:t>承包人按</w:t>
      </w:r>
      <w:r>
        <w:rPr>
          <w:rFonts w:ascii="宋体" w:eastAsia="宋体" w:hAnsi="宋体" w:cs="宋体" w:hint="eastAsia"/>
          <w:color w:val="000000"/>
          <w:sz w:val="24"/>
        </w:rPr>
        <w:t>16.1.1</w:t>
      </w:r>
      <w:r>
        <w:rPr>
          <w:rFonts w:ascii="宋体" w:eastAsia="宋体" w:hAnsi="宋体" w:cs="宋体" w:hint="eastAsia"/>
          <w:color w:val="000000"/>
          <w:sz w:val="24"/>
        </w:rPr>
        <w:t>项〔发包人违约的情形〕约定暂停施工满</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天后发包人仍不纠正其违约行为</w:t>
      </w:r>
    </w:p>
    <w:p w:rsidR="00B54186" w:rsidRDefault="0078645C" w:rsidP="00C37701">
      <w:pPr>
        <w:autoSpaceDE w:val="0"/>
        <w:autoSpaceDN w:val="0"/>
        <w:adjustRightInd w:val="0"/>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并致使合同目的不能实现的，承包人有权解除合同。</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16" w:name="_Toc18283"/>
      <w:bookmarkStart w:id="2717" w:name="_Toc13298"/>
      <w:bookmarkStart w:id="2718" w:name="_Toc25047"/>
      <w:bookmarkStart w:id="2719" w:name="_Toc27897"/>
      <w:bookmarkStart w:id="2720" w:name="_Toc20623"/>
      <w:bookmarkStart w:id="2721" w:name="_Toc2216"/>
      <w:bookmarkStart w:id="2722" w:name="_Toc9749"/>
      <w:r>
        <w:rPr>
          <w:rFonts w:ascii="宋体" w:eastAsia="宋体" w:hAnsi="宋体" w:cs="宋体" w:hint="eastAsia"/>
          <w:color w:val="000000"/>
          <w:sz w:val="24"/>
        </w:rPr>
        <w:t xml:space="preserve">16.2 </w:t>
      </w:r>
      <w:r>
        <w:rPr>
          <w:rFonts w:ascii="宋体" w:eastAsia="宋体" w:hAnsi="宋体" w:cs="宋体" w:hint="eastAsia"/>
          <w:color w:val="000000"/>
          <w:sz w:val="24"/>
        </w:rPr>
        <w:t>承包人违约</w:t>
      </w:r>
      <w:bookmarkEnd w:id="2716"/>
      <w:bookmarkEnd w:id="2717"/>
      <w:bookmarkEnd w:id="2718"/>
      <w:bookmarkEnd w:id="2719"/>
      <w:bookmarkEnd w:id="2720"/>
      <w:bookmarkEnd w:id="2721"/>
      <w:bookmarkEnd w:id="2722"/>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16.2.1 </w:t>
      </w:r>
      <w:r>
        <w:rPr>
          <w:rFonts w:ascii="宋体" w:eastAsia="宋体" w:hAnsi="宋体" w:cs="宋体" w:hint="eastAsia"/>
          <w:color w:val="000000"/>
          <w:sz w:val="24"/>
        </w:rPr>
        <w:t>承包人违约的情形</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承包人违约的其他情形：</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在规定的工期内未完成项目每天按合同价款的</w:t>
      </w:r>
      <w:r>
        <w:rPr>
          <w:rFonts w:ascii="宋体" w:eastAsia="宋体" w:hAnsi="宋体" w:cs="宋体" w:hint="eastAsia"/>
          <w:b/>
          <w:bCs/>
          <w:color w:val="000000"/>
          <w:sz w:val="24"/>
          <w:u w:val="single"/>
        </w:rPr>
        <w:t>1%</w:t>
      </w:r>
      <w:r>
        <w:rPr>
          <w:rFonts w:ascii="宋体" w:eastAsia="宋体" w:hAnsi="宋体" w:cs="宋体" w:hint="eastAsia"/>
          <w:b/>
          <w:bCs/>
          <w:color w:val="000000"/>
          <w:sz w:val="24"/>
          <w:u w:val="single"/>
        </w:rPr>
        <w:t>扣除</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16.2.2</w:t>
      </w:r>
      <w:r>
        <w:rPr>
          <w:rFonts w:ascii="宋体" w:eastAsia="宋体" w:hAnsi="宋体" w:cs="宋体" w:hint="eastAsia"/>
          <w:color w:val="000000"/>
          <w:sz w:val="24"/>
        </w:rPr>
        <w:t>承包人违约的责任</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承包人违约责任的承担方式和计算方法：</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16.2.3 </w:t>
      </w:r>
      <w:r>
        <w:rPr>
          <w:rFonts w:ascii="宋体" w:eastAsia="宋体" w:hAnsi="宋体" w:cs="宋体" w:hint="eastAsia"/>
          <w:color w:val="000000"/>
          <w:sz w:val="24"/>
        </w:rPr>
        <w:t>因承包人违约解除合同</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关于承包人违约解除合同的特别约定：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发包人继续使用承包人在施工现场的材料、设备、临时工程、承包人文件和由承包人或以其名</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义编制的其他文件的费用承担方式：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723" w:name="_Toc351203649"/>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17. </w:t>
      </w:r>
      <w:r>
        <w:rPr>
          <w:rFonts w:ascii="宋体" w:eastAsia="宋体" w:hAnsi="宋体" w:cs="宋体" w:hint="eastAsia"/>
          <w:color w:val="000000"/>
          <w:sz w:val="24"/>
        </w:rPr>
        <w:t>不可抗力</w:t>
      </w:r>
      <w:bookmarkEnd w:id="2723"/>
      <w:r>
        <w:rPr>
          <w:rFonts w:ascii="宋体" w:eastAsia="宋体" w:hAnsi="宋体" w:cs="宋体" w:hint="eastAsia"/>
          <w:color w:val="000000"/>
          <w:sz w:val="24"/>
        </w:rPr>
        <w:t xml:space="preserve"> </w:t>
      </w:r>
      <w:bookmarkEnd w:id="2707"/>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17.1 </w:t>
      </w:r>
      <w:r>
        <w:rPr>
          <w:rFonts w:ascii="宋体" w:eastAsia="宋体" w:hAnsi="宋体" w:cs="宋体" w:hint="eastAsia"/>
          <w:color w:val="000000"/>
          <w:sz w:val="24"/>
        </w:rPr>
        <w:t>不可抗力的确认</w:t>
      </w:r>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除通用合同条款约定的不可抗力事件之外，视为不可抗力的其他情形：</w:t>
      </w:r>
      <w:r>
        <w:rPr>
          <w:rFonts w:ascii="宋体" w:eastAsia="宋体" w:hAnsi="宋体" w:cs="宋体" w:hint="eastAsia"/>
          <w:color w:val="000000"/>
          <w:sz w:val="24"/>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24" w:name="_Toc2333"/>
      <w:bookmarkStart w:id="2725" w:name="_Toc30830"/>
      <w:bookmarkStart w:id="2726" w:name="_Toc12145"/>
      <w:bookmarkStart w:id="2727" w:name="_Toc17061"/>
      <w:bookmarkStart w:id="2728" w:name="_Toc8409"/>
      <w:bookmarkStart w:id="2729" w:name="_Toc22153"/>
      <w:bookmarkStart w:id="2730" w:name="_Toc20740"/>
      <w:bookmarkStart w:id="2731" w:name="_Toc19199"/>
      <w:r>
        <w:rPr>
          <w:rFonts w:ascii="宋体" w:eastAsia="宋体" w:hAnsi="宋体" w:cs="宋体" w:hint="eastAsia"/>
          <w:color w:val="000000"/>
          <w:sz w:val="24"/>
        </w:rPr>
        <w:t xml:space="preserve">17.2 </w:t>
      </w:r>
      <w:r>
        <w:rPr>
          <w:rFonts w:ascii="宋体" w:eastAsia="宋体" w:hAnsi="宋体" w:cs="宋体" w:hint="eastAsia"/>
          <w:color w:val="000000"/>
          <w:sz w:val="24"/>
        </w:rPr>
        <w:t>因不可抗力解除合同</w:t>
      </w:r>
      <w:bookmarkEnd w:id="2724"/>
      <w:bookmarkEnd w:id="2725"/>
      <w:bookmarkEnd w:id="2726"/>
      <w:bookmarkEnd w:id="2727"/>
      <w:bookmarkEnd w:id="2728"/>
      <w:bookmarkEnd w:id="2729"/>
      <w:bookmarkEnd w:id="2730"/>
      <w:bookmarkEnd w:id="2731"/>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合同解除后，发包人应在商定或确定发包人应支付款项后</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天内完成款项的支付。</w:t>
      </w:r>
      <w:bookmarkStart w:id="2732" w:name="_Toc351203650"/>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18. </w:t>
      </w:r>
      <w:r>
        <w:rPr>
          <w:rFonts w:ascii="宋体" w:eastAsia="宋体" w:hAnsi="宋体" w:cs="宋体" w:hint="eastAsia"/>
          <w:color w:val="000000"/>
          <w:sz w:val="24"/>
        </w:rPr>
        <w:t>保险</w:t>
      </w:r>
      <w:bookmarkEnd w:id="2732"/>
    </w:p>
    <w:bookmarkEnd w:id="2708"/>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18.1 </w:t>
      </w:r>
      <w:r>
        <w:rPr>
          <w:rFonts w:ascii="宋体" w:eastAsia="宋体" w:hAnsi="宋体" w:cs="宋体" w:hint="eastAsia"/>
          <w:color w:val="000000"/>
          <w:sz w:val="24"/>
        </w:rPr>
        <w:t>工程保险</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关于工程保险的特别约定：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33" w:name="_Toc6140"/>
      <w:bookmarkStart w:id="2734" w:name="_Toc6467"/>
      <w:bookmarkStart w:id="2735" w:name="_Toc1723"/>
      <w:bookmarkStart w:id="2736" w:name="_Toc22041"/>
      <w:bookmarkStart w:id="2737" w:name="_Toc16882"/>
      <w:bookmarkStart w:id="2738" w:name="_Toc13736"/>
      <w:bookmarkStart w:id="2739" w:name="_Toc9135"/>
      <w:bookmarkStart w:id="2740" w:name="_Toc12861"/>
      <w:r>
        <w:rPr>
          <w:rFonts w:ascii="宋体" w:eastAsia="宋体" w:hAnsi="宋体" w:cs="宋体" w:hint="eastAsia"/>
          <w:color w:val="000000"/>
          <w:sz w:val="24"/>
        </w:rPr>
        <w:t xml:space="preserve">18.3 </w:t>
      </w:r>
      <w:r>
        <w:rPr>
          <w:rFonts w:ascii="宋体" w:eastAsia="宋体" w:hAnsi="宋体" w:cs="宋体" w:hint="eastAsia"/>
          <w:color w:val="000000"/>
          <w:sz w:val="24"/>
        </w:rPr>
        <w:t>其他保险</w:t>
      </w:r>
      <w:bookmarkEnd w:id="2733"/>
      <w:bookmarkEnd w:id="2734"/>
      <w:bookmarkEnd w:id="2735"/>
      <w:bookmarkEnd w:id="2736"/>
      <w:bookmarkEnd w:id="2737"/>
      <w:bookmarkEnd w:id="2738"/>
      <w:bookmarkEnd w:id="2739"/>
      <w:bookmarkEnd w:id="2740"/>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关于其他保险的约定：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承包人是否应为其施工设备等办理财产保险：</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18.7 </w:t>
      </w:r>
      <w:r>
        <w:rPr>
          <w:rFonts w:ascii="宋体" w:eastAsia="宋体" w:hAnsi="宋体" w:cs="宋体" w:hint="eastAsia"/>
          <w:color w:val="000000"/>
          <w:sz w:val="24"/>
        </w:rPr>
        <w:t>通知义务</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关于变更保险合同时的通知义务的约定：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Start w:id="2741" w:name="_Toc351203651"/>
      <w:bookmarkEnd w:id="2653"/>
      <w:bookmarkEnd w:id="2654"/>
      <w:bookmarkEnd w:id="2655"/>
      <w:bookmarkEnd w:id="2656"/>
      <w:bookmarkEnd w:id="2657"/>
      <w:bookmarkEnd w:id="2658"/>
      <w:bookmarkEnd w:id="2659"/>
      <w:bookmarkEnd w:id="2660"/>
      <w:bookmarkEnd w:id="2661"/>
      <w:bookmarkEnd w:id="2662"/>
      <w:bookmarkEnd w:id="2663"/>
      <w:bookmarkEnd w:id="266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 xml:space="preserve">19. </w:t>
      </w:r>
      <w:r>
        <w:rPr>
          <w:rFonts w:ascii="宋体" w:eastAsia="宋体" w:hAnsi="宋体" w:cs="宋体" w:hint="eastAsia"/>
          <w:color w:val="000000"/>
          <w:sz w:val="24"/>
        </w:rPr>
        <w:t>争议解决</w:t>
      </w:r>
      <w:bookmarkEnd w:id="2741"/>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42" w:name="_Toc19333"/>
      <w:bookmarkStart w:id="2743" w:name="_Toc19365"/>
      <w:bookmarkStart w:id="2744" w:name="_Toc382"/>
      <w:bookmarkStart w:id="2745" w:name="_Toc17752"/>
      <w:bookmarkStart w:id="2746" w:name="_Toc12203"/>
      <w:bookmarkStart w:id="2747" w:name="_Toc30816"/>
      <w:bookmarkStart w:id="2748" w:name="_Toc25737"/>
      <w:bookmarkStart w:id="2749" w:name="_Toc29953"/>
      <w:bookmarkEnd w:id="2665"/>
      <w:bookmarkEnd w:id="2666"/>
      <w:r>
        <w:rPr>
          <w:rFonts w:ascii="宋体" w:eastAsia="宋体" w:hAnsi="宋体" w:cs="宋体" w:hint="eastAsia"/>
          <w:color w:val="000000"/>
          <w:sz w:val="24"/>
        </w:rPr>
        <w:t xml:space="preserve">19.3 </w:t>
      </w:r>
      <w:r>
        <w:rPr>
          <w:rFonts w:ascii="宋体" w:eastAsia="宋体" w:hAnsi="宋体" w:cs="宋体" w:hint="eastAsia"/>
          <w:color w:val="000000"/>
          <w:sz w:val="24"/>
        </w:rPr>
        <w:t>争</w:t>
      </w:r>
      <w:bookmarkEnd w:id="2667"/>
      <w:r>
        <w:rPr>
          <w:rFonts w:ascii="宋体" w:eastAsia="宋体" w:hAnsi="宋体" w:cs="宋体" w:hint="eastAsia"/>
          <w:color w:val="000000"/>
          <w:sz w:val="24"/>
        </w:rPr>
        <w:t>议评审</w:t>
      </w:r>
      <w:bookmarkEnd w:id="2742"/>
      <w:bookmarkEnd w:id="2743"/>
      <w:bookmarkEnd w:id="2744"/>
      <w:bookmarkEnd w:id="2745"/>
      <w:bookmarkEnd w:id="2746"/>
      <w:bookmarkEnd w:id="2747"/>
      <w:bookmarkEnd w:id="2748"/>
      <w:bookmarkEnd w:id="2749"/>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合同当事人是否同意将工程争议提交争议评审小组决定：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rPr>
        <w:t xml:space="preserve">  </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50" w:name="_Toc26828"/>
      <w:bookmarkStart w:id="2751" w:name="_Toc29487"/>
      <w:bookmarkStart w:id="2752" w:name="_Toc4407"/>
      <w:bookmarkStart w:id="2753" w:name="_Toc18459"/>
      <w:bookmarkStart w:id="2754" w:name="_Toc29739"/>
      <w:bookmarkStart w:id="2755" w:name="_Toc13681"/>
      <w:bookmarkStart w:id="2756" w:name="_Toc31914"/>
      <w:bookmarkStart w:id="2757" w:name="_Toc5102"/>
      <w:r>
        <w:rPr>
          <w:rFonts w:ascii="宋体" w:eastAsia="宋体" w:hAnsi="宋体" w:cs="宋体" w:hint="eastAsia"/>
          <w:color w:val="000000"/>
          <w:sz w:val="24"/>
        </w:rPr>
        <w:t xml:space="preserve">19.3.1 </w:t>
      </w:r>
      <w:r>
        <w:rPr>
          <w:rFonts w:ascii="宋体" w:eastAsia="宋体" w:hAnsi="宋体" w:cs="宋体" w:hint="eastAsia"/>
          <w:color w:val="000000"/>
          <w:sz w:val="24"/>
        </w:rPr>
        <w:t>争议评审小组的确定</w:t>
      </w:r>
      <w:bookmarkEnd w:id="2750"/>
      <w:bookmarkEnd w:id="2751"/>
      <w:bookmarkEnd w:id="2752"/>
      <w:bookmarkEnd w:id="2753"/>
      <w:bookmarkEnd w:id="2754"/>
      <w:bookmarkEnd w:id="2755"/>
      <w:bookmarkEnd w:id="2756"/>
      <w:bookmarkEnd w:id="2757"/>
    </w:p>
    <w:p w:rsidR="00B54186" w:rsidRDefault="0078645C" w:rsidP="00C37701">
      <w:pPr>
        <w:spacing w:line="360" w:lineRule="exact"/>
        <w:ind w:left="557" w:hangingChars="232" w:hanging="557"/>
        <w:rPr>
          <w:rFonts w:ascii="宋体" w:eastAsia="宋体" w:hAnsi="宋体" w:cs="宋体"/>
          <w:color w:val="000000"/>
          <w:sz w:val="24"/>
          <w:u w:val="single"/>
        </w:rPr>
      </w:pPr>
      <w:r>
        <w:rPr>
          <w:rFonts w:ascii="宋体" w:eastAsia="宋体" w:hAnsi="宋体" w:cs="宋体" w:hint="eastAsia"/>
          <w:color w:val="000000"/>
          <w:sz w:val="24"/>
        </w:rPr>
        <w:t>争议评</w:t>
      </w:r>
      <w:r>
        <w:rPr>
          <w:rFonts w:ascii="宋体" w:eastAsia="宋体" w:hAnsi="宋体" w:cs="宋体" w:hint="eastAsia"/>
          <w:color w:val="000000"/>
          <w:sz w:val="24"/>
        </w:rPr>
        <w:t>审小组成员的确定：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选定争议评审员的期限：</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争议评审小组成员的报酬承担方式：</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其他事项的约定：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autoSpaceDE w:val="0"/>
        <w:autoSpaceDN w:val="0"/>
        <w:adjustRightInd w:val="0"/>
        <w:spacing w:line="360" w:lineRule="exact"/>
        <w:ind w:left="557" w:hangingChars="232" w:hanging="557"/>
        <w:outlineLvl w:val="0"/>
        <w:rPr>
          <w:rFonts w:ascii="宋体" w:eastAsia="宋体" w:hAnsi="宋体" w:cs="宋体"/>
          <w:color w:val="000000"/>
          <w:sz w:val="24"/>
        </w:rPr>
      </w:pPr>
      <w:bookmarkStart w:id="2758" w:name="_Toc28802"/>
      <w:bookmarkStart w:id="2759" w:name="_Toc19987"/>
      <w:bookmarkStart w:id="2760" w:name="_Toc26142"/>
      <w:bookmarkStart w:id="2761" w:name="_Toc10546"/>
      <w:bookmarkStart w:id="2762" w:name="_Toc16533"/>
      <w:bookmarkStart w:id="2763" w:name="_Toc31928"/>
      <w:bookmarkStart w:id="2764" w:name="_Toc20328"/>
      <w:r>
        <w:rPr>
          <w:rFonts w:ascii="宋体" w:eastAsia="宋体" w:hAnsi="宋体" w:cs="宋体" w:hint="eastAsia"/>
          <w:color w:val="000000"/>
          <w:sz w:val="24"/>
        </w:rPr>
        <w:t xml:space="preserve">19.3.2 </w:t>
      </w:r>
      <w:r>
        <w:rPr>
          <w:rFonts w:ascii="宋体" w:eastAsia="宋体" w:hAnsi="宋体" w:cs="宋体" w:hint="eastAsia"/>
          <w:color w:val="000000"/>
          <w:sz w:val="24"/>
        </w:rPr>
        <w:t>争议评审小组的决定</w:t>
      </w:r>
      <w:bookmarkEnd w:id="2758"/>
      <w:bookmarkEnd w:id="2759"/>
      <w:bookmarkEnd w:id="2760"/>
      <w:bookmarkEnd w:id="2761"/>
      <w:bookmarkEnd w:id="2762"/>
      <w:bookmarkEnd w:id="2763"/>
      <w:bookmarkEnd w:id="2764"/>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合同当事人关于本项的约定：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B54186" w:rsidRDefault="0078645C" w:rsidP="00C37701">
      <w:pPr>
        <w:spacing w:line="360" w:lineRule="exact"/>
        <w:ind w:left="557" w:hangingChars="232" w:hanging="557"/>
        <w:outlineLvl w:val="0"/>
        <w:rPr>
          <w:rFonts w:ascii="宋体" w:eastAsia="宋体" w:hAnsi="宋体" w:cs="宋体"/>
          <w:color w:val="000000"/>
          <w:sz w:val="24"/>
        </w:rPr>
      </w:pPr>
      <w:bookmarkStart w:id="2765" w:name="_Toc24191"/>
      <w:bookmarkStart w:id="2766" w:name="_Toc22884"/>
      <w:bookmarkStart w:id="2767" w:name="_Toc17945"/>
      <w:bookmarkStart w:id="2768" w:name="_Toc11260"/>
      <w:bookmarkStart w:id="2769" w:name="_Toc19116"/>
      <w:bookmarkStart w:id="2770" w:name="_Toc11975"/>
      <w:bookmarkStart w:id="2771" w:name="_Toc10858"/>
      <w:r>
        <w:rPr>
          <w:rFonts w:ascii="宋体" w:eastAsia="宋体" w:hAnsi="宋体" w:cs="宋体" w:hint="eastAsia"/>
          <w:color w:val="000000"/>
          <w:sz w:val="24"/>
        </w:rPr>
        <w:t>19.4</w:t>
      </w:r>
      <w:r>
        <w:rPr>
          <w:rFonts w:ascii="宋体" w:eastAsia="宋体" w:hAnsi="宋体" w:cs="宋体" w:hint="eastAsia"/>
          <w:color w:val="000000"/>
          <w:sz w:val="24"/>
        </w:rPr>
        <w:t>仲裁或诉讼</w:t>
      </w:r>
      <w:bookmarkEnd w:id="2668"/>
      <w:bookmarkEnd w:id="2765"/>
      <w:bookmarkEnd w:id="2766"/>
      <w:bookmarkEnd w:id="2767"/>
      <w:bookmarkEnd w:id="2768"/>
      <w:bookmarkEnd w:id="2769"/>
      <w:bookmarkEnd w:id="2770"/>
      <w:bookmarkEnd w:id="2771"/>
    </w:p>
    <w:p w:rsidR="00B54186" w:rsidRDefault="0078645C" w:rsidP="00C37701">
      <w:pPr>
        <w:spacing w:line="360" w:lineRule="exact"/>
        <w:ind w:left="557" w:hangingChars="232" w:hanging="557"/>
        <w:rPr>
          <w:rFonts w:ascii="宋体" w:eastAsia="宋体" w:hAnsi="宋体" w:cs="宋体"/>
          <w:color w:val="000000"/>
          <w:sz w:val="24"/>
        </w:rPr>
      </w:pPr>
      <w:r>
        <w:rPr>
          <w:rFonts w:ascii="宋体" w:eastAsia="宋体" w:hAnsi="宋体" w:cs="宋体" w:hint="eastAsia"/>
          <w:color w:val="000000"/>
          <w:sz w:val="24"/>
        </w:rPr>
        <w:t>因合同及合同有关事项发生的争议，解决方式向</w:t>
      </w:r>
      <w:r>
        <w:rPr>
          <w:rFonts w:ascii="宋体" w:eastAsia="宋体" w:hAnsi="宋体" w:cs="宋体" w:hint="eastAsia"/>
          <w:b/>
          <w:bCs/>
          <w:color w:val="000000"/>
          <w:sz w:val="24"/>
          <w:u w:val="single"/>
        </w:rPr>
        <w:t xml:space="preserve"> </w:t>
      </w:r>
      <w:r>
        <w:rPr>
          <w:rFonts w:ascii="宋体" w:eastAsia="宋体" w:hAnsi="宋体" w:cs="宋体" w:hint="eastAsia"/>
          <w:b/>
          <w:bCs/>
          <w:color w:val="000000"/>
          <w:sz w:val="24"/>
          <w:u w:val="single"/>
        </w:rPr>
        <w:t>项目所在地</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人民法院起诉。</w:t>
      </w:r>
      <w:bookmarkEnd w:id="2669"/>
      <w:bookmarkEnd w:id="2670"/>
      <w:bookmarkEnd w:id="2671"/>
      <w:bookmarkEnd w:id="2672"/>
      <w:bookmarkEnd w:id="2673"/>
      <w:bookmarkEnd w:id="2674"/>
    </w:p>
    <w:p w:rsidR="00B54186" w:rsidRDefault="00B54186">
      <w:pPr>
        <w:rPr>
          <w:rFonts w:ascii="宋体" w:hAnsi="宋体"/>
          <w:sz w:val="28"/>
          <w:szCs w:val="28"/>
        </w:rPr>
      </w:pPr>
    </w:p>
    <w:p w:rsidR="00B54186" w:rsidRDefault="00B54186" w:rsidP="00C37701">
      <w:pPr>
        <w:pStyle w:val="2"/>
        <w:ind w:firstLine="560"/>
        <w:rPr>
          <w:rFonts w:ascii="宋体" w:hAnsi="宋体"/>
          <w:sz w:val="28"/>
          <w:szCs w:val="28"/>
        </w:rPr>
      </w:pPr>
    </w:p>
    <w:p w:rsidR="00B54186" w:rsidRDefault="00B54186">
      <w:pPr>
        <w:pStyle w:val="1"/>
        <w:jc w:val="center"/>
        <w:rPr>
          <w:rFonts w:hint="default"/>
        </w:rPr>
      </w:pPr>
      <w:bookmarkStart w:id="2772" w:name="第七章_投标文件格式"/>
      <w:bookmarkStart w:id="2773" w:name="_bookmark6"/>
      <w:bookmarkStart w:id="2774" w:name="_Toc29307"/>
      <w:bookmarkStart w:id="2775" w:name="_Toc29341"/>
      <w:bookmarkStart w:id="2776" w:name="_Toc20948"/>
      <w:bookmarkEnd w:id="2772"/>
      <w:bookmarkEnd w:id="2773"/>
    </w:p>
    <w:p w:rsidR="00B54186" w:rsidRDefault="0078645C">
      <w:pPr>
        <w:pStyle w:val="1"/>
        <w:jc w:val="center"/>
        <w:rPr>
          <w:rFonts w:hint="default"/>
          <w:sz w:val="30"/>
          <w:szCs w:val="30"/>
        </w:rPr>
      </w:pPr>
      <w:bookmarkStart w:id="2777" w:name="_Toc11905"/>
      <w:r>
        <w:rPr>
          <w:sz w:val="30"/>
          <w:szCs w:val="30"/>
        </w:rPr>
        <w:t>第七章</w:t>
      </w:r>
      <w:r>
        <w:rPr>
          <w:sz w:val="30"/>
          <w:szCs w:val="30"/>
        </w:rPr>
        <w:t xml:space="preserve"> </w:t>
      </w:r>
      <w:r>
        <w:rPr>
          <w:sz w:val="30"/>
          <w:szCs w:val="30"/>
        </w:rPr>
        <w:t>投标文件格式</w:t>
      </w:r>
      <w:bookmarkEnd w:id="2774"/>
      <w:bookmarkEnd w:id="2775"/>
      <w:bookmarkEnd w:id="2776"/>
      <w:bookmarkEnd w:id="2777"/>
    </w:p>
    <w:p w:rsidR="00B54186" w:rsidRDefault="0078645C">
      <w:pPr>
        <w:jc w:val="left"/>
        <w:rPr>
          <w:color w:val="000080"/>
          <w:sz w:val="20"/>
          <w:szCs w:val="22"/>
          <w:highlight w:val="red"/>
        </w:rPr>
      </w:pPr>
      <w:r>
        <w:rPr>
          <w:rFonts w:ascii="Calibri" w:eastAsia="Calibri" w:hAnsi="Calibri" w:cs="Times New Roman"/>
          <w:color w:val="000080"/>
          <w:kern w:val="0"/>
          <w:sz w:val="20"/>
          <w:szCs w:val="22"/>
          <w:highlight w:val="white"/>
          <w:lang w:bidi="ar"/>
        </w:rPr>
        <w:t xml:space="preserve"> </w:t>
      </w:r>
    </w:p>
    <w:p w:rsidR="00B54186" w:rsidRDefault="00B54186">
      <w:pPr>
        <w:pStyle w:val="a6"/>
        <w:widowControl/>
        <w:adjustRightInd w:val="0"/>
        <w:snapToGrid w:val="0"/>
        <w:spacing w:beforeLines="20" w:before="62" w:afterLines="20" w:after="62" w:line="360" w:lineRule="auto"/>
        <w:ind w:rightChars="-2" w:right="-4"/>
        <w:rPr>
          <w:rFonts w:ascii="楷体_GB2312" w:eastAsia="楷体_GB2312" w:cs="楷体_GB2312"/>
          <w:szCs w:val="28"/>
        </w:rPr>
      </w:pPr>
    </w:p>
    <w:p w:rsidR="00B54186" w:rsidRDefault="00B54186">
      <w:pPr>
        <w:pStyle w:val="a6"/>
        <w:widowControl/>
        <w:adjustRightInd w:val="0"/>
        <w:snapToGrid w:val="0"/>
        <w:spacing w:beforeLines="20" w:before="62" w:afterLines="20" w:after="62" w:line="360" w:lineRule="auto"/>
        <w:ind w:rightChars="-2" w:right="-4"/>
        <w:rPr>
          <w:szCs w:val="28"/>
        </w:rPr>
      </w:pPr>
    </w:p>
    <w:p w:rsidR="00B54186" w:rsidRDefault="0078645C">
      <w:pPr>
        <w:pStyle w:val="a6"/>
        <w:widowControl/>
        <w:adjustRightInd w:val="0"/>
        <w:snapToGrid w:val="0"/>
        <w:spacing w:beforeLines="20" w:before="62" w:afterLines="20" w:after="62" w:line="360" w:lineRule="auto"/>
        <w:ind w:rightChars="-2" w:right="-4" w:firstLineChars="200" w:firstLine="1680"/>
        <w:rPr>
          <w:sz w:val="84"/>
          <w:szCs w:val="84"/>
        </w:rPr>
      </w:pPr>
      <w:r>
        <w:rPr>
          <w:sz w:val="84"/>
          <w:szCs w:val="84"/>
        </w:rPr>
        <w:t>投</w:t>
      </w:r>
      <w:r>
        <w:rPr>
          <w:sz w:val="84"/>
          <w:szCs w:val="84"/>
        </w:rPr>
        <w:t xml:space="preserve">  </w:t>
      </w:r>
      <w:r>
        <w:rPr>
          <w:sz w:val="84"/>
          <w:szCs w:val="84"/>
        </w:rPr>
        <w:t>标</w:t>
      </w:r>
      <w:r>
        <w:rPr>
          <w:sz w:val="84"/>
          <w:szCs w:val="84"/>
        </w:rPr>
        <w:t xml:space="preserve">  </w:t>
      </w:r>
      <w:r>
        <w:rPr>
          <w:sz w:val="84"/>
          <w:szCs w:val="84"/>
        </w:rPr>
        <w:t>文</w:t>
      </w:r>
      <w:r>
        <w:rPr>
          <w:sz w:val="84"/>
          <w:szCs w:val="84"/>
        </w:rPr>
        <w:t xml:space="preserve">  </w:t>
      </w:r>
      <w:r>
        <w:rPr>
          <w:sz w:val="84"/>
          <w:szCs w:val="84"/>
        </w:rPr>
        <w:t>件</w:t>
      </w:r>
    </w:p>
    <w:p w:rsidR="00B54186" w:rsidRDefault="0078645C">
      <w:pPr>
        <w:pStyle w:val="a6"/>
        <w:widowControl/>
        <w:adjustRightInd w:val="0"/>
        <w:snapToGrid w:val="0"/>
        <w:spacing w:beforeLines="20" w:before="62" w:afterLines="20" w:after="62" w:line="360" w:lineRule="auto"/>
        <w:ind w:rightChars="-2" w:right="-4" w:firstLineChars="1500" w:firstLine="3300"/>
        <w:rPr>
          <w:szCs w:val="28"/>
        </w:rPr>
      </w:pPr>
      <w:r>
        <w:rPr>
          <w:szCs w:val="28"/>
        </w:rPr>
        <w:t>项目编号：</w:t>
      </w: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21"/>
      </w:pPr>
    </w:p>
    <w:p w:rsidR="00B54186" w:rsidRDefault="00B54186">
      <w:pPr>
        <w:pStyle w:val="a6"/>
        <w:widowControl/>
        <w:adjustRightInd w:val="0"/>
        <w:snapToGrid w:val="0"/>
        <w:spacing w:beforeLines="20" w:before="62" w:afterLines="20" w:after="62" w:line="360" w:lineRule="auto"/>
        <w:ind w:rightChars="-2" w:right="-4"/>
      </w:pPr>
    </w:p>
    <w:p w:rsidR="00B54186" w:rsidRDefault="00B54186">
      <w:pPr>
        <w:pStyle w:val="21"/>
      </w:pPr>
    </w:p>
    <w:p w:rsidR="00B54186" w:rsidRDefault="00B54186">
      <w:pPr>
        <w:pStyle w:val="a6"/>
        <w:widowControl/>
        <w:adjustRightInd w:val="0"/>
        <w:snapToGrid w:val="0"/>
        <w:spacing w:beforeLines="20" w:before="62" w:afterLines="20" w:after="62" w:line="360" w:lineRule="auto"/>
        <w:ind w:rightChars="-2" w:right="-4"/>
      </w:pPr>
    </w:p>
    <w:p w:rsidR="00B54186" w:rsidRDefault="0078645C" w:rsidP="00C37701">
      <w:pPr>
        <w:pStyle w:val="22"/>
        <w:adjustRightInd w:val="0"/>
        <w:snapToGrid w:val="0"/>
        <w:spacing w:beforeLines="20" w:before="62" w:afterLines="20" w:after="62" w:line="360" w:lineRule="auto"/>
        <w:ind w:leftChars="590" w:left="1239" w:rightChars="-2" w:right="-4" w:firstLineChars="6" w:firstLine="17"/>
        <w:rPr>
          <w:rFonts w:ascii="宋体" w:hAnsi="宋体"/>
          <w:b/>
          <w:bCs/>
          <w:sz w:val="28"/>
          <w:szCs w:val="28"/>
          <w:u w:val="single"/>
        </w:rPr>
      </w:pPr>
      <w:r>
        <w:rPr>
          <w:rFonts w:ascii="宋体" w:hAnsi="宋体" w:hint="eastAsia"/>
          <w:b/>
          <w:bCs/>
          <w:sz w:val="28"/>
          <w:szCs w:val="28"/>
        </w:rPr>
        <w:t>项目名称：</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p>
    <w:p w:rsidR="00B54186" w:rsidRDefault="0078645C" w:rsidP="00C37701">
      <w:pPr>
        <w:pStyle w:val="22"/>
        <w:adjustRightInd w:val="0"/>
        <w:snapToGrid w:val="0"/>
        <w:spacing w:beforeLines="20" w:before="62" w:afterLines="20" w:after="62" w:line="360" w:lineRule="auto"/>
        <w:ind w:leftChars="590" w:left="1239" w:rightChars="-2" w:right="-4" w:firstLineChars="6" w:firstLine="17"/>
        <w:rPr>
          <w:rFonts w:ascii="宋体" w:hAnsi="宋体"/>
          <w:b/>
          <w:bCs/>
          <w:sz w:val="28"/>
          <w:szCs w:val="28"/>
        </w:rPr>
      </w:pPr>
      <w:r>
        <w:rPr>
          <w:rFonts w:ascii="宋体" w:hAnsi="宋体" w:hint="eastAsia"/>
          <w:b/>
          <w:bCs/>
          <w:sz w:val="28"/>
          <w:szCs w:val="28"/>
        </w:rPr>
        <w:t>投标文件内容：</w:t>
      </w:r>
      <w:r>
        <w:rPr>
          <w:rFonts w:ascii="宋体" w:hAnsi="宋体" w:hint="eastAsia"/>
          <w:b/>
          <w:bCs/>
          <w:sz w:val="28"/>
          <w:szCs w:val="28"/>
          <w:u w:val="single"/>
        </w:rPr>
        <w:t xml:space="preserve">       </w:t>
      </w:r>
      <w:r>
        <w:rPr>
          <w:rFonts w:ascii="宋体" w:hAnsi="宋体" w:hint="eastAsia"/>
          <w:b/>
          <w:bCs/>
          <w:sz w:val="28"/>
          <w:szCs w:val="28"/>
          <w:u w:val="single"/>
        </w:rPr>
        <w:t>商务标</w:t>
      </w:r>
      <w:r>
        <w:rPr>
          <w:rFonts w:ascii="宋体" w:eastAsia="宋体" w:hAnsi="宋体" w:hint="eastAsia"/>
          <w:b/>
          <w:bCs/>
          <w:sz w:val="28"/>
          <w:szCs w:val="28"/>
          <w:u w:val="single"/>
        </w:rPr>
        <w:t>/</w:t>
      </w:r>
      <w:r>
        <w:rPr>
          <w:rFonts w:ascii="宋体" w:eastAsia="宋体" w:hAnsi="宋体" w:hint="eastAsia"/>
          <w:b/>
          <w:bCs/>
          <w:sz w:val="28"/>
          <w:szCs w:val="28"/>
          <w:u w:val="single"/>
        </w:rPr>
        <w:t>技术标</w:t>
      </w:r>
      <w:r>
        <w:rPr>
          <w:rFonts w:ascii="宋体" w:hAnsi="宋体" w:hint="eastAsia"/>
          <w:b/>
          <w:bCs/>
          <w:sz w:val="28"/>
          <w:szCs w:val="28"/>
          <w:u w:val="single"/>
        </w:rPr>
        <w:t xml:space="preserve">     </w:t>
      </w:r>
      <w:r>
        <w:rPr>
          <w:rFonts w:ascii="宋体" w:hAnsi="宋体" w:hint="eastAsia"/>
          <w:b/>
          <w:bCs/>
          <w:sz w:val="28"/>
          <w:szCs w:val="28"/>
          <w:u w:val="single"/>
        </w:rPr>
        <w:tab/>
      </w:r>
      <w:r>
        <w:rPr>
          <w:rFonts w:ascii="宋体" w:hAnsi="宋体" w:hint="eastAsia"/>
          <w:b/>
          <w:bCs/>
          <w:sz w:val="28"/>
          <w:szCs w:val="28"/>
          <w:u w:val="single"/>
        </w:rPr>
        <w:tab/>
        <w:t xml:space="preserve"> </w:t>
      </w:r>
    </w:p>
    <w:p w:rsidR="00B54186" w:rsidRDefault="0078645C" w:rsidP="00C37701">
      <w:pPr>
        <w:pStyle w:val="22"/>
        <w:adjustRightInd w:val="0"/>
        <w:snapToGrid w:val="0"/>
        <w:spacing w:beforeLines="20" w:before="62" w:afterLines="20" w:after="62" w:line="360" w:lineRule="auto"/>
        <w:ind w:leftChars="590" w:left="1239" w:rightChars="-2" w:right="-4" w:firstLineChars="6" w:firstLine="17"/>
        <w:rPr>
          <w:rFonts w:ascii="宋体" w:hAnsi="宋体"/>
          <w:b/>
          <w:bCs/>
          <w:sz w:val="28"/>
          <w:szCs w:val="28"/>
          <w:u w:val="single"/>
        </w:rPr>
      </w:pPr>
      <w:r>
        <w:rPr>
          <w:rFonts w:ascii="宋体" w:eastAsia="宋体" w:hAnsi="宋体" w:hint="eastAsia"/>
          <w:b/>
          <w:bCs/>
          <w:sz w:val="28"/>
          <w:szCs w:val="28"/>
        </w:rPr>
        <w:t>供应商</w:t>
      </w:r>
      <w:r>
        <w:rPr>
          <w:rFonts w:ascii="宋体" w:hAnsi="宋体" w:hint="eastAsia"/>
          <w:b/>
          <w:bCs/>
          <w:sz w:val="28"/>
          <w:szCs w:val="28"/>
        </w:rPr>
        <w:t>：</w:t>
      </w:r>
      <w:r>
        <w:rPr>
          <w:rFonts w:ascii="宋体" w:hAnsi="宋体" w:hint="eastAsia"/>
          <w:b/>
          <w:bCs/>
          <w:sz w:val="28"/>
          <w:szCs w:val="28"/>
          <w:u w:val="single"/>
        </w:rPr>
        <w:t xml:space="preserve">            </w:t>
      </w:r>
      <w:r>
        <w:rPr>
          <w:rFonts w:ascii="宋体" w:hAnsi="宋体" w:hint="eastAsia"/>
          <w:b/>
          <w:bCs/>
          <w:sz w:val="28"/>
          <w:szCs w:val="28"/>
          <w:u w:val="single"/>
        </w:rPr>
        <w:t>（盖章）</w:t>
      </w:r>
      <w:r>
        <w:rPr>
          <w:rFonts w:ascii="宋体" w:hAnsi="宋体" w:hint="eastAsia"/>
          <w:b/>
          <w:bCs/>
          <w:sz w:val="28"/>
          <w:szCs w:val="28"/>
          <w:u w:val="single"/>
        </w:rPr>
        <w:t xml:space="preserve">              </w:t>
      </w:r>
    </w:p>
    <w:p w:rsidR="00B54186" w:rsidRDefault="0078645C" w:rsidP="00C37701">
      <w:pPr>
        <w:pStyle w:val="22"/>
        <w:adjustRightInd w:val="0"/>
        <w:snapToGrid w:val="0"/>
        <w:spacing w:beforeLines="20" w:before="62" w:afterLines="20" w:after="62" w:line="360" w:lineRule="auto"/>
        <w:ind w:leftChars="590" w:left="1239" w:rightChars="-2" w:right="-4" w:firstLineChars="6" w:firstLine="17"/>
        <w:rPr>
          <w:rFonts w:ascii="宋体" w:hAnsi="宋体"/>
          <w:b/>
          <w:bCs/>
          <w:sz w:val="28"/>
          <w:szCs w:val="28"/>
          <w:u w:val="single"/>
        </w:rPr>
      </w:pPr>
      <w:r>
        <w:rPr>
          <w:rFonts w:ascii="宋体" w:hAnsi="宋体" w:hint="eastAsia"/>
          <w:b/>
          <w:bCs/>
          <w:sz w:val="28"/>
          <w:szCs w:val="28"/>
        </w:rPr>
        <w:t>法定代表人或其委托代理人：</w:t>
      </w:r>
      <w:r>
        <w:rPr>
          <w:rFonts w:ascii="宋体" w:hAnsi="宋体" w:hint="eastAsia"/>
          <w:b/>
          <w:bCs/>
          <w:sz w:val="28"/>
          <w:szCs w:val="28"/>
          <w:u w:val="single"/>
        </w:rPr>
        <w:t xml:space="preserve">   </w:t>
      </w:r>
      <w:r>
        <w:rPr>
          <w:rFonts w:ascii="宋体" w:hAnsi="宋体" w:hint="eastAsia"/>
          <w:b/>
          <w:bCs/>
          <w:sz w:val="28"/>
          <w:szCs w:val="28"/>
          <w:u w:val="single"/>
        </w:rPr>
        <w:t>（签字或盖章）</w:t>
      </w:r>
      <w:r>
        <w:rPr>
          <w:rFonts w:ascii="宋体" w:hAnsi="宋体" w:hint="eastAsia"/>
          <w:b/>
          <w:bCs/>
          <w:sz w:val="28"/>
          <w:szCs w:val="28"/>
          <w:u w:val="single"/>
        </w:rPr>
        <w:t xml:space="preserve"> </w:t>
      </w:r>
    </w:p>
    <w:p w:rsidR="00B54186" w:rsidRDefault="0078645C" w:rsidP="00C37701">
      <w:pPr>
        <w:adjustRightInd w:val="0"/>
        <w:snapToGrid w:val="0"/>
        <w:spacing w:beforeLines="20" w:before="62" w:afterLines="20" w:after="62" w:line="360" w:lineRule="auto"/>
        <w:ind w:leftChars="590" w:left="1239" w:rightChars="-2" w:right="-4" w:firstLineChars="6" w:firstLine="13"/>
        <w:rPr>
          <w:rFonts w:ascii="宋体" w:hAnsi="宋体"/>
          <w:b/>
          <w:szCs w:val="28"/>
        </w:rPr>
      </w:pPr>
      <w:r>
        <w:rPr>
          <w:rFonts w:ascii="宋体" w:hAnsi="宋体" w:hint="eastAsia"/>
          <w:b/>
          <w:szCs w:val="28"/>
        </w:rPr>
        <w:t>日</w:t>
      </w:r>
      <w:r>
        <w:rPr>
          <w:rFonts w:ascii="宋体" w:hAnsi="宋体" w:hint="eastAsia"/>
          <w:b/>
          <w:szCs w:val="28"/>
        </w:rPr>
        <w:t xml:space="preserve">  </w:t>
      </w:r>
      <w:r>
        <w:rPr>
          <w:rFonts w:ascii="宋体" w:hAnsi="宋体" w:hint="eastAsia"/>
          <w:b/>
          <w:szCs w:val="28"/>
        </w:rPr>
        <w:t>期：</w:t>
      </w:r>
      <w:r>
        <w:rPr>
          <w:rFonts w:ascii="宋体" w:hAnsi="宋体" w:hint="eastAsia"/>
          <w:b/>
          <w:szCs w:val="28"/>
          <w:u w:val="single"/>
        </w:rPr>
        <w:t xml:space="preserve">     </w:t>
      </w:r>
      <w:r>
        <w:rPr>
          <w:rFonts w:ascii="宋体" w:hAnsi="宋体" w:hint="eastAsia"/>
          <w:b/>
          <w:szCs w:val="28"/>
          <w:u w:val="single"/>
        </w:rPr>
        <w:t xml:space="preserve">    </w:t>
      </w:r>
      <w:r>
        <w:rPr>
          <w:rFonts w:ascii="宋体" w:hAnsi="宋体" w:hint="eastAsia"/>
          <w:b/>
          <w:szCs w:val="28"/>
          <w:u w:val="single"/>
        </w:rPr>
        <w:t xml:space="preserve"> </w:t>
      </w:r>
      <w:r>
        <w:rPr>
          <w:rFonts w:ascii="宋体" w:hAnsi="宋体" w:hint="eastAsia"/>
          <w:b/>
          <w:szCs w:val="28"/>
        </w:rPr>
        <w:t xml:space="preserve"> </w:t>
      </w:r>
      <w:r>
        <w:rPr>
          <w:rFonts w:ascii="宋体" w:hAnsi="宋体" w:hint="eastAsia"/>
          <w:b/>
          <w:szCs w:val="28"/>
        </w:rPr>
        <w:t>年</w:t>
      </w:r>
      <w:r>
        <w:rPr>
          <w:rFonts w:ascii="宋体" w:hAnsi="宋体" w:hint="eastAsia"/>
          <w:b/>
          <w:szCs w:val="28"/>
          <w:u w:val="single"/>
        </w:rPr>
        <w:t xml:space="preserve">     </w:t>
      </w:r>
      <w:r>
        <w:rPr>
          <w:rFonts w:ascii="宋体" w:hAnsi="宋体" w:hint="eastAsia"/>
          <w:b/>
          <w:szCs w:val="28"/>
        </w:rPr>
        <w:t xml:space="preserve"> </w:t>
      </w:r>
      <w:r>
        <w:rPr>
          <w:rFonts w:ascii="宋体" w:hAnsi="宋体" w:hint="eastAsia"/>
          <w:b/>
          <w:szCs w:val="28"/>
        </w:rPr>
        <w:t>月</w:t>
      </w:r>
      <w:r>
        <w:rPr>
          <w:rFonts w:ascii="宋体" w:hAnsi="宋体" w:hint="eastAsia"/>
          <w:b/>
          <w:szCs w:val="28"/>
          <w:u w:val="single"/>
        </w:rPr>
        <w:t xml:space="preserve">   </w:t>
      </w:r>
      <w:r>
        <w:rPr>
          <w:rFonts w:ascii="宋体" w:hAnsi="宋体" w:hint="eastAsia"/>
          <w:b/>
          <w:szCs w:val="28"/>
          <w:u w:val="single"/>
        </w:rPr>
        <w:t xml:space="preserve"> </w:t>
      </w:r>
      <w:r>
        <w:rPr>
          <w:rFonts w:ascii="宋体" w:hAnsi="宋体" w:hint="eastAsia"/>
          <w:b/>
          <w:szCs w:val="28"/>
          <w:u w:val="single"/>
        </w:rPr>
        <w:t xml:space="preserve">  </w:t>
      </w:r>
      <w:r>
        <w:rPr>
          <w:rFonts w:ascii="宋体" w:hAnsi="宋体" w:hint="eastAsia"/>
          <w:b/>
          <w:szCs w:val="28"/>
        </w:rPr>
        <w:t>日</w:t>
      </w:r>
    </w:p>
    <w:p w:rsidR="00B54186" w:rsidRDefault="00B54186" w:rsidP="00C37701">
      <w:pPr>
        <w:pStyle w:val="2"/>
        <w:ind w:firstLine="442"/>
        <w:rPr>
          <w:rFonts w:ascii="宋体" w:hAnsi="宋体"/>
          <w:b/>
          <w:szCs w:val="28"/>
        </w:rPr>
      </w:pPr>
    </w:p>
    <w:p w:rsidR="00B54186" w:rsidRDefault="00B54186" w:rsidP="00C37701">
      <w:pPr>
        <w:pStyle w:val="a4"/>
        <w:ind w:right="-21" w:firstLine="540"/>
      </w:pPr>
    </w:p>
    <w:p w:rsidR="00B54186" w:rsidRDefault="00B54186" w:rsidP="00C37701">
      <w:pPr>
        <w:pStyle w:val="2"/>
        <w:ind w:firstLine="442"/>
        <w:rPr>
          <w:rFonts w:ascii="宋体" w:hAnsi="宋体"/>
          <w:b/>
          <w:szCs w:val="28"/>
        </w:rPr>
      </w:pPr>
    </w:p>
    <w:p w:rsidR="00B54186" w:rsidRDefault="0078645C">
      <w:pPr>
        <w:spacing w:line="440" w:lineRule="exact"/>
        <w:ind w:firstLineChars="100" w:firstLine="241"/>
        <w:rPr>
          <w:rFonts w:ascii="宋体" w:hAnsi="宋体" w:cs="宋体"/>
          <w:b/>
          <w:color w:val="000000"/>
          <w:sz w:val="28"/>
          <w:szCs w:val="28"/>
        </w:rPr>
      </w:pPr>
      <w:bookmarkStart w:id="2778" w:name="1、投标函"/>
      <w:bookmarkEnd w:id="2778"/>
      <w:r>
        <w:rPr>
          <w:rFonts w:ascii="宋体" w:hAnsi="宋体"/>
          <w:b/>
          <w:bCs/>
          <w:sz w:val="24"/>
        </w:rPr>
        <w:lastRenderedPageBreak/>
        <w:t xml:space="preserve">                           </w:t>
      </w:r>
      <w:bookmarkStart w:id="2779" w:name="_Toc382508393"/>
      <w:r>
        <w:rPr>
          <w:rFonts w:ascii="宋体" w:hAnsi="宋体" w:cs="宋体" w:hint="eastAsia"/>
          <w:b/>
          <w:color w:val="000000"/>
          <w:sz w:val="28"/>
          <w:szCs w:val="28"/>
        </w:rPr>
        <w:t>格式</w:t>
      </w:r>
      <w:r>
        <w:rPr>
          <w:rFonts w:ascii="宋体" w:hAnsi="宋体" w:cs="宋体" w:hint="eastAsia"/>
          <w:b/>
          <w:color w:val="000000"/>
          <w:sz w:val="28"/>
          <w:szCs w:val="28"/>
        </w:rPr>
        <w:t>1</w:t>
      </w:r>
      <w:r>
        <w:rPr>
          <w:rFonts w:ascii="宋体" w:hAnsi="宋体" w:cs="宋体" w:hint="eastAsia"/>
          <w:b/>
          <w:color w:val="000000"/>
          <w:sz w:val="28"/>
          <w:szCs w:val="28"/>
        </w:rPr>
        <w:t>、开标一览表</w:t>
      </w:r>
    </w:p>
    <w:p w:rsidR="00B54186" w:rsidRDefault="00B54186">
      <w:pPr>
        <w:jc w:val="center"/>
        <w:rPr>
          <w:rFonts w:ascii="宋体" w:hAnsi="宋体" w:cs="宋体"/>
          <w:b/>
          <w:color w:val="000000"/>
          <w:sz w:val="24"/>
        </w:rPr>
      </w:pPr>
    </w:p>
    <w:p w:rsidR="00B54186" w:rsidRDefault="0078645C">
      <w:pPr>
        <w:ind w:firstLineChars="100" w:firstLine="242"/>
        <w:rPr>
          <w:rFonts w:ascii="宋体" w:hAnsi="宋体" w:cs="宋体"/>
          <w:color w:val="000000"/>
          <w:spacing w:val="1"/>
          <w:position w:val="-2"/>
          <w:sz w:val="24"/>
        </w:rPr>
      </w:pPr>
      <w:r>
        <w:rPr>
          <w:rFonts w:ascii="宋体" w:hAnsi="宋体" w:cs="宋体" w:hint="eastAsia"/>
          <w:color w:val="000000"/>
          <w:spacing w:val="1"/>
          <w:position w:val="-2"/>
          <w:sz w:val="24"/>
        </w:rPr>
        <w:t>项目名称：</w:t>
      </w:r>
      <w:r>
        <w:rPr>
          <w:rFonts w:ascii="宋体" w:eastAsia="宋体" w:hAnsi="宋体" w:cs="宋体" w:hint="eastAsia"/>
          <w:sz w:val="24"/>
        </w:rPr>
        <w:t>八公山地质公园旅游公厕升级改造工程</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7360"/>
      </w:tblGrid>
      <w:tr w:rsidR="00B54186">
        <w:trPr>
          <w:trHeight w:val="569"/>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color w:val="000000"/>
                <w:sz w:val="24"/>
              </w:rPr>
            </w:pPr>
            <w:r>
              <w:rPr>
                <w:rFonts w:ascii="宋体" w:hAnsi="宋体" w:cs="宋体" w:hint="eastAsia"/>
                <w:b/>
                <w:color w:val="000000"/>
                <w:sz w:val="24"/>
              </w:rPr>
              <w:t>供应商名称</w:t>
            </w:r>
          </w:p>
        </w:tc>
        <w:tc>
          <w:tcPr>
            <w:tcW w:w="7360" w:type="dxa"/>
            <w:tcBorders>
              <w:top w:val="single" w:sz="4" w:space="0" w:color="auto"/>
              <w:left w:val="single" w:sz="4" w:space="0" w:color="auto"/>
              <w:bottom w:val="single" w:sz="4" w:space="0" w:color="auto"/>
              <w:right w:val="single" w:sz="4" w:space="0" w:color="auto"/>
            </w:tcBorders>
          </w:tcPr>
          <w:p w:rsidR="00B54186" w:rsidRDefault="00B54186">
            <w:pPr>
              <w:rPr>
                <w:rFonts w:ascii="宋体" w:hAnsi="宋体" w:cs="宋体"/>
                <w:b/>
                <w:color w:val="000000"/>
                <w:sz w:val="24"/>
              </w:rPr>
            </w:pPr>
          </w:p>
        </w:tc>
      </w:tr>
      <w:tr w:rsidR="00B54186">
        <w:trPr>
          <w:trHeight w:val="1457"/>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color w:val="000000"/>
                <w:sz w:val="24"/>
              </w:rPr>
            </w:pPr>
            <w:r>
              <w:rPr>
                <w:rFonts w:ascii="宋体" w:hAnsi="宋体" w:cs="宋体" w:hint="eastAsia"/>
                <w:b/>
                <w:color w:val="000000"/>
                <w:sz w:val="24"/>
              </w:rPr>
              <w:t>投标</w:t>
            </w:r>
            <w:r>
              <w:rPr>
                <w:rFonts w:ascii="宋体" w:hAnsi="宋体" w:cs="宋体" w:hint="eastAsia"/>
                <w:b/>
                <w:color w:val="000000"/>
                <w:sz w:val="24"/>
              </w:rPr>
              <w:t>总</w:t>
            </w:r>
            <w:r>
              <w:rPr>
                <w:rFonts w:ascii="宋体" w:hAnsi="宋体" w:cs="宋体" w:hint="eastAsia"/>
                <w:b/>
                <w:color w:val="000000"/>
                <w:sz w:val="24"/>
              </w:rPr>
              <w:t>报价</w:t>
            </w:r>
          </w:p>
        </w:tc>
        <w:tc>
          <w:tcPr>
            <w:tcW w:w="7360" w:type="dxa"/>
            <w:tcBorders>
              <w:top w:val="single" w:sz="4" w:space="0" w:color="auto"/>
              <w:left w:val="single" w:sz="4" w:space="0" w:color="auto"/>
              <w:bottom w:val="single" w:sz="4" w:space="0" w:color="auto"/>
              <w:right w:val="single" w:sz="4" w:space="0" w:color="auto"/>
            </w:tcBorders>
            <w:vAlign w:val="center"/>
          </w:tcPr>
          <w:p w:rsidR="00B54186" w:rsidRDefault="0078645C">
            <w:pPr>
              <w:rPr>
                <w:rFonts w:ascii="宋体" w:hAnsi="宋体" w:cs="宋体"/>
                <w:bCs/>
                <w:color w:val="000000"/>
                <w:sz w:val="24"/>
                <w:u w:val="single"/>
              </w:rPr>
            </w:pPr>
            <w:r>
              <w:rPr>
                <w:rFonts w:ascii="宋体" w:hAnsi="宋体" w:cs="宋体" w:hint="eastAsia"/>
                <w:bCs/>
                <w:color w:val="000000"/>
                <w:sz w:val="24"/>
              </w:rPr>
              <w:t>人民币小写：</w:t>
            </w:r>
          </w:p>
          <w:p w:rsidR="00B54186" w:rsidRDefault="0078645C">
            <w:pPr>
              <w:rPr>
                <w:rFonts w:ascii="宋体" w:hAnsi="宋体" w:cs="宋体"/>
                <w:b/>
                <w:color w:val="000000"/>
                <w:sz w:val="24"/>
              </w:rPr>
            </w:pPr>
            <w:r>
              <w:rPr>
                <w:rFonts w:ascii="宋体" w:hAnsi="宋体" w:cs="宋体" w:hint="eastAsia"/>
                <w:bCs/>
                <w:color w:val="000000"/>
                <w:sz w:val="24"/>
              </w:rPr>
              <w:t>人民币大写：</w:t>
            </w:r>
          </w:p>
        </w:tc>
      </w:tr>
      <w:tr w:rsidR="00B54186">
        <w:trPr>
          <w:trHeight w:val="1134"/>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bCs/>
                <w:color w:val="000000"/>
                <w:sz w:val="24"/>
              </w:rPr>
            </w:pPr>
            <w:r>
              <w:rPr>
                <w:rFonts w:ascii="宋体" w:hAnsi="宋体" w:cs="宋体" w:hint="eastAsia"/>
                <w:b/>
                <w:bCs/>
                <w:color w:val="000000"/>
                <w:sz w:val="24"/>
              </w:rPr>
              <w:t>工</w:t>
            </w:r>
            <w:r>
              <w:rPr>
                <w:rFonts w:ascii="宋体" w:hAnsi="宋体" w:cs="宋体" w:hint="eastAsia"/>
                <w:b/>
                <w:bCs/>
                <w:color w:val="000000"/>
                <w:sz w:val="24"/>
              </w:rPr>
              <w:t>期</w:t>
            </w:r>
          </w:p>
        </w:tc>
        <w:tc>
          <w:tcPr>
            <w:tcW w:w="7360" w:type="dxa"/>
            <w:tcBorders>
              <w:top w:val="single" w:sz="4" w:space="0" w:color="auto"/>
              <w:left w:val="single" w:sz="4" w:space="0" w:color="auto"/>
              <w:bottom w:val="single" w:sz="4" w:space="0" w:color="auto"/>
              <w:right w:val="single" w:sz="4" w:space="0" w:color="auto"/>
            </w:tcBorders>
            <w:vAlign w:val="center"/>
          </w:tcPr>
          <w:p w:rsidR="00B54186" w:rsidRDefault="00B54186">
            <w:pPr>
              <w:rPr>
                <w:rFonts w:ascii="宋体" w:hAnsi="宋体" w:cs="宋体"/>
                <w:bCs/>
                <w:color w:val="000000"/>
                <w:sz w:val="24"/>
              </w:rPr>
            </w:pPr>
          </w:p>
        </w:tc>
      </w:tr>
      <w:tr w:rsidR="00B54186">
        <w:trPr>
          <w:trHeight w:val="1161"/>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color w:val="000000"/>
                <w:sz w:val="24"/>
              </w:rPr>
            </w:pPr>
            <w:r>
              <w:rPr>
                <w:rFonts w:ascii="宋体" w:hAnsi="宋体" w:cs="宋体" w:hint="eastAsia"/>
                <w:b/>
                <w:bCs/>
                <w:color w:val="000000"/>
                <w:sz w:val="24"/>
              </w:rPr>
              <w:t>质量要求</w:t>
            </w:r>
          </w:p>
        </w:tc>
        <w:tc>
          <w:tcPr>
            <w:tcW w:w="7360" w:type="dxa"/>
            <w:tcBorders>
              <w:top w:val="single" w:sz="4" w:space="0" w:color="auto"/>
              <w:left w:val="single" w:sz="4" w:space="0" w:color="auto"/>
              <w:bottom w:val="single" w:sz="4" w:space="0" w:color="auto"/>
              <w:right w:val="single" w:sz="4" w:space="0" w:color="auto"/>
            </w:tcBorders>
            <w:vAlign w:val="center"/>
          </w:tcPr>
          <w:p w:rsidR="00B54186" w:rsidRDefault="00B54186">
            <w:pPr>
              <w:rPr>
                <w:rFonts w:ascii="宋体" w:hAnsi="宋体" w:cs="宋体"/>
                <w:b/>
                <w:bCs/>
                <w:color w:val="000000"/>
                <w:sz w:val="24"/>
              </w:rPr>
            </w:pPr>
          </w:p>
        </w:tc>
      </w:tr>
      <w:tr w:rsidR="00B54186">
        <w:trPr>
          <w:trHeight w:val="1928"/>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color w:val="000000"/>
                <w:sz w:val="24"/>
              </w:rPr>
            </w:pPr>
            <w:r>
              <w:rPr>
                <w:rFonts w:ascii="宋体" w:hAnsi="宋体" w:cs="宋体" w:hint="eastAsia"/>
                <w:b/>
                <w:color w:val="000000"/>
                <w:sz w:val="24"/>
              </w:rPr>
              <w:t>投标有效期</w:t>
            </w:r>
          </w:p>
        </w:tc>
        <w:tc>
          <w:tcPr>
            <w:tcW w:w="7360" w:type="dxa"/>
            <w:tcBorders>
              <w:top w:val="single" w:sz="4" w:space="0" w:color="auto"/>
              <w:left w:val="single" w:sz="4" w:space="0" w:color="auto"/>
              <w:bottom w:val="single" w:sz="4" w:space="0" w:color="auto"/>
              <w:right w:val="single" w:sz="4" w:space="0" w:color="auto"/>
            </w:tcBorders>
          </w:tcPr>
          <w:p w:rsidR="00B54186" w:rsidRDefault="00B54186">
            <w:pPr>
              <w:rPr>
                <w:rFonts w:ascii="宋体" w:hAnsi="宋体" w:cs="宋体"/>
                <w:b/>
                <w:color w:val="000000"/>
                <w:sz w:val="24"/>
              </w:rPr>
            </w:pPr>
          </w:p>
        </w:tc>
      </w:tr>
      <w:tr w:rsidR="00B54186">
        <w:trPr>
          <w:trHeight w:val="1928"/>
          <w:jc w:val="center"/>
        </w:trPr>
        <w:tc>
          <w:tcPr>
            <w:tcW w:w="2633"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cs="宋体"/>
                <w:b/>
                <w:color w:val="000000"/>
                <w:sz w:val="24"/>
              </w:rPr>
            </w:pPr>
            <w:r>
              <w:rPr>
                <w:rFonts w:ascii="宋体" w:hAnsi="宋体" w:cs="宋体" w:hint="eastAsia"/>
                <w:b/>
                <w:color w:val="000000"/>
                <w:sz w:val="24"/>
              </w:rPr>
              <w:t>其他说明</w:t>
            </w:r>
          </w:p>
        </w:tc>
        <w:tc>
          <w:tcPr>
            <w:tcW w:w="7360" w:type="dxa"/>
            <w:tcBorders>
              <w:top w:val="single" w:sz="4" w:space="0" w:color="auto"/>
              <w:left w:val="single" w:sz="4" w:space="0" w:color="auto"/>
              <w:bottom w:val="single" w:sz="4" w:space="0" w:color="auto"/>
              <w:right w:val="single" w:sz="4" w:space="0" w:color="auto"/>
            </w:tcBorders>
          </w:tcPr>
          <w:p w:rsidR="00B54186" w:rsidRDefault="00B54186">
            <w:pPr>
              <w:rPr>
                <w:rFonts w:ascii="宋体" w:hAnsi="宋体" w:cs="宋体"/>
                <w:b/>
                <w:color w:val="000000"/>
                <w:sz w:val="24"/>
              </w:rPr>
            </w:pPr>
          </w:p>
        </w:tc>
      </w:tr>
    </w:tbl>
    <w:p w:rsidR="00B54186" w:rsidRDefault="00B54186">
      <w:pPr>
        <w:rPr>
          <w:rFonts w:ascii="宋体" w:hAnsi="宋体" w:cs="宋体"/>
          <w:color w:val="000000"/>
          <w:sz w:val="24"/>
        </w:rPr>
      </w:pPr>
    </w:p>
    <w:p w:rsidR="00B54186" w:rsidRDefault="0078645C">
      <w:pPr>
        <w:rPr>
          <w:rFonts w:ascii="宋体" w:hAnsi="宋体"/>
          <w:sz w:val="24"/>
        </w:rPr>
      </w:pPr>
      <w:r>
        <w:rPr>
          <w:rFonts w:ascii="宋体" w:hAnsi="宋体" w:cs="宋体" w:hint="eastAsia"/>
          <w:color w:val="000000"/>
          <w:spacing w:val="1"/>
          <w:position w:val="-2"/>
          <w:sz w:val="24"/>
        </w:rPr>
        <w:t>供应商公章：</w:t>
      </w:r>
      <w:r>
        <w:rPr>
          <w:rFonts w:ascii="宋体" w:hAnsi="宋体" w:cs="宋体" w:hint="eastAsia"/>
          <w:color w:val="000000"/>
          <w:spacing w:val="1"/>
          <w:position w:val="-2"/>
          <w:sz w:val="24"/>
        </w:rPr>
        <w:t xml:space="preserve">                      </w:t>
      </w:r>
      <w:r>
        <w:rPr>
          <w:rFonts w:ascii="宋体" w:hAnsi="宋体" w:cs="宋体" w:hint="eastAsia"/>
          <w:sz w:val="24"/>
        </w:rPr>
        <w:t>法定代表人</w:t>
      </w:r>
      <w:r>
        <w:rPr>
          <w:rFonts w:ascii="宋体" w:hAnsi="宋体" w:hint="eastAsia"/>
          <w:sz w:val="24"/>
        </w:rPr>
        <w:t>或委托代理人</w:t>
      </w:r>
    </w:p>
    <w:p w:rsidR="00B54186" w:rsidRDefault="0078645C">
      <w:pPr>
        <w:ind w:firstLineChars="1900" w:firstLine="4560"/>
        <w:rPr>
          <w:rFonts w:ascii="宋体" w:hAnsi="宋体" w:cs="宋体"/>
          <w:color w:val="000000"/>
          <w:spacing w:val="1"/>
          <w:position w:val="-2"/>
          <w:sz w:val="24"/>
        </w:rPr>
      </w:pPr>
      <w:r>
        <w:rPr>
          <w:rFonts w:ascii="宋体" w:hAnsi="宋体" w:hint="eastAsia"/>
          <w:sz w:val="24"/>
        </w:rPr>
        <w:t>（签字或盖章）：</w:t>
      </w:r>
      <w:r>
        <w:rPr>
          <w:rFonts w:ascii="宋体" w:hAnsi="宋体" w:cs="宋体" w:hint="eastAsia"/>
          <w:color w:val="000000"/>
          <w:spacing w:val="1"/>
          <w:position w:val="-2"/>
          <w:sz w:val="24"/>
        </w:rPr>
        <w:t xml:space="preserve">               </w:t>
      </w:r>
    </w:p>
    <w:p w:rsidR="00B54186" w:rsidRDefault="0078645C">
      <w:pPr>
        <w:ind w:firstLineChars="100" w:firstLine="242"/>
        <w:rPr>
          <w:rFonts w:ascii="宋体" w:hAnsi="宋体" w:cs="宋体"/>
          <w:color w:val="000000"/>
          <w:spacing w:val="1"/>
          <w:position w:val="-2"/>
          <w:sz w:val="24"/>
        </w:rPr>
      </w:pPr>
      <w:r>
        <w:rPr>
          <w:rFonts w:ascii="宋体" w:hAnsi="宋体" w:cs="宋体" w:hint="eastAsia"/>
          <w:color w:val="000000"/>
          <w:spacing w:val="1"/>
          <w:position w:val="-2"/>
          <w:sz w:val="24"/>
        </w:rPr>
        <w:t xml:space="preserve">        </w:t>
      </w:r>
    </w:p>
    <w:p w:rsidR="00B54186" w:rsidRDefault="0078645C">
      <w:pPr>
        <w:ind w:firstLineChars="100" w:firstLine="242"/>
        <w:rPr>
          <w:rFonts w:ascii="宋体" w:hAnsi="宋体" w:cs="宋体"/>
          <w:color w:val="000000"/>
          <w:spacing w:val="1"/>
          <w:position w:val="-2"/>
          <w:sz w:val="24"/>
        </w:rPr>
      </w:pPr>
      <w:r>
        <w:rPr>
          <w:rFonts w:ascii="宋体" w:hAnsi="宋体" w:cs="宋体" w:hint="eastAsia"/>
          <w:color w:val="000000"/>
          <w:spacing w:val="1"/>
          <w:position w:val="-2"/>
          <w:sz w:val="24"/>
        </w:rPr>
        <w:t xml:space="preserve">                                                     </w:t>
      </w:r>
      <w:r>
        <w:rPr>
          <w:rFonts w:ascii="宋体" w:hAnsi="宋体" w:cs="宋体" w:hint="eastAsia"/>
          <w:color w:val="000000"/>
          <w:spacing w:val="1"/>
          <w:position w:val="-2"/>
          <w:sz w:val="24"/>
        </w:rPr>
        <w:t>年</w:t>
      </w:r>
      <w:r>
        <w:rPr>
          <w:rFonts w:ascii="宋体" w:hAnsi="宋体" w:cs="宋体" w:hint="eastAsia"/>
          <w:color w:val="000000"/>
          <w:spacing w:val="1"/>
          <w:position w:val="-2"/>
          <w:sz w:val="24"/>
        </w:rPr>
        <w:t xml:space="preserve">  </w:t>
      </w:r>
      <w:r>
        <w:rPr>
          <w:rFonts w:ascii="宋体" w:hAnsi="宋体" w:cs="宋体" w:hint="eastAsia"/>
          <w:color w:val="000000"/>
          <w:spacing w:val="1"/>
          <w:position w:val="-2"/>
          <w:sz w:val="24"/>
        </w:rPr>
        <w:t>月</w:t>
      </w:r>
      <w:r>
        <w:rPr>
          <w:rFonts w:ascii="宋体" w:hAnsi="宋体" w:cs="宋体" w:hint="eastAsia"/>
          <w:color w:val="000000"/>
          <w:spacing w:val="1"/>
          <w:position w:val="-2"/>
          <w:sz w:val="24"/>
        </w:rPr>
        <w:t xml:space="preserve">  </w:t>
      </w:r>
      <w:r>
        <w:rPr>
          <w:rFonts w:ascii="宋体" w:hAnsi="宋体" w:cs="宋体" w:hint="eastAsia"/>
          <w:color w:val="000000"/>
          <w:spacing w:val="1"/>
          <w:position w:val="-2"/>
          <w:sz w:val="24"/>
        </w:rPr>
        <w:t>日</w:t>
      </w:r>
    </w:p>
    <w:p w:rsidR="00B54186" w:rsidRDefault="0078645C">
      <w:pPr>
        <w:spacing w:line="440" w:lineRule="exact"/>
        <w:ind w:firstLineChars="1200" w:firstLine="2904"/>
        <w:jc w:val="left"/>
        <w:rPr>
          <w:rFonts w:ascii="宋体" w:hAnsi="宋体"/>
          <w:b/>
          <w:bCs/>
          <w:sz w:val="28"/>
          <w:szCs w:val="28"/>
        </w:rPr>
      </w:pPr>
      <w:r>
        <w:rPr>
          <w:rFonts w:ascii="宋体" w:hAnsi="宋体" w:cs="宋体" w:hint="eastAsia"/>
          <w:color w:val="000000"/>
          <w:spacing w:val="1"/>
          <w:position w:val="-2"/>
          <w:sz w:val="24"/>
        </w:rPr>
        <w:br w:type="page"/>
      </w:r>
      <w:bookmarkEnd w:id="2779"/>
      <w:r>
        <w:rPr>
          <w:rFonts w:ascii="宋体" w:hAnsi="宋体" w:cs="宋体" w:hint="eastAsia"/>
          <w:color w:val="000000"/>
          <w:spacing w:val="1"/>
          <w:position w:val="-2"/>
          <w:sz w:val="24"/>
        </w:rPr>
        <w:lastRenderedPageBreak/>
        <w:t xml:space="preserve">       </w:t>
      </w:r>
      <w:r>
        <w:rPr>
          <w:rFonts w:ascii="宋体" w:hAnsi="宋体" w:hint="eastAsia"/>
          <w:b/>
          <w:bCs/>
          <w:sz w:val="28"/>
          <w:szCs w:val="28"/>
        </w:rPr>
        <w:t xml:space="preserve"> </w:t>
      </w:r>
      <w:r>
        <w:rPr>
          <w:rFonts w:ascii="宋体" w:hAnsi="宋体" w:hint="eastAsia"/>
          <w:b/>
          <w:sz w:val="28"/>
          <w:szCs w:val="28"/>
        </w:rPr>
        <w:t>格式</w:t>
      </w:r>
      <w:r>
        <w:rPr>
          <w:rFonts w:ascii="宋体" w:hAnsi="宋体" w:hint="eastAsia"/>
          <w:b/>
          <w:sz w:val="28"/>
          <w:szCs w:val="28"/>
        </w:rPr>
        <w:t>2</w:t>
      </w:r>
      <w:r>
        <w:rPr>
          <w:rFonts w:ascii="宋体" w:hAnsi="宋体" w:hint="eastAsia"/>
          <w:b/>
          <w:sz w:val="28"/>
          <w:szCs w:val="28"/>
        </w:rPr>
        <w:t>、投标函</w:t>
      </w:r>
    </w:p>
    <w:p w:rsidR="00B54186" w:rsidRDefault="00B54186">
      <w:pPr>
        <w:spacing w:line="440" w:lineRule="exact"/>
        <w:jc w:val="left"/>
        <w:rPr>
          <w:rFonts w:ascii="宋体" w:hAnsi="宋体"/>
          <w:b/>
          <w:bCs/>
          <w:sz w:val="24"/>
        </w:rPr>
      </w:pPr>
    </w:p>
    <w:p w:rsidR="00B54186" w:rsidRDefault="0078645C">
      <w:pPr>
        <w:pStyle w:val="ac"/>
        <w:spacing w:beforeAutospacing="0" w:afterAutospacing="0" w:line="480" w:lineRule="exact"/>
        <w:jc w:val="both"/>
        <w:rPr>
          <w:rFonts w:ascii="宋体" w:eastAsia="宋体" w:hAnsi="宋体" w:cs="宋体"/>
          <w:b/>
          <w:bCs/>
          <w:color w:val="000000"/>
          <w:kern w:val="2"/>
          <w:szCs w:val="24"/>
        </w:rPr>
      </w:pPr>
      <w:r>
        <w:rPr>
          <w:rFonts w:ascii="宋体" w:hAnsi="宋体" w:hint="eastAsia"/>
          <w:b/>
          <w:bCs/>
          <w:szCs w:val="24"/>
        </w:rPr>
        <w:t>致：</w:t>
      </w:r>
      <w:r>
        <w:rPr>
          <w:rFonts w:ascii="宋体" w:eastAsia="宋体" w:hAnsi="宋体" w:cs="宋体" w:hint="eastAsia"/>
          <w:b/>
          <w:bCs/>
          <w:szCs w:val="24"/>
        </w:rPr>
        <w:t>淮南市八公山区文化和旅游局</w:t>
      </w:r>
    </w:p>
    <w:p w:rsidR="00B54186" w:rsidRDefault="0078645C">
      <w:pPr>
        <w:spacing w:line="440" w:lineRule="exact"/>
        <w:ind w:firstLine="645"/>
        <w:rPr>
          <w:rFonts w:ascii="宋体" w:hAnsi="宋体"/>
          <w:sz w:val="24"/>
        </w:rPr>
      </w:pPr>
      <w:r>
        <w:rPr>
          <w:rFonts w:ascii="宋体" w:hAnsi="宋体" w:hint="eastAsia"/>
          <w:sz w:val="24"/>
        </w:rPr>
        <w:t>1</w:t>
      </w:r>
      <w:r>
        <w:rPr>
          <w:rFonts w:ascii="宋体" w:hAnsi="宋体" w:hint="eastAsia"/>
          <w:sz w:val="24"/>
        </w:rPr>
        <w:t>、根据贵单位发布的</w:t>
      </w:r>
      <w:r>
        <w:rPr>
          <w:rFonts w:ascii="宋体" w:hAnsi="宋体" w:hint="eastAsia"/>
          <w:sz w:val="24"/>
        </w:rPr>
        <w:t>磋商</w:t>
      </w:r>
      <w:r>
        <w:rPr>
          <w:rFonts w:ascii="宋体" w:hAnsi="宋体" w:hint="eastAsia"/>
          <w:sz w:val="24"/>
        </w:rPr>
        <w:t>公告和项目编号为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的</w:t>
      </w:r>
      <w:r>
        <w:rPr>
          <w:rFonts w:ascii="宋体" w:hAnsi="宋体" w:hint="eastAsia"/>
          <w:sz w:val="24"/>
        </w:rPr>
        <w:t>磋商</w:t>
      </w:r>
      <w:r>
        <w:rPr>
          <w:rFonts w:ascii="宋体" w:hAnsi="宋体" w:hint="eastAsia"/>
          <w:sz w:val="24"/>
        </w:rPr>
        <w:t>文件，我们决定参加你们组织的“</w:t>
      </w:r>
      <w:r>
        <w:rPr>
          <w:rFonts w:ascii="宋体" w:hAnsi="宋体" w:hint="eastAsia"/>
          <w:sz w:val="24"/>
          <w:u w:val="single"/>
        </w:rPr>
        <w:t xml:space="preserve">                 </w:t>
      </w:r>
      <w:r>
        <w:rPr>
          <w:rFonts w:ascii="宋体" w:hAnsi="宋体" w:hint="eastAsia"/>
          <w:sz w:val="24"/>
        </w:rPr>
        <w:t>”项目的招标活动。</w:t>
      </w:r>
    </w:p>
    <w:p w:rsidR="00B54186" w:rsidRDefault="0078645C">
      <w:pPr>
        <w:spacing w:line="440" w:lineRule="exact"/>
        <w:ind w:firstLine="645"/>
        <w:rPr>
          <w:rFonts w:ascii="宋体" w:hAnsi="宋体"/>
          <w:sz w:val="24"/>
        </w:rPr>
      </w:pPr>
      <w:r>
        <w:rPr>
          <w:rFonts w:ascii="宋体" w:hAnsi="宋体" w:hint="eastAsia"/>
          <w:sz w:val="24"/>
        </w:rPr>
        <w:t>2</w:t>
      </w:r>
      <w:r>
        <w:rPr>
          <w:rFonts w:ascii="宋体" w:hAnsi="宋体" w:hint="eastAsia"/>
          <w:sz w:val="24"/>
        </w:rPr>
        <w:t>、我方愿意按照</w:t>
      </w:r>
      <w:r>
        <w:rPr>
          <w:rFonts w:ascii="宋体" w:hAnsi="宋体" w:hint="eastAsia"/>
          <w:sz w:val="24"/>
        </w:rPr>
        <w:t>磋商</w:t>
      </w:r>
      <w:r>
        <w:rPr>
          <w:rFonts w:ascii="宋体" w:hAnsi="宋体" w:hint="eastAsia"/>
          <w:sz w:val="24"/>
        </w:rPr>
        <w:t>文件规定的各项要求，向采购人提供所需的</w:t>
      </w:r>
      <w:r>
        <w:rPr>
          <w:rFonts w:ascii="宋体" w:hAnsi="宋体" w:hint="eastAsia"/>
          <w:sz w:val="24"/>
        </w:rPr>
        <w:t>工程和</w:t>
      </w:r>
      <w:r>
        <w:rPr>
          <w:rFonts w:ascii="宋体" w:hAnsi="宋体" w:hint="eastAsia"/>
          <w:sz w:val="24"/>
        </w:rPr>
        <w:t>服务，投标总报价为人民币（大写）</w:t>
      </w:r>
      <w:r>
        <w:rPr>
          <w:rFonts w:ascii="宋体" w:hAnsi="宋体" w:hint="eastAsia"/>
          <w:sz w:val="24"/>
          <w:u w:val="single"/>
        </w:rPr>
        <w:t xml:space="preserve">       </w:t>
      </w:r>
      <w:r>
        <w:rPr>
          <w:rFonts w:ascii="宋体" w:hAnsi="宋体" w:hint="eastAsia"/>
          <w:sz w:val="24"/>
        </w:rPr>
        <w:t>元（小写</w:t>
      </w:r>
      <w:r>
        <w:rPr>
          <w:rFonts w:ascii="宋体" w:hAnsi="宋体" w:hint="eastAsia"/>
          <w:sz w:val="24"/>
          <w:u w:val="single"/>
        </w:rPr>
        <w:t xml:space="preserve">      </w:t>
      </w:r>
      <w:r>
        <w:rPr>
          <w:rFonts w:ascii="宋体" w:hAnsi="宋体" w:hint="eastAsia"/>
          <w:sz w:val="24"/>
        </w:rPr>
        <w:t>元），</w:t>
      </w:r>
      <w:r>
        <w:rPr>
          <w:rFonts w:ascii="宋体" w:hAnsi="宋体" w:hint="eastAsia"/>
          <w:sz w:val="24"/>
        </w:rPr>
        <w:t>工</w:t>
      </w:r>
      <w:r>
        <w:rPr>
          <w:rFonts w:ascii="宋体" w:hAnsi="宋体" w:hint="eastAsia"/>
          <w:sz w:val="24"/>
        </w:rPr>
        <w:t>期为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日历天</w:t>
      </w:r>
      <w:r>
        <w:rPr>
          <w:rFonts w:ascii="宋体" w:hAnsi="宋体" w:hint="eastAsia"/>
          <w:sz w:val="24"/>
        </w:rPr>
        <w:t>,</w:t>
      </w:r>
      <w:r>
        <w:rPr>
          <w:rFonts w:ascii="宋体" w:hAnsi="宋体" w:hint="eastAsia"/>
          <w:sz w:val="24"/>
        </w:rPr>
        <w:t>质量要求</w:t>
      </w:r>
      <w:r>
        <w:rPr>
          <w:rFonts w:ascii="宋体" w:hAnsi="宋体" w:hint="eastAsia"/>
          <w:sz w:val="24"/>
          <w:u w:val="single"/>
        </w:rPr>
        <w:t xml:space="preserve">      </w:t>
      </w:r>
      <w:r>
        <w:rPr>
          <w:rFonts w:ascii="宋体" w:hAnsi="宋体" w:hint="eastAsia"/>
          <w:sz w:val="24"/>
        </w:rPr>
        <w:t>。</w:t>
      </w:r>
    </w:p>
    <w:p w:rsidR="00B54186" w:rsidRDefault="0078645C">
      <w:pPr>
        <w:spacing w:line="440" w:lineRule="exact"/>
        <w:ind w:firstLine="645"/>
        <w:rPr>
          <w:rFonts w:ascii="宋体" w:hAnsi="宋体"/>
          <w:sz w:val="24"/>
        </w:rPr>
      </w:pPr>
      <w:r>
        <w:rPr>
          <w:rFonts w:ascii="宋体" w:hAnsi="宋体" w:hint="eastAsia"/>
          <w:sz w:val="24"/>
        </w:rPr>
        <w:t>3</w:t>
      </w:r>
      <w:r>
        <w:rPr>
          <w:rFonts w:ascii="宋体" w:hAnsi="宋体" w:hint="eastAsia"/>
          <w:sz w:val="24"/>
        </w:rPr>
        <w:t>、一旦我方中标，我方将严格履行合同规定的责任和义务，按</w:t>
      </w:r>
      <w:r>
        <w:rPr>
          <w:rFonts w:ascii="宋体" w:hAnsi="宋体" w:hint="eastAsia"/>
          <w:sz w:val="24"/>
        </w:rPr>
        <w:t>磋商</w:t>
      </w:r>
      <w:r>
        <w:rPr>
          <w:rFonts w:ascii="宋体" w:hAnsi="宋体" w:hint="eastAsia"/>
          <w:sz w:val="24"/>
        </w:rPr>
        <w:t>文件要求提交代理服务费及履约保证金，保证于合同签字生效后，按规定的时间完成项目的所有内容交采购人验收。</w:t>
      </w:r>
    </w:p>
    <w:p w:rsidR="00B54186" w:rsidRDefault="0078645C">
      <w:pPr>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投标有效期为自投标截止之日起</w:t>
      </w:r>
      <w:r>
        <w:rPr>
          <w:rFonts w:ascii="宋体" w:hAnsi="宋体" w:hint="eastAsia"/>
          <w:sz w:val="24"/>
          <w:u w:val="single"/>
        </w:rPr>
        <w:t xml:space="preserve">     </w:t>
      </w:r>
      <w:r>
        <w:rPr>
          <w:rFonts w:ascii="宋体" w:hAnsi="宋体" w:hint="eastAsia"/>
          <w:sz w:val="24"/>
        </w:rPr>
        <w:t>日历天；</w:t>
      </w:r>
      <w:r>
        <w:rPr>
          <w:rFonts w:ascii="宋体" w:hAnsi="宋体" w:hint="eastAsia"/>
          <w:sz w:val="24"/>
        </w:rPr>
        <w:t>我方承诺完全响应</w:t>
      </w:r>
      <w:r>
        <w:rPr>
          <w:rFonts w:ascii="宋体" w:hAnsi="宋体" w:hint="eastAsia"/>
          <w:sz w:val="24"/>
        </w:rPr>
        <w:t>磋商</w:t>
      </w:r>
      <w:r>
        <w:rPr>
          <w:rFonts w:ascii="宋体" w:hAnsi="宋体" w:hint="eastAsia"/>
          <w:sz w:val="24"/>
        </w:rPr>
        <w:t>文件及补充、澄清、修改文件中的全部内容。</w:t>
      </w:r>
    </w:p>
    <w:p w:rsidR="00B54186" w:rsidRDefault="0078645C" w:rsidP="00C37701">
      <w:pPr>
        <w:spacing w:line="600" w:lineRule="exact"/>
        <w:ind w:leftChars="113" w:left="237" w:firstLineChars="99" w:firstLine="238"/>
        <w:rPr>
          <w:rFonts w:ascii="宋体" w:hAnsi="宋体"/>
          <w:color w:val="000000"/>
          <w:sz w:val="24"/>
        </w:rPr>
      </w:pPr>
      <w:r>
        <w:rPr>
          <w:rFonts w:ascii="宋体" w:hAnsi="宋体" w:hint="eastAsia"/>
          <w:color w:val="000000"/>
          <w:sz w:val="24"/>
        </w:rPr>
        <w:t>5</w:t>
      </w:r>
      <w:r>
        <w:rPr>
          <w:rFonts w:ascii="宋体" w:hAnsi="宋体" w:hint="eastAsia"/>
          <w:color w:val="000000"/>
          <w:sz w:val="24"/>
        </w:rPr>
        <w:t>、</w:t>
      </w:r>
      <w:r>
        <w:rPr>
          <w:rFonts w:ascii="宋体" w:hAnsi="宋体" w:hint="eastAsia"/>
          <w:color w:val="000000"/>
          <w:sz w:val="24"/>
        </w:rPr>
        <w:t>投标</w:t>
      </w:r>
      <w:r>
        <w:rPr>
          <w:rFonts w:ascii="宋体" w:hAnsi="宋体" w:hint="eastAsia"/>
          <w:color w:val="000000"/>
          <w:sz w:val="24"/>
        </w:rPr>
        <w:t>供应商已详细审查全部</w:t>
      </w:r>
      <w:r>
        <w:rPr>
          <w:rFonts w:ascii="宋体" w:hAnsi="宋体" w:hint="eastAsia"/>
          <w:color w:val="000000"/>
          <w:sz w:val="24"/>
        </w:rPr>
        <w:t>磋商</w:t>
      </w:r>
      <w:r>
        <w:rPr>
          <w:rFonts w:ascii="宋体" w:hAnsi="宋体" w:hint="eastAsia"/>
          <w:color w:val="000000"/>
          <w:sz w:val="24"/>
        </w:rPr>
        <w:t>文件，包括修改文件（如有的话）和有关附件，将自行承担因对全部</w:t>
      </w:r>
      <w:r>
        <w:rPr>
          <w:rFonts w:ascii="宋体" w:hAnsi="宋体" w:hint="eastAsia"/>
          <w:color w:val="000000"/>
          <w:sz w:val="24"/>
        </w:rPr>
        <w:t>磋商</w:t>
      </w:r>
      <w:r>
        <w:rPr>
          <w:rFonts w:ascii="宋体" w:hAnsi="宋体" w:hint="eastAsia"/>
          <w:color w:val="000000"/>
          <w:sz w:val="24"/>
        </w:rPr>
        <w:t>文件理解不正确或误解而产生的相应后果。</w:t>
      </w:r>
    </w:p>
    <w:p w:rsidR="00B54186" w:rsidRDefault="0078645C" w:rsidP="00C37701">
      <w:pPr>
        <w:spacing w:line="600" w:lineRule="exact"/>
        <w:ind w:leftChars="113" w:left="237" w:firstLineChars="99" w:firstLine="238"/>
        <w:rPr>
          <w:rFonts w:ascii="宋体" w:hAnsi="宋体"/>
          <w:color w:val="000000"/>
          <w:sz w:val="24"/>
        </w:rPr>
      </w:pPr>
      <w:r>
        <w:rPr>
          <w:rFonts w:ascii="宋体" w:hAnsi="宋体" w:hint="eastAsia"/>
          <w:color w:val="000000"/>
          <w:sz w:val="24"/>
        </w:rPr>
        <w:t>6</w:t>
      </w:r>
      <w:r>
        <w:rPr>
          <w:rFonts w:ascii="宋体" w:hAnsi="宋体" w:hint="eastAsia"/>
          <w:color w:val="000000"/>
          <w:sz w:val="24"/>
        </w:rPr>
        <w:t>、</w:t>
      </w:r>
      <w:r>
        <w:rPr>
          <w:rFonts w:ascii="宋体" w:hAnsi="宋体" w:hint="eastAsia"/>
          <w:color w:val="000000"/>
          <w:sz w:val="24"/>
        </w:rPr>
        <w:t>投标</w:t>
      </w:r>
      <w:r>
        <w:rPr>
          <w:rFonts w:ascii="宋体" w:hAnsi="宋体" w:hint="eastAsia"/>
          <w:color w:val="000000"/>
          <w:sz w:val="24"/>
        </w:rPr>
        <w:t>供应商保证遵守</w:t>
      </w:r>
      <w:r>
        <w:rPr>
          <w:rFonts w:ascii="宋体" w:hAnsi="宋体" w:hint="eastAsia"/>
          <w:color w:val="000000"/>
          <w:sz w:val="24"/>
        </w:rPr>
        <w:t>磋商</w:t>
      </w:r>
      <w:r>
        <w:rPr>
          <w:rFonts w:ascii="宋体" w:hAnsi="宋体" w:hint="eastAsia"/>
          <w:color w:val="000000"/>
          <w:sz w:val="24"/>
        </w:rPr>
        <w:t>文件的全部规定，供应商所提交的材料中所含的信息均为真实、准确、完整，且不具有任何误导性。</w:t>
      </w:r>
    </w:p>
    <w:p w:rsidR="00B54186" w:rsidRDefault="0078645C" w:rsidP="00C37701">
      <w:pPr>
        <w:spacing w:line="600" w:lineRule="exact"/>
        <w:ind w:leftChars="113" w:left="237" w:firstLineChars="99" w:firstLine="238"/>
        <w:rPr>
          <w:rFonts w:ascii="宋体" w:hAnsi="宋体"/>
          <w:color w:val="000000"/>
          <w:sz w:val="24"/>
        </w:rPr>
      </w:pPr>
      <w:r>
        <w:rPr>
          <w:rFonts w:ascii="宋体" w:hAnsi="宋体" w:hint="eastAsia"/>
          <w:color w:val="000000"/>
          <w:sz w:val="24"/>
        </w:rPr>
        <w:t>7</w:t>
      </w:r>
      <w:r>
        <w:rPr>
          <w:rFonts w:ascii="宋体" w:hAnsi="宋体" w:hint="eastAsia"/>
          <w:color w:val="000000"/>
          <w:sz w:val="24"/>
        </w:rPr>
        <w:t>、</w:t>
      </w:r>
      <w:r>
        <w:rPr>
          <w:rFonts w:ascii="宋体" w:hAnsi="宋体" w:hint="eastAsia"/>
          <w:color w:val="000000"/>
          <w:sz w:val="24"/>
        </w:rPr>
        <w:t>投标</w:t>
      </w:r>
      <w:r>
        <w:rPr>
          <w:rFonts w:ascii="宋体" w:hAnsi="宋体" w:hint="eastAsia"/>
          <w:color w:val="000000"/>
          <w:sz w:val="24"/>
        </w:rPr>
        <w:t>供应商将按</w:t>
      </w:r>
      <w:r>
        <w:rPr>
          <w:rFonts w:ascii="宋体" w:hAnsi="宋体" w:hint="eastAsia"/>
          <w:color w:val="000000"/>
          <w:sz w:val="24"/>
        </w:rPr>
        <w:t>磋商</w:t>
      </w:r>
      <w:r>
        <w:rPr>
          <w:rFonts w:ascii="宋体" w:hAnsi="宋体" w:hint="eastAsia"/>
          <w:color w:val="000000"/>
          <w:sz w:val="24"/>
        </w:rPr>
        <w:t>文件的规定履行合同责任和义务。</w:t>
      </w:r>
    </w:p>
    <w:p w:rsidR="00B54186" w:rsidRDefault="0078645C" w:rsidP="00C37701">
      <w:pPr>
        <w:spacing w:line="600" w:lineRule="exact"/>
        <w:ind w:leftChars="113" w:left="237" w:firstLineChars="99" w:firstLine="238"/>
        <w:rPr>
          <w:rFonts w:ascii="宋体" w:hAnsi="宋体"/>
          <w:color w:val="000000"/>
          <w:sz w:val="24"/>
        </w:rPr>
      </w:pPr>
      <w:r>
        <w:rPr>
          <w:rFonts w:ascii="宋体" w:hAnsi="宋体" w:hint="eastAsia"/>
          <w:color w:val="000000"/>
          <w:sz w:val="24"/>
        </w:rPr>
        <w:t>8</w:t>
      </w:r>
      <w:r>
        <w:rPr>
          <w:rFonts w:ascii="宋体" w:hAnsi="宋体" w:hint="eastAsia"/>
          <w:color w:val="000000"/>
          <w:sz w:val="24"/>
        </w:rPr>
        <w:t>、</w:t>
      </w:r>
      <w:r>
        <w:rPr>
          <w:rFonts w:ascii="宋体" w:hAnsi="宋体" w:hint="eastAsia"/>
          <w:color w:val="000000"/>
          <w:sz w:val="24"/>
        </w:rPr>
        <w:t>投标</w:t>
      </w:r>
      <w:r>
        <w:rPr>
          <w:rFonts w:ascii="宋体" w:hAnsi="宋体" w:hint="eastAsia"/>
          <w:color w:val="000000"/>
          <w:sz w:val="24"/>
        </w:rPr>
        <w:t>供应商同意提供按照采购人</w:t>
      </w:r>
      <w:r>
        <w:rPr>
          <w:rFonts w:ascii="宋体" w:hAnsi="宋体" w:hint="eastAsia"/>
          <w:color w:val="000000"/>
          <w:sz w:val="24"/>
        </w:rPr>
        <w:t>的</w:t>
      </w:r>
      <w:r>
        <w:rPr>
          <w:rFonts w:ascii="宋体" w:hAnsi="宋体" w:hint="eastAsia"/>
          <w:color w:val="000000"/>
          <w:sz w:val="24"/>
        </w:rPr>
        <w:t>要求与其招标有关的一切数据或资料</w:t>
      </w:r>
      <w:r>
        <w:rPr>
          <w:rFonts w:ascii="宋体" w:hAnsi="宋体" w:hint="eastAsia"/>
          <w:color w:val="000000"/>
          <w:sz w:val="24"/>
        </w:rPr>
        <w:t>予以保密并承担法律责任。</w:t>
      </w:r>
    </w:p>
    <w:p w:rsidR="00B54186" w:rsidRDefault="00B54186" w:rsidP="00C37701">
      <w:pPr>
        <w:pStyle w:val="2"/>
        <w:ind w:firstLine="440"/>
      </w:pPr>
    </w:p>
    <w:p w:rsidR="00B54186" w:rsidRDefault="0078645C">
      <w:pPr>
        <w:rPr>
          <w:rFonts w:ascii="宋体" w:hAnsi="宋体"/>
          <w:color w:val="000000"/>
          <w:sz w:val="24"/>
          <w:u w:val="single"/>
        </w:rPr>
      </w:pPr>
      <w:r>
        <w:rPr>
          <w:rFonts w:ascii="宋体" w:hAnsi="宋体" w:hint="eastAsia"/>
          <w:color w:val="000000"/>
          <w:sz w:val="24"/>
        </w:rPr>
        <w:t xml:space="preserve">  </w:t>
      </w:r>
      <w:r>
        <w:rPr>
          <w:rFonts w:ascii="宋体" w:hAnsi="宋体" w:cs="宋体" w:hint="eastAsia"/>
          <w:sz w:val="24"/>
        </w:rPr>
        <w:t>法定代表人</w:t>
      </w:r>
      <w:r>
        <w:rPr>
          <w:rFonts w:ascii="宋体" w:hAnsi="宋体" w:hint="eastAsia"/>
          <w:sz w:val="24"/>
        </w:rPr>
        <w:t>或委托代理人（签字或盖章）：</w:t>
      </w:r>
      <w:r>
        <w:rPr>
          <w:rFonts w:ascii="宋体" w:hAnsi="宋体" w:hint="eastAsia"/>
          <w:color w:val="000000"/>
          <w:sz w:val="24"/>
          <w:u w:val="single"/>
        </w:rPr>
        <w:t xml:space="preserve">              </w:t>
      </w:r>
    </w:p>
    <w:p w:rsidR="00B54186" w:rsidRDefault="0078645C">
      <w:pPr>
        <w:spacing w:line="500" w:lineRule="exact"/>
        <w:ind w:leftChars="-1" w:hangingChars="1" w:hanging="2"/>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供应商（全称并加盖公章）：</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B54186" w:rsidRDefault="0078645C">
      <w:pPr>
        <w:spacing w:line="500" w:lineRule="exact"/>
        <w:ind w:firstLineChars="100" w:firstLine="240"/>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日</w:t>
      </w:r>
    </w:p>
    <w:p w:rsidR="00B54186" w:rsidRDefault="00B54186">
      <w:pPr>
        <w:spacing w:line="500" w:lineRule="exact"/>
        <w:ind w:leftChars="-1" w:hangingChars="1" w:hanging="2"/>
        <w:rPr>
          <w:rFonts w:ascii="宋体" w:hAnsi="宋体"/>
          <w:color w:val="000000"/>
          <w:sz w:val="24"/>
        </w:rPr>
      </w:pPr>
    </w:p>
    <w:p w:rsidR="00B54186" w:rsidRDefault="00B54186">
      <w:pPr>
        <w:pStyle w:val="a6"/>
        <w:rPr>
          <w:rFonts w:hAnsi="宋体"/>
          <w:sz w:val="24"/>
          <w:szCs w:val="24"/>
          <w:u w:val="single"/>
        </w:rPr>
      </w:pPr>
    </w:p>
    <w:p w:rsidR="00B54186" w:rsidRDefault="00B54186">
      <w:pPr>
        <w:pStyle w:val="a6"/>
        <w:rPr>
          <w:rFonts w:hAnsi="宋体"/>
          <w:sz w:val="24"/>
          <w:szCs w:val="24"/>
          <w:u w:val="single"/>
        </w:rPr>
      </w:pPr>
    </w:p>
    <w:p w:rsidR="00B54186" w:rsidRDefault="00B54186">
      <w:pPr>
        <w:pStyle w:val="a6"/>
        <w:rPr>
          <w:rFonts w:hAnsi="宋体"/>
          <w:sz w:val="24"/>
          <w:szCs w:val="24"/>
          <w:u w:val="single"/>
        </w:rPr>
      </w:pPr>
    </w:p>
    <w:p w:rsidR="00B54186" w:rsidRDefault="00B54186" w:rsidP="00C37701">
      <w:pPr>
        <w:pStyle w:val="2"/>
        <w:ind w:firstLine="482"/>
        <w:rPr>
          <w:rFonts w:ascii="宋体" w:hAnsi="宋体"/>
          <w:b/>
          <w:bCs/>
          <w:sz w:val="24"/>
          <w:szCs w:val="24"/>
        </w:rPr>
      </w:pPr>
    </w:p>
    <w:p w:rsidR="00B54186" w:rsidRDefault="00B54186" w:rsidP="00C37701">
      <w:pPr>
        <w:pStyle w:val="a4"/>
        <w:ind w:right="-21" w:firstLine="542"/>
        <w:rPr>
          <w:rFonts w:ascii="宋体" w:hAnsi="宋体"/>
          <w:b/>
          <w:bCs/>
          <w:szCs w:val="24"/>
        </w:rPr>
      </w:pPr>
    </w:p>
    <w:p w:rsidR="00B54186" w:rsidRDefault="00B54186">
      <w:pPr>
        <w:rPr>
          <w:rFonts w:ascii="宋体" w:hAnsi="宋体"/>
          <w:b/>
          <w:bCs/>
          <w:sz w:val="24"/>
        </w:rPr>
      </w:pPr>
    </w:p>
    <w:p w:rsidR="00B54186" w:rsidRDefault="00B54186" w:rsidP="00C37701">
      <w:pPr>
        <w:pStyle w:val="2"/>
        <w:ind w:firstLine="482"/>
        <w:rPr>
          <w:rFonts w:ascii="宋体" w:hAnsi="宋体"/>
          <w:b/>
          <w:bCs/>
          <w:sz w:val="24"/>
          <w:szCs w:val="24"/>
        </w:rPr>
      </w:pPr>
    </w:p>
    <w:p w:rsidR="00B54186" w:rsidRDefault="0078645C">
      <w:pPr>
        <w:spacing w:line="440" w:lineRule="exact"/>
        <w:jc w:val="center"/>
        <w:rPr>
          <w:rFonts w:ascii="宋体"/>
          <w:b/>
          <w:bCs/>
          <w:sz w:val="28"/>
          <w:szCs w:val="28"/>
        </w:rPr>
      </w:pPr>
      <w:r>
        <w:rPr>
          <w:rFonts w:ascii="宋体" w:hAnsi="宋体"/>
          <w:b/>
          <w:bCs/>
          <w:sz w:val="28"/>
          <w:szCs w:val="28"/>
        </w:rPr>
        <w:lastRenderedPageBreak/>
        <w:t xml:space="preserve"> </w:t>
      </w:r>
      <w:r>
        <w:rPr>
          <w:rFonts w:ascii="宋体" w:hAnsi="宋体" w:hint="eastAsia"/>
          <w:b/>
          <w:sz w:val="28"/>
          <w:szCs w:val="28"/>
        </w:rPr>
        <w:t>格式</w:t>
      </w:r>
      <w:r>
        <w:rPr>
          <w:rFonts w:ascii="宋体" w:hAnsi="宋体" w:hint="eastAsia"/>
          <w:b/>
          <w:sz w:val="28"/>
          <w:szCs w:val="28"/>
        </w:rPr>
        <w:t>3</w:t>
      </w:r>
      <w:r>
        <w:rPr>
          <w:rFonts w:ascii="宋体" w:hAnsi="宋体" w:hint="eastAsia"/>
          <w:b/>
          <w:sz w:val="28"/>
          <w:szCs w:val="28"/>
        </w:rPr>
        <w:t>、</w:t>
      </w:r>
      <w:r>
        <w:rPr>
          <w:rFonts w:ascii="宋体" w:eastAsia="宋体" w:hAnsi="宋体" w:cs="宋体" w:hint="eastAsia"/>
          <w:b/>
          <w:kern w:val="0"/>
          <w:sz w:val="28"/>
          <w:szCs w:val="28"/>
        </w:rPr>
        <w:t>法定代表人授权委托书</w:t>
      </w:r>
    </w:p>
    <w:p w:rsidR="00B54186" w:rsidRDefault="0078645C">
      <w:pPr>
        <w:pStyle w:val="ac"/>
        <w:spacing w:beforeAutospacing="0" w:afterAutospacing="0" w:line="480" w:lineRule="exact"/>
        <w:jc w:val="both"/>
        <w:rPr>
          <w:rFonts w:ascii="宋体" w:eastAsia="宋体" w:hAnsi="宋体" w:cs="宋体"/>
          <w:b/>
          <w:bCs/>
          <w:color w:val="000000"/>
          <w:kern w:val="2"/>
          <w:szCs w:val="24"/>
        </w:rPr>
      </w:pPr>
      <w:r>
        <w:rPr>
          <w:rFonts w:ascii="宋体" w:hAnsi="宋体" w:hint="eastAsia"/>
          <w:b/>
          <w:bCs/>
          <w:szCs w:val="24"/>
        </w:rPr>
        <w:t>致：</w:t>
      </w:r>
      <w:r>
        <w:rPr>
          <w:rFonts w:ascii="宋体" w:eastAsia="宋体" w:hAnsi="宋体" w:cs="宋体" w:hint="eastAsia"/>
          <w:b/>
          <w:bCs/>
          <w:szCs w:val="24"/>
        </w:rPr>
        <w:t>淮南市八公山区文化和旅游局</w:t>
      </w:r>
    </w:p>
    <w:p w:rsidR="00B54186" w:rsidRDefault="0078645C">
      <w:pPr>
        <w:widowControl/>
        <w:spacing w:line="360" w:lineRule="auto"/>
        <w:ind w:right="31" w:firstLineChars="200" w:firstLine="480"/>
        <w:rPr>
          <w:rFonts w:ascii="宋体" w:eastAsia="宋体" w:hAnsi="宋体" w:cs="Times New Roman"/>
          <w:kern w:val="0"/>
          <w:sz w:val="24"/>
        </w:rPr>
      </w:pPr>
      <w:r>
        <w:rPr>
          <w:rFonts w:ascii="宋体" w:hAnsi="宋体"/>
          <w:sz w:val="24"/>
        </w:rPr>
        <w:t xml:space="preserve">   </w:t>
      </w:r>
      <w:r>
        <w:rPr>
          <w:rFonts w:ascii="宋体" w:eastAsia="宋体" w:hAnsi="宋体" w:cs="Times New Roman" w:hint="eastAsia"/>
          <w:kern w:val="0"/>
          <w:sz w:val="24"/>
        </w:rPr>
        <w:t>本人</w:t>
      </w:r>
      <w:r>
        <w:rPr>
          <w:rFonts w:ascii="宋体" w:eastAsia="宋体" w:hAnsi="宋体" w:cs="Times New Roman" w:hint="eastAsia"/>
          <w:spacing w:val="42"/>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rPr>
        <w:t>（</w:t>
      </w:r>
      <w:r>
        <w:rPr>
          <w:rFonts w:ascii="宋体" w:eastAsia="宋体" w:hAnsi="宋体" w:cs="Times New Roman" w:hint="eastAsia"/>
          <w:spacing w:val="-1"/>
          <w:kern w:val="0"/>
          <w:sz w:val="24"/>
        </w:rPr>
        <w:t>姓</w:t>
      </w:r>
      <w:r>
        <w:rPr>
          <w:rFonts w:ascii="宋体" w:eastAsia="宋体" w:hAnsi="宋体" w:cs="Times New Roman" w:hint="eastAsia"/>
          <w:kern w:val="0"/>
          <w:sz w:val="24"/>
        </w:rPr>
        <w:t>名）系</w:t>
      </w:r>
      <w:r>
        <w:rPr>
          <w:rFonts w:ascii="宋体" w:eastAsia="宋体" w:hAnsi="宋体" w:cs="Times New Roman" w:hint="eastAsia"/>
          <w:spacing w:val="42"/>
          <w:kern w:val="0"/>
          <w:sz w:val="24"/>
          <w:u w:val="single"/>
        </w:rPr>
        <w:t xml:space="preserve"> </w:t>
      </w:r>
      <w:r>
        <w:rPr>
          <w:rFonts w:ascii="宋体" w:eastAsia="宋体" w:hAnsi="宋体" w:cs="Times New Roman" w:hint="eastAsia"/>
          <w:spacing w:val="42"/>
          <w:kern w:val="0"/>
          <w:sz w:val="24"/>
          <w:u w:val="single"/>
        </w:rPr>
        <w:t xml:space="preserve">   </w:t>
      </w:r>
      <w:r>
        <w:rPr>
          <w:rFonts w:ascii="宋体" w:eastAsia="宋体" w:hAnsi="宋体" w:cs="Times New Roman" w:hint="eastAsia"/>
          <w:spacing w:val="42"/>
          <w:kern w:val="0"/>
          <w:sz w:val="24"/>
          <w:u w:val="single"/>
        </w:rPr>
        <w:t xml:space="preserve"> </w:t>
      </w:r>
      <w:r>
        <w:rPr>
          <w:rFonts w:ascii="宋体" w:eastAsia="宋体" w:hAnsi="宋体" w:cs="Times New Roman" w:hint="eastAsia"/>
          <w:kern w:val="0"/>
          <w:sz w:val="24"/>
        </w:rPr>
        <w:t>（</w:t>
      </w:r>
      <w:r>
        <w:rPr>
          <w:rFonts w:ascii="宋体" w:eastAsia="宋体" w:hAnsi="宋体" w:cs="Times New Roman" w:hint="eastAsia"/>
          <w:kern w:val="0"/>
          <w:sz w:val="24"/>
        </w:rPr>
        <w:t>供应商</w:t>
      </w:r>
      <w:r>
        <w:rPr>
          <w:rFonts w:ascii="宋体" w:eastAsia="宋体" w:hAnsi="宋体" w:cs="Times New Roman" w:hint="eastAsia"/>
          <w:kern w:val="0"/>
          <w:sz w:val="24"/>
        </w:rPr>
        <w:t>名称）</w:t>
      </w:r>
      <w:r>
        <w:rPr>
          <w:rFonts w:ascii="宋体" w:eastAsia="宋体" w:hAnsi="宋体" w:cs="Times New Roman" w:hint="eastAsia"/>
          <w:spacing w:val="1"/>
          <w:kern w:val="0"/>
          <w:sz w:val="24"/>
        </w:rPr>
        <w:t>的</w:t>
      </w:r>
      <w:r>
        <w:rPr>
          <w:rFonts w:ascii="宋体" w:eastAsia="宋体" w:hAnsi="宋体" w:cs="Times New Roman" w:hint="eastAsia"/>
          <w:kern w:val="0"/>
          <w:sz w:val="24"/>
        </w:rPr>
        <w:t>法定代表</w:t>
      </w:r>
      <w:r>
        <w:rPr>
          <w:rFonts w:ascii="宋体" w:eastAsia="宋体" w:hAnsi="宋体" w:cs="Times New Roman" w:hint="eastAsia"/>
          <w:spacing w:val="1"/>
          <w:kern w:val="0"/>
          <w:sz w:val="24"/>
        </w:rPr>
        <w:t>人</w:t>
      </w:r>
      <w:r>
        <w:rPr>
          <w:rFonts w:ascii="宋体" w:eastAsia="宋体" w:hAnsi="宋体" w:cs="Times New Roman" w:hint="eastAsia"/>
          <w:kern w:val="0"/>
          <w:sz w:val="24"/>
        </w:rPr>
        <w:t>，</w:t>
      </w:r>
      <w:r>
        <w:rPr>
          <w:rFonts w:ascii="宋体" w:eastAsia="宋体" w:hAnsi="宋体" w:cs="Times New Roman" w:hint="eastAsia"/>
          <w:spacing w:val="1"/>
          <w:kern w:val="0"/>
          <w:sz w:val="24"/>
        </w:rPr>
        <w:t>现</w:t>
      </w:r>
      <w:r>
        <w:rPr>
          <w:rFonts w:ascii="宋体" w:eastAsia="宋体" w:hAnsi="宋体" w:cs="Times New Roman" w:hint="eastAsia"/>
          <w:kern w:val="0"/>
          <w:sz w:val="24"/>
        </w:rPr>
        <w:t>委托</w:t>
      </w:r>
      <w:r>
        <w:rPr>
          <w:rFonts w:ascii="宋体" w:eastAsia="宋体" w:hAnsi="宋体" w:cs="Times New Roman" w:hint="eastAsia"/>
          <w:spacing w:val="42"/>
          <w:kern w:val="0"/>
          <w:sz w:val="24"/>
          <w:u w:val="single"/>
        </w:rPr>
        <w:t xml:space="preserve">   </w:t>
      </w:r>
      <w:r>
        <w:rPr>
          <w:rFonts w:ascii="宋体" w:hAnsi="宋体" w:cs="Times New Roman" w:hint="eastAsia"/>
          <w:spacing w:val="42"/>
          <w:kern w:val="0"/>
          <w:sz w:val="24"/>
          <w:u w:val="single"/>
        </w:rPr>
        <w:t xml:space="preserve">  </w:t>
      </w:r>
      <w:r>
        <w:rPr>
          <w:rFonts w:ascii="宋体" w:eastAsia="宋体" w:hAnsi="宋体" w:cs="Times New Roman" w:hint="eastAsia"/>
          <w:spacing w:val="42"/>
          <w:kern w:val="0"/>
          <w:sz w:val="24"/>
          <w:u w:val="single"/>
        </w:rPr>
        <w:t xml:space="preserve">  </w:t>
      </w:r>
      <w:r>
        <w:rPr>
          <w:rFonts w:ascii="宋体" w:eastAsia="宋体" w:hAnsi="宋体" w:cs="Times New Roman" w:hint="eastAsia"/>
          <w:spacing w:val="-1"/>
          <w:kern w:val="0"/>
          <w:sz w:val="24"/>
        </w:rPr>
        <w:t>（</w:t>
      </w:r>
      <w:r>
        <w:rPr>
          <w:rFonts w:ascii="宋体" w:eastAsia="宋体" w:hAnsi="宋体" w:cs="Times New Roman" w:hint="eastAsia"/>
          <w:kern w:val="0"/>
          <w:sz w:val="24"/>
        </w:rPr>
        <w:t>姓名）为我方代理人。代理人根据授权，以我方名义签署、澄清、说明、补正、递交</w:t>
      </w:r>
      <w:r>
        <w:rPr>
          <w:rFonts w:ascii="宋体" w:eastAsia="宋体" w:hAnsi="宋体" w:cs="Times New Roman" w:hint="eastAsia"/>
          <w:spacing w:val="-13"/>
          <w:kern w:val="0"/>
          <w:sz w:val="24"/>
        </w:rPr>
        <w:t>、</w:t>
      </w:r>
      <w:r>
        <w:rPr>
          <w:rFonts w:ascii="宋体" w:eastAsia="宋体" w:hAnsi="宋体" w:cs="Times New Roman" w:hint="eastAsia"/>
          <w:kern w:val="0"/>
          <w:sz w:val="24"/>
        </w:rPr>
        <w:t>撤回</w:t>
      </w:r>
      <w:r>
        <w:rPr>
          <w:rFonts w:ascii="宋体" w:eastAsia="宋体" w:hAnsi="宋体" w:cs="Times New Roman" w:hint="eastAsia"/>
          <w:spacing w:val="-13"/>
          <w:kern w:val="0"/>
          <w:sz w:val="24"/>
        </w:rPr>
        <w:t>、</w:t>
      </w:r>
      <w:r>
        <w:rPr>
          <w:rFonts w:ascii="宋体" w:eastAsia="宋体" w:hAnsi="宋体" w:cs="Times New Roman" w:hint="eastAsia"/>
          <w:kern w:val="0"/>
          <w:sz w:val="24"/>
        </w:rPr>
        <w:t>修改</w:t>
      </w:r>
      <w:r>
        <w:rPr>
          <w:rFonts w:ascii="宋体" w:eastAsia="宋体" w:hAnsi="宋体" w:cs="Times New Roman" w:hint="eastAsia"/>
          <w:spacing w:val="42"/>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u w:val="single"/>
        </w:rPr>
        <w:t xml:space="preserve"> </w:t>
      </w:r>
      <w:r>
        <w:rPr>
          <w:rFonts w:ascii="宋体" w:eastAsia="宋体" w:hAnsi="宋体" w:cs="Times New Roman" w:hint="eastAsia"/>
          <w:kern w:val="0"/>
          <w:sz w:val="24"/>
        </w:rPr>
        <w:t>（项目名</w:t>
      </w:r>
      <w:r>
        <w:rPr>
          <w:rFonts w:ascii="宋体" w:eastAsia="宋体" w:hAnsi="宋体" w:cs="Times New Roman" w:hint="eastAsia"/>
          <w:spacing w:val="-1"/>
          <w:kern w:val="0"/>
          <w:sz w:val="24"/>
        </w:rPr>
        <w:t>称</w:t>
      </w:r>
      <w:r>
        <w:rPr>
          <w:rFonts w:ascii="宋体" w:eastAsia="宋体" w:hAnsi="宋体" w:cs="Times New Roman" w:hint="eastAsia"/>
          <w:spacing w:val="-13"/>
          <w:kern w:val="0"/>
          <w:sz w:val="24"/>
        </w:rPr>
        <w:t>）</w:t>
      </w:r>
      <w:r>
        <w:rPr>
          <w:rFonts w:ascii="宋体" w:eastAsia="宋体" w:hAnsi="宋体" w:cs="Times New Roman" w:hint="eastAsia"/>
          <w:kern w:val="0"/>
          <w:sz w:val="24"/>
        </w:rPr>
        <w:t>投标文件</w:t>
      </w:r>
      <w:r>
        <w:rPr>
          <w:rFonts w:ascii="宋体" w:eastAsia="宋体" w:hAnsi="宋体" w:cs="Times New Roman" w:hint="eastAsia"/>
          <w:spacing w:val="-13"/>
          <w:kern w:val="0"/>
          <w:sz w:val="24"/>
        </w:rPr>
        <w:t>、</w:t>
      </w:r>
      <w:r>
        <w:rPr>
          <w:rFonts w:ascii="宋体" w:eastAsia="宋体" w:hAnsi="宋体" w:cs="Times New Roman" w:hint="eastAsia"/>
          <w:kern w:val="0"/>
          <w:sz w:val="24"/>
        </w:rPr>
        <w:t>签订合同和处理有关事宜，其法律后果由我方承担。</w:t>
      </w:r>
    </w:p>
    <w:p w:rsidR="00B54186" w:rsidRDefault="0078645C">
      <w:pPr>
        <w:widowControl/>
        <w:spacing w:before="12" w:line="360" w:lineRule="auto"/>
        <w:ind w:left="556" w:right="5491" w:hanging="14"/>
        <w:rPr>
          <w:rFonts w:ascii="宋体" w:eastAsia="宋体" w:hAnsi="宋体" w:cs="Times New Roman"/>
          <w:kern w:val="0"/>
          <w:sz w:val="24"/>
        </w:rPr>
      </w:pPr>
      <w:r>
        <w:rPr>
          <w:rFonts w:ascii="宋体" w:eastAsia="宋体" w:hAnsi="宋体" w:cs="Times New Roman" w:hint="eastAsia"/>
          <w:kern w:val="0"/>
          <w:sz w:val="24"/>
        </w:rPr>
        <w:t>代理人无转委托权。</w:t>
      </w:r>
    </w:p>
    <w:p w:rsidR="00B54186" w:rsidRDefault="0078645C">
      <w:pPr>
        <w:spacing w:line="460" w:lineRule="exact"/>
        <w:rPr>
          <w:rFonts w:ascii="宋体"/>
          <w:sz w:val="24"/>
        </w:rPr>
      </w:pPr>
      <w:r>
        <w:rPr>
          <w:rFonts w:ascii="宋体" w:hAnsi="宋体"/>
          <w:sz w:val="24"/>
        </w:rPr>
        <w:t xml:space="preserve">                                 </w:t>
      </w:r>
      <w:r>
        <w:rPr>
          <w:rFonts w:ascii="宋体" w:hAnsi="宋体" w:hint="eastAsia"/>
          <w:sz w:val="24"/>
        </w:rPr>
        <w:t>法</w:t>
      </w:r>
      <w:r>
        <w:rPr>
          <w:rFonts w:ascii="宋体" w:hAnsi="宋体" w:hint="eastAsia"/>
          <w:sz w:val="24"/>
        </w:rPr>
        <w:t>定</w:t>
      </w:r>
      <w:r>
        <w:rPr>
          <w:rFonts w:ascii="宋体" w:hAnsi="宋体" w:hint="eastAsia"/>
          <w:sz w:val="24"/>
        </w:rPr>
        <w:t>代表人：（签字或盖章）：</w:t>
      </w:r>
    </w:p>
    <w:p w:rsidR="00B54186" w:rsidRDefault="0078645C">
      <w:pPr>
        <w:spacing w:line="460" w:lineRule="exact"/>
        <w:rPr>
          <w:rFonts w:ascii="宋体"/>
          <w:sz w:val="24"/>
        </w:rPr>
      </w:pPr>
      <w:r>
        <w:rPr>
          <w:rFonts w:ascii="宋体" w:hAnsi="宋体"/>
          <w:sz w:val="24"/>
        </w:rPr>
        <w:t xml:space="preserve">                                 </w:t>
      </w:r>
      <w:r>
        <w:rPr>
          <w:rFonts w:ascii="宋体" w:hAnsi="宋体" w:hint="eastAsia"/>
          <w:sz w:val="24"/>
        </w:rPr>
        <w:t>供应商名称（公章）：</w:t>
      </w:r>
    </w:p>
    <w:p w:rsidR="00B54186" w:rsidRDefault="0078645C">
      <w:pPr>
        <w:spacing w:line="460" w:lineRule="exact"/>
        <w:rPr>
          <w:rFonts w:ascii="宋体"/>
          <w:sz w:val="24"/>
        </w:rPr>
      </w:pPr>
      <w:r>
        <w:rPr>
          <w:rFonts w:ascii="宋体" w:hAnsi="宋体"/>
          <w:sz w:val="24"/>
        </w:rPr>
        <w:t xml:space="preserve">                                 </w:t>
      </w:r>
      <w:r>
        <w:rPr>
          <w:rFonts w:ascii="宋体" w:hAnsi="宋体" w:hint="eastAsia"/>
          <w:sz w:val="24"/>
        </w:rPr>
        <w:t>日期：</w:t>
      </w:r>
    </w:p>
    <w:p w:rsidR="00B54186" w:rsidRDefault="0078645C">
      <w:pPr>
        <w:spacing w:line="460" w:lineRule="exact"/>
        <w:rPr>
          <w:rFonts w:ascii="宋体"/>
          <w:sz w:val="24"/>
        </w:rPr>
      </w:pPr>
      <w:r>
        <w:rPr>
          <w:rFonts w:ascii="宋体" w:hAnsi="宋体" w:hint="eastAsia"/>
          <w:sz w:val="24"/>
        </w:rPr>
        <w:t>附：委托代理人身份证正反面复印件或扫描件</w:t>
      </w:r>
    </w:p>
    <w:p w:rsidR="00B54186" w:rsidRDefault="00B54186">
      <w:pPr>
        <w:spacing w:line="460" w:lineRule="exact"/>
        <w:rPr>
          <w:rFonts w:ascii="宋体"/>
          <w:sz w:val="24"/>
        </w:rPr>
      </w:pPr>
    </w:p>
    <w:p w:rsidR="00B54186" w:rsidRDefault="0078645C">
      <w:pPr>
        <w:spacing w:line="460" w:lineRule="exact"/>
        <w:ind w:firstLineChars="900" w:firstLine="2530"/>
        <w:rPr>
          <w:rFonts w:ascii="宋体" w:cs="宋体"/>
          <w:b/>
          <w:sz w:val="28"/>
          <w:szCs w:val="28"/>
        </w:rPr>
      </w:pPr>
      <w:r>
        <w:rPr>
          <w:rFonts w:ascii="宋体" w:eastAsia="宋体" w:hAnsi="宋体" w:cs="Times New Roman" w:hint="eastAsia"/>
          <w:b/>
          <w:kern w:val="0"/>
          <w:sz w:val="28"/>
          <w:szCs w:val="28"/>
        </w:rPr>
        <w:t>法定代表人身份证明</w:t>
      </w:r>
    </w:p>
    <w:p w:rsidR="00B54186" w:rsidRDefault="00B54186">
      <w:pPr>
        <w:spacing w:line="360" w:lineRule="auto"/>
        <w:rPr>
          <w:rFonts w:eastAsia="黑体" w:cs="宋体"/>
        </w:rPr>
      </w:pPr>
    </w:p>
    <w:p w:rsidR="00B54186" w:rsidRDefault="0078645C">
      <w:pPr>
        <w:spacing w:line="360" w:lineRule="auto"/>
        <w:ind w:firstLineChars="200" w:firstLine="480"/>
        <w:rPr>
          <w:rFonts w:ascii="宋体"/>
          <w:sz w:val="24"/>
          <w:u w:val="single"/>
        </w:rPr>
      </w:pPr>
      <w:r>
        <w:rPr>
          <w:rFonts w:ascii="宋体" w:hAnsi="宋体" w:hint="eastAsia"/>
          <w:sz w:val="24"/>
        </w:rPr>
        <w:t>单位名称：</w:t>
      </w:r>
      <w:r>
        <w:rPr>
          <w:rFonts w:ascii="宋体" w:hAnsi="宋体" w:hint="eastAsia"/>
          <w:sz w:val="24"/>
          <w:u w:val="single"/>
        </w:rPr>
        <w:t xml:space="preserve">  </w:t>
      </w:r>
      <w:r>
        <w:rPr>
          <w:rFonts w:ascii="宋体" w:hAnsi="宋体"/>
          <w:sz w:val="24"/>
          <w:u w:val="single"/>
        </w:rPr>
        <w:t xml:space="preserve">                                           </w:t>
      </w:r>
    </w:p>
    <w:p w:rsidR="00B54186" w:rsidRDefault="0078645C">
      <w:pPr>
        <w:spacing w:line="360" w:lineRule="auto"/>
        <w:ind w:firstLineChars="200" w:firstLine="480"/>
        <w:rPr>
          <w:rFonts w:ascii="宋体"/>
          <w:sz w:val="24"/>
          <w:u w:val="single"/>
        </w:rPr>
      </w:pPr>
      <w:r>
        <w:rPr>
          <w:rFonts w:ascii="宋体" w:hAnsi="宋体" w:hint="eastAsia"/>
          <w:sz w:val="24"/>
        </w:rPr>
        <w:t>单位性质：</w:t>
      </w:r>
      <w:r>
        <w:rPr>
          <w:rFonts w:ascii="宋体" w:hAnsi="宋体"/>
          <w:sz w:val="24"/>
          <w:u w:val="single"/>
        </w:rPr>
        <w:t xml:space="preserve">                                           </w:t>
      </w:r>
    </w:p>
    <w:p w:rsidR="00B54186" w:rsidRDefault="0078645C">
      <w:pPr>
        <w:spacing w:line="360" w:lineRule="auto"/>
        <w:ind w:firstLineChars="200" w:firstLine="480"/>
        <w:rPr>
          <w:rFonts w:ascii="宋体"/>
          <w:sz w:val="24"/>
          <w:u w:val="single"/>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u w:val="single"/>
        </w:rPr>
        <w:t xml:space="preserve">                                           </w:t>
      </w:r>
    </w:p>
    <w:p w:rsidR="00B54186" w:rsidRDefault="0078645C">
      <w:pPr>
        <w:spacing w:line="360" w:lineRule="auto"/>
        <w:ind w:firstLineChars="200" w:firstLine="480"/>
        <w:rPr>
          <w:rFonts w:ascii="宋体"/>
          <w:sz w:val="24"/>
        </w:rPr>
      </w:pPr>
      <w:r>
        <w:rPr>
          <w:rFonts w:ascii="宋体" w:hAnsi="宋体" w:hint="eastAsia"/>
          <w:sz w:val="24"/>
        </w:rPr>
        <w:t>成立时间：</w:t>
      </w:r>
      <w:r>
        <w:rPr>
          <w:rFonts w:ascii="宋体" w:hAnsi="宋体"/>
          <w:sz w:val="24"/>
          <w:u w:val="single"/>
        </w:rPr>
        <w:t xml:space="preserve">          </w:t>
      </w:r>
      <w:r>
        <w:rPr>
          <w:rFonts w:ascii="宋体" w:hAnsi="宋体"/>
          <w:sz w:val="24"/>
        </w:rPr>
        <w:t xml:space="preserve"> </w:t>
      </w:r>
      <w:r>
        <w:rPr>
          <w:rFonts w:ascii="宋体" w:hAnsi="宋体" w:hint="eastAsia"/>
          <w:sz w:val="24"/>
        </w:rPr>
        <w:t>年</w:t>
      </w:r>
      <w:r>
        <w:rPr>
          <w:rFonts w:ascii="宋体" w:hAnsi="宋体"/>
          <w:sz w:val="24"/>
          <w:u w:val="single"/>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日</w:t>
      </w:r>
    </w:p>
    <w:p w:rsidR="00B54186" w:rsidRDefault="0078645C">
      <w:pPr>
        <w:spacing w:line="360" w:lineRule="auto"/>
        <w:ind w:firstLineChars="200" w:firstLine="480"/>
        <w:rPr>
          <w:rFonts w:ascii="宋体"/>
          <w:sz w:val="24"/>
          <w:u w:val="single"/>
        </w:rPr>
      </w:pPr>
      <w:r>
        <w:rPr>
          <w:rFonts w:ascii="宋体" w:hAnsi="宋体" w:hint="eastAsia"/>
          <w:sz w:val="24"/>
        </w:rPr>
        <w:t>经营期限：</w:t>
      </w:r>
      <w:r>
        <w:rPr>
          <w:rFonts w:ascii="宋体" w:hAnsi="宋体"/>
          <w:sz w:val="24"/>
          <w:u w:val="single"/>
        </w:rPr>
        <w:t xml:space="preserve">                                           </w:t>
      </w:r>
    </w:p>
    <w:p w:rsidR="00B54186" w:rsidRDefault="0078645C">
      <w:pPr>
        <w:spacing w:line="360" w:lineRule="auto"/>
        <w:ind w:firstLineChars="200" w:firstLine="480"/>
        <w:rPr>
          <w:rFonts w:ascii="宋体"/>
          <w:sz w:val="24"/>
          <w:u w:val="single"/>
        </w:rPr>
      </w:pPr>
      <w:r>
        <w:rPr>
          <w:rFonts w:ascii="宋体" w:hAnsi="宋体" w:hint="eastAsia"/>
          <w:sz w:val="24"/>
        </w:rPr>
        <w:t>姓</w:t>
      </w:r>
      <w:r>
        <w:rPr>
          <w:rFonts w:ascii="宋体" w:hAnsi="宋体"/>
          <w:sz w:val="24"/>
        </w:rPr>
        <w:t xml:space="preserve"> </w:t>
      </w:r>
      <w:r>
        <w:rPr>
          <w:rFonts w:ascii="宋体" w:hAnsi="宋体"/>
          <w:sz w:val="24"/>
        </w:rPr>
        <w:t xml:space="preserve">   </w:t>
      </w:r>
      <w:r>
        <w:rPr>
          <w:rFonts w:ascii="宋体" w:hAnsi="宋体" w:hint="eastAsia"/>
          <w:sz w:val="24"/>
        </w:rPr>
        <w:t>名：</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rPr>
        <w:t xml:space="preserve"> </w:t>
      </w:r>
      <w:r>
        <w:rPr>
          <w:rFonts w:ascii="宋体" w:hAnsi="宋体"/>
          <w:sz w:val="24"/>
          <w:u w:val="single"/>
        </w:rPr>
        <w:t xml:space="preserve">                   </w:t>
      </w:r>
    </w:p>
    <w:p w:rsidR="00B54186" w:rsidRDefault="0078645C">
      <w:pPr>
        <w:spacing w:line="360" w:lineRule="auto"/>
        <w:ind w:firstLineChars="200" w:firstLine="480"/>
        <w:rPr>
          <w:rFonts w:ascii="宋体"/>
          <w:sz w:val="24"/>
          <w:u w:val="single"/>
        </w:rPr>
      </w:pPr>
      <w:r>
        <w:rPr>
          <w:rFonts w:ascii="宋体" w:hAnsi="宋体" w:hint="eastAsia"/>
          <w:sz w:val="24"/>
        </w:rPr>
        <w:t>年</w:t>
      </w:r>
      <w:r>
        <w:rPr>
          <w:rFonts w:ascii="宋体" w:hAnsi="宋体"/>
          <w:sz w:val="24"/>
        </w:rPr>
        <w:t xml:space="preserve">    </w:t>
      </w:r>
      <w:r>
        <w:rPr>
          <w:rFonts w:ascii="宋体" w:hAnsi="宋体" w:hint="eastAsia"/>
          <w:sz w:val="24"/>
        </w:rPr>
        <w:t>龄：</w:t>
      </w:r>
      <w:r>
        <w:rPr>
          <w:rFonts w:ascii="宋体" w:hAnsi="宋体"/>
          <w:sz w:val="24"/>
          <w:u w:val="single"/>
        </w:rPr>
        <w:t xml:space="preserve">                  </w:t>
      </w:r>
      <w:r>
        <w:rPr>
          <w:rFonts w:ascii="宋体" w:hAnsi="宋体"/>
          <w:sz w:val="24"/>
        </w:rPr>
        <w:t xml:space="preserve">       </w:t>
      </w:r>
      <w:r>
        <w:rPr>
          <w:rFonts w:ascii="宋体" w:hAnsi="宋体" w:hint="eastAsia"/>
          <w:sz w:val="24"/>
        </w:rPr>
        <w:t>职务：</w:t>
      </w:r>
      <w:r>
        <w:rPr>
          <w:rFonts w:ascii="宋体" w:hAnsi="宋体"/>
          <w:sz w:val="24"/>
        </w:rPr>
        <w:t xml:space="preserve"> </w:t>
      </w:r>
      <w:r>
        <w:rPr>
          <w:rFonts w:ascii="宋体" w:hAnsi="宋体"/>
          <w:sz w:val="24"/>
          <w:u w:val="single"/>
        </w:rPr>
        <w:t xml:space="preserve">                   </w:t>
      </w:r>
    </w:p>
    <w:p w:rsidR="00B54186" w:rsidRDefault="0078645C">
      <w:pPr>
        <w:spacing w:line="360" w:lineRule="auto"/>
        <w:ind w:firstLineChars="200" w:firstLine="480"/>
        <w:rPr>
          <w:rFonts w:ascii="宋体"/>
          <w:sz w:val="24"/>
        </w:rPr>
      </w:pPr>
      <w:r>
        <w:rPr>
          <w:rFonts w:ascii="宋体" w:hAnsi="宋体" w:hint="eastAsia"/>
          <w:sz w:val="24"/>
        </w:rPr>
        <w:t>系</w:t>
      </w:r>
      <w:r>
        <w:rPr>
          <w:rFonts w:ascii="宋体" w:hAnsi="宋体"/>
          <w:sz w:val="24"/>
          <w:u w:val="single"/>
        </w:rPr>
        <w:t xml:space="preserve">          </w:t>
      </w:r>
      <w:r>
        <w:rPr>
          <w:rFonts w:ascii="宋体" w:hAnsi="宋体" w:hint="eastAsia"/>
          <w:sz w:val="24"/>
          <w:u w:val="single"/>
        </w:rPr>
        <w:t>（供应商单位名称）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w:t>
      </w:r>
      <w:r>
        <w:rPr>
          <w:rFonts w:ascii="宋体" w:hAnsi="宋体" w:hint="eastAsia"/>
          <w:sz w:val="24"/>
        </w:rPr>
        <w:t>法</w:t>
      </w:r>
      <w:r>
        <w:rPr>
          <w:rFonts w:ascii="宋体" w:hAnsi="宋体" w:hint="eastAsia"/>
          <w:sz w:val="24"/>
        </w:rPr>
        <w:t>定</w:t>
      </w:r>
      <w:r>
        <w:rPr>
          <w:rFonts w:ascii="宋体" w:hAnsi="宋体" w:hint="eastAsia"/>
          <w:sz w:val="24"/>
        </w:rPr>
        <w:t>代表人</w:t>
      </w:r>
    </w:p>
    <w:p w:rsidR="00B54186" w:rsidRDefault="0078645C">
      <w:pPr>
        <w:spacing w:line="360" w:lineRule="auto"/>
        <w:ind w:firstLineChars="200" w:firstLine="480"/>
        <w:rPr>
          <w:rFonts w:ascii="宋体"/>
          <w:sz w:val="24"/>
        </w:rPr>
      </w:pPr>
      <w:r>
        <w:rPr>
          <w:rFonts w:ascii="宋体" w:hAnsi="宋体" w:hint="eastAsia"/>
          <w:sz w:val="24"/>
        </w:rPr>
        <w:t>特此证明。</w:t>
      </w:r>
    </w:p>
    <w:p w:rsidR="00B54186" w:rsidRDefault="0078645C">
      <w:pPr>
        <w:spacing w:line="360" w:lineRule="auto"/>
        <w:ind w:right="480"/>
        <w:rPr>
          <w:rFonts w:ascii="宋体"/>
          <w:sz w:val="24"/>
        </w:rPr>
      </w:pPr>
      <w:r>
        <w:rPr>
          <w:rFonts w:ascii="宋体" w:hAnsi="宋体"/>
          <w:sz w:val="24"/>
        </w:rPr>
        <w:t xml:space="preserve">               </w:t>
      </w:r>
      <w:r>
        <w:rPr>
          <w:rFonts w:ascii="宋体" w:hAnsi="宋体" w:hint="eastAsia"/>
          <w:sz w:val="24"/>
        </w:rPr>
        <w:t>供应商：</w:t>
      </w:r>
      <w:r>
        <w:rPr>
          <w:rFonts w:ascii="宋体" w:hAnsi="宋体"/>
          <w:sz w:val="24"/>
          <w:u w:val="single"/>
        </w:rPr>
        <w:t xml:space="preserve">             </w:t>
      </w:r>
      <w:r>
        <w:rPr>
          <w:rFonts w:ascii="宋体" w:hAnsi="宋体" w:hint="eastAsia"/>
          <w:sz w:val="24"/>
          <w:u w:val="single"/>
        </w:rPr>
        <w:t>（盖公章）</w:t>
      </w:r>
    </w:p>
    <w:p w:rsidR="00B54186" w:rsidRDefault="0078645C">
      <w:pPr>
        <w:spacing w:line="360" w:lineRule="auto"/>
        <w:rPr>
          <w:rFonts w:ascii="宋体"/>
          <w:sz w:val="24"/>
        </w:rPr>
      </w:pPr>
      <w:r>
        <w:rPr>
          <w:rFonts w:ascii="宋体" w:hAnsi="宋体"/>
          <w:sz w:val="24"/>
        </w:rPr>
        <w:t xml:space="preserve">            </w:t>
      </w:r>
      <w:r>
        <w:rPr>
          <w:rFonts w:ascii="宋体" w:hAnsi="宋体" w:hint="eastAsia"/>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B54186" w:rsidRDefault="0078645C">
      <w:pPr>
        <w:spacing w:line="360" w:lineRule="auto"/>
        <w:ind w:firstLineChars="200" w:firstLine="480"/>
        <w:rPr>
          <w:rFonts w:ascii="宋体" w:hAnsi="宋体"/>
          <w:sz w:val="24"/>
        </w:rPr>
      </w:pPr>
      <w:r>
        <w:rPr>
          <w:rFonts w:hint="eastAsia"/>
          <w:sz w:val="24"/>
        </w:rPr>
        <w:t>附：附：</w:t>
      </w:r>
      <w:r>
        <w:rPr>
          <w:rFonts w:ascii="宋体" w:hAnsi="宋体" w:hint="eastAsia"/>
          <w:sz w:val="24"/>
        </w:rPr>
        <w:t>法定代表人身份证正反面复印件或扫描件</w:t>
      </w:r>
    </w:p>
    <w:p w:rsidR="00B54186" w:rsidRDefault="00B54186" w:rsidP="00C37701">
      <w:pPr>
        <w:pStyle w:val="a7"/>
        <w:snapToGrid w:val="0"/>
        <w:spacing w:line="420" w:lineRule="atLeast"/>
        <w:ind w:firstLineChars="1400" w:firstLine="3935"/>
        <w:jc w:val="both"/>
        <w:rPr>
          <w:rFonts w:ascii="宋体" w:hAnsi="宋体"/>
          <w:b/>
          <w:sz w:val="28"/>
          <w:szCs w:val="28"/>
        </w:rPr>
      </w:pPr>
    </w:p>
    <w:p w:rsidR="00B54186" w:rsidRDefault="00B54186" w:rsidP="00C37701">
      <w:pPr>
        <w:pStyle w:val="a7"/>
        <w:snapToGrid w:val="0"/>
        <w:spacing w:line="420" w:lineRule="atLeast"/>
        <w:ind w:firstLineChars="1400" w:firstLine="3935"/>
        <w:jc w:val="both"/>
        <w:rPr>
          <w:rFonts w:ascii="宋体" w:hAnsi="宋体"/>
          <w:b/>
          <w:sz w:val="28"/>
          <w:szCs w:val="28"/>
        </w:rPr>
      </w:pPr>
    </w:p>
    <w:p w:rsidR="00B54186" w:rsidRDefault="00B54186" w:rsidP="00C37701">
      <w:pPr>
        <w:pStyle w:val="a7"/>
        <w:snapToGrid w:val="0"/>
        <w:spacing w:line="420" w:lineRule="atLeast"/>
        <w:ind w:firstLineChars="1400" w:firstLine="3935"/>
        <w:jc w:val="both"/>
        <w:rPr>
          <w:rFonts w:ascii="宋体" w:hAnsi="宋体"/>
          <w:b/>
          <w:sz w:val="28"/>
          <w:szCs w:val="28"/>
        </w:rPr>
      </w:pPr>
    </w:p>
    <w:p w:rsidR="00B54186" w:rsidRDefault="00B54186" w:rsidP="00C37701">
      <w:pPr>
        <w:pStyle w:val="a7"/>
        <w:snapToGrid w:val="0"/>
        <w:spacing w:line="420" w:lineRule="atLeast"/>
        <w:ind w:firstLineChars="1400" w:firstLine="3935"/>
        <w:jc w:val="both"/>
        <w:rPr>
          <w:rFonts w:ascii="宋体" w:hAnsi="宋体"/>
          <w:b/>
          <w:sz w:val="28"/>
          <w:szCs w:val="28"/>
        </w:rPr>
      </w:pPr>
    </w:p>
    <w:p w:rsidR="00B54186" w:rsidRDefault="00B54186" w:rsidP="00C37701">
      <w:pPr>
        <w:pStyle w:val="a7"/>
        <w:snapToGrid w:val="0"/>
        <w:spacing w:line="420" w:lineRule="atLeast"/>
        <w:ind w:firstLineChars="1400" w:firstLine="3935"/>
        <w:jc w:val="both"/>
        <w:rPr>
          <w:rFonts w:ascii="宋体" w:hAnsi="宋体"/>
          <w:b/>
          <w:sz w:val="28"/>
          <w:szCs w:val="28"/>
        </w:rPr>
      </w:pPr>
    </w:p>
    <w:p w:rsidR="00B54186" w:rsidRDefault="0078645C" w:rsidP="00C37701">
      <w:pPr>
        <w:pStyle w:val="a6"/>
        <w:autoSpaceDE w:val="0"/>
        <w:spacing w:line="360" w:lineRule="exact"/>
        <w:ind w:firstLineChars="800" w:firstLine="2249"/>
        <w:rPr>
          <w:rFonts w:ascii="宋体" w:eastAsia="宋体" w:hAnsi="宋体" w:cs="宋体"/>
          <w:b/>
          <w:sz w:val="28"/>
          <w:szCs w:val="28"/>
          <w:lang w:bidi="ar"/>
        </w:rPr>
      </w:pPr>
      <w:r>
        <w:rPr>
          <w:rFonts w:ascii="宋体" w:hAnsi="宋体" w:hint="eastAsia"/>
          <w:b/>
          <w:sz w:val="28"/>
          <w:szCs w:val="28"/>
        </w:rPr>
        <w:lastRenderedPageBreak/>
        <w:t>格式</w:t>
      </w:r>
      <w:r>
        <w:rPr>
          <w:rFonts w:ascii="宋体" w:hAnsi="宋体" w:hint="eastAsia"/>
          <w:b/>
          <w:sz w:val="28"/>
          <w:szCs w:val="28"/>
        </w:rPr>
        <w:t>4</w:t>
      </w:r>
      <w:r>
        <w:rPr>
          <w:rFonts w:ascii="宋体" w:hAnsi="宋体" w:hint="eastAsia"/>
          <w:b/>
          <w:sz w:val="28"/>
          <w:szCs w:val="28"/>
        </w:rPr>
        <w:t>、</w:t>
      </w:r>
      <w:r>
        <w:rPr>
          <w:rFonts w:ascii="宋体" w:hint="eastAsia"/>
          <w:b/>
          <w:sz w:val="28"/>
          <w:szCs w:val="28"/>
          <w:lang w:val="zh-CN"/>
        </w:rPr>
        <w:t>分项报价表（</w:t>
      </w:r>
      <w:r>
        <w:rPr>
          <w:rFonts w:ascii="宋体" w:eastAsia="宋体" w:hAnsi="宋体" w:cs="宋体" w:hint="eastAsia"/>
          <w:b/>
          <w:sz w:val="28"/>
          <w:szCs w:val="28"/>
        </w:rPr>
        <w:t>以新点软件生成为准</w:t>
      </w:r>
      <w:r>
        <w:rPr>
          <w:rFonts w:ascii="宋体" w:hint="eastAsia"/>
          <w:b/>
          <w:sz w:val="28"/>
          <w:szCs w:val="28"/>
          <w:lang w:val="zh-CN"/>
        </w:rPr>
        <w:t>）</w:t>
      </w:r>
      <w:r>
        <w:rPr>
          <w:rFonts w:ascii="宋体" w:eastAsia="宋体" w:hAnsi="宋体" w:cs="宋体" w:hint="eastAsia"/>
          <w:b/>
          <w:sz w:val="28"/>
          <w:szCs w:val="28"/>
        </w:rPr>
        <w:t xml:space="preserve"> </w:t>
      </w:r>
    </w:p>
    <w:p w:rsidR="00B54186" w:rsidRDefault="00B54186"/>
    <w:p w:rsidR="00B54186" w:rsidRDefault="0078645C">
      <w:pPr>
        <w:pStyle w:val="a6"/>
        <w:autoSpaceDE w:val="0"/>
        <w:spacing w:line="360" w:lineRule="exact"/>
        <w:ind w:firstLineChars="1300" w:firstLine="3654"/>
        <w:rPr>
          <w:b/>
          <w:bCs/>
          <w:sz w:val="28"/>
          <w:szCs w:val="28"/>
        </w:rPr>
      </w:pPr>
      <w:r>
        <w:rPr>
          <w:rFonts w:ascii="宋体" w:eastAsia="宋体" w:hAnsi="宋体" w:cs="宋体" w:hint="eastAsia"/>
          <w:b/>
          <w:sz w:val="28"/>
          <w:szCs w:val="28"/>
          <w:lang w:bidi="ar"/>
        </w:rPr>
        <w:t>格式</w:t>
      </w:r>
      <w:r>
        <w:rPr>
          <w:rFonts w:ascii="宋体" w:eastAsia="宋体" w:hAnsi="宋体" w:cs="宋体" w:hint="eastAsia"/>
          <w:b/>
          <w:sz w:val="28"/>
          <w:szCs w:val="28"/>
          <w:lang w:bidi="ar"/>
        </w:rPr>
        <w:t>5</w:t>
      </w:r>
      <w:r>
        <w:rPr>
          <w:rFonts w:ascii="宋体" w:eastAsia="宋体" w:hAnsi="宋体" w:cs="宋体" w:hint="eastAsia"/>
          <w:b/>
          <w:sz w:val="28"/>
          <w:szCs w:val="28"/>
          <w:lang w:bidi="ar"/>
        </w:rPr>
        <w:t>、</w:t>
      </w:r>
      <w:r>
        <w:rPr>
          <w:rFonts w:ascii="宋体" w:hAnsi="宋体" w:hint="eastAsia"/>
          <w:b/>
          <w:bCs/>
          <w:sz w:val="28"/>
          <w:szCs w:val="28"/>
        </w:rPr>
        <w:t>资格审查材料</w:t>
      </w:r>
    </w:p>
    <w:p w:rsidR="00B54186" w:rsidRDefault="0078645C">
      <w:pPr>
        <w:pStyle w:val="a7"/>
        <w:ind w:firstLineChars="1727" w:firstLine="4161"/>
        <w:jc w:val="both"/>
        <w:rPr>
          <w:rFonts w:ascii="宋体" w:hAnsi="宋体"/>
          <w:b/>
          <w:bCs/>
          <w:sz w:val="24"/>
          <w:szCs w:val="24"/>
        </w:rPr>
      </w:pPr>
      <w:r>
        <w:rPr>
          <w:rFonts w:ascii="宋体" w:eastAsia="宋体" w:hAnsi="宋体" w:hint="eastAsia"/>
          <w:b/>
          <w:bCs/>
          <w:sz w:val="24"/>
          <w:szCs w:val="24"/>
        </w:rPr>
        <w:t>供应商</w:t>
      </w:r>
      <w:r>
        <w:rPr>
          <w:rFonts w:ascii="宋体" w:hAnsi="宋体" w:hint="eastAsia"/>
          <w:b/>
          <w:bCs/>
          <w:sz w:val="24"/>
          <w:szCs w:val="24"/>
        </w:rPr>
        <w:t>基本情况表</w:t>
      </w:r>
    </w:p>
    <w:p w:rsidR="00B54186" w:rsidRDefault="0078645C">
      <w:pPr>
        <w:pStyle w:val="a7"/>
        <w:rPr>
          <w:rFonts w:ascii="宋体" w:hAnsi="宋体"/>
        </w:rPr>
      </w:pPr>
      <w:r>
        <w:rPr>
          <w:rFonts w:ascii="宋体" w:hAnsi="宋体" w:hint="eastAsia"/>
        </w:rPr>
        <w:t xml:space="preserve"> </w:t>
      </w:r>
    </w:p>
    <w:tbl>
      <w:tblPr>
        <w:tblW w:w="101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015"/>
        <w:gridCol w:w="1228"/>
        <w:gridCol w:w="1228"/>
        <w:gridCol w:w="1228"/>
        <w:gridCol w:w="684"/>
        <w:gridCol w:w="545"/>
        <w:gridCol w:w="2756"/>
      </w:tblGrid>
      <w:tr w:rsidR="00B54186">
        <w:trPr>
          <w:trHeight w:val="49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供应商</w:t>
            </w:r>
            <w:r>
              <w:rPr>
                <w:rFonts w:ascii="宋体" w:hAnsi="宋体" w:hint="eastAsia"/>
                <w:sz w:val="24"/>
              </w:rPr>
              <w:t>名称</w:t>
            </w:r>
          </w:p>
        </w:tc>
        <w:tc>
          <w:tcPr>
            <w:tcW w:w="8684" w:type="dxa"/>
            <w:gridSpan w:val="7"/>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47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注册地址</w:t>
            </w:r>
          </w:p>
        </w:tc>
        <w:tc>
          <w:tcPr>
            <w:tcW w:w="4699" w:type="dxa"/>
            <w:gridSpan w:val="4"/>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9"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邮政编码</w:t>
            </w:r>
          </w:p>
        </w:tc>
        <w:tc>
          <w:tcPr>
            <w:tcW w:w="2756"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46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联系方式</w:t>
            </w:r>
          </w:p>
        </w:tc>
        <w:tc>
          <w:tcPr>
            <w:tcW w:w="1015"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联系人</w:t>
            </w:r>
          </w:p>
        </w:tc>
        <w:tc>
          <w:tcPr>
            <w:tcW w:w="3684" w:type="dxa"/>
            <w:gridSpan w:val="3"/>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9" w:type="dxa"/>
            <w:gridSpan w:val="2"/>
            <w:tcBorders>
              <w:top w:val="single" w:sz="4" w:space="0" w:color="auto"/>
              <w:left w:val="nil"/>
              <w:bottom w:val="single" w:sz="4" w:space="0" w:color="auto"/>
              <w:right w:val="single" w:sz="4" w:space="0" w:color="auto"/>
            </w:tcBorders>
            <w:vAlign w:val="center"/>
          </w:tcPr>
          <w:p w:rsidR="00B54186" w:rsidRDefault="0078645C">
            <w:pPr>
              <w:rPr>
                <w:rFonts w:ascii="宋体" w:hAnsi="宋体"/>
                <w:sz w:val="24"/>
              </w:rPr>
            </w:pPr>
            <w:r>
              <w:rPr>
                <w:rFonts w:ascii="宋体" w:hAnsi="宋体" w:hint="eastAsia"/>
                <w:sz w:val="24"/>
              </w:rPr>
              <w:t>电话</w:t>
            </w:r>
          </w:p>
        </w:tc>
        <w:tc>
          <w:tcPr>
            <w:tcW w:w="2756"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47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B54186">
            <w:pPr>
              <w:jc w:val="center"/>
              <w:rPr>
                <w:rFonts w:ascii="宋体" w:hAnsi="宋体"/>
                <w:sz w:val="24"/>
              </w:rPr>
            </w:pPr>
          </w:p>
        </w:tc>
        <w:tc>
          <w:tcPr>
            <w:tcW w:w="1015"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p>
        </w:tc>
        <w:tc>
          <w:tcPr>
            <w:tcW w:w="3684" w:type="dxa"/>
            <w:gridSpan w:val="3"/>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9"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网</w:t>
            </w:r>
            <w:r>
              <w:rPr>
                <w:rFonts w:ascii="宋体" w:hAnsi="宋体" w:hint="eastAsia"/>
                <w:sz w:val="24"/>
              </w:rPr>
              <w:t xml:space="preserve">   </w:t>
            </w:r>
            <w:r>
              <w:rPr>
                <w:rFonts w:ascii="宋体" w:hAnsi="宋体" w:hint="eastAsia"/>
                <w:sz w:val="24"/>
              </w:rPr>
              <w:t>址</w:t>
            </w:r>
          </w:p>
        </w:tc>
        <w:tc>
          <w:tcPr>
            <w:tcW w:w="2756"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52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组织结构</w:t>
            </w:r>
          </w:p>
        </w:tc>
        <w:tc>
          <w:tcPr>
            <w:tcW w:w="8684" w:type="dxa"/>
            <w:gridSpan w:val="7"/>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63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法定代表人</w:t>
            </w:r>
          </w:p>
        </w:tc>
        <w:tc>
          <w:tcPr>
            <w:tcW w:w="1015"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28"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技术职称</w:t>
            </w:r>
          </w:p>
        </w:tc>
        <w:tc>
          <w:tcPr>
            <w:tcW w:w="1228"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9"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tc>
        <w:tc>
          <w:tcPr>
            <w:tcW w:w="2756"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63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技术负责人</w:t>
            </w:r>
          </w:p>
        </w:tc>
        <w:tc>
          <w:tcPr>
            <w:tcW w:w="1015"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28"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技术职称</w:t>
            </w:r>
          </w:p>
        </w:tc>
        <w:tc>
          <w:tcPr>
            <w:tcW w:w="1228"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9"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tc>
        <w:tc>
          <w:tcPr>
            <w:tcW w:w="2756" w:type="dxa"/>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63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成立时间</w:t>
            </w:r>
          </w:p>
        </w:tc>
        <w:tc>
          <w:tcPr>
            <w:tcW w:w="2243"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6441" w:type="dxa"/>
            <w:gridSpan w:val="5"/>
            <w:tcBorders>
              <w:top w:val="single" w:sz="4" w:space="0" w:color="auto"/>
              <w:left w:val="nil"/>
              <w:bottom w:val="single" w:sz="4" w:space="0" w:color="auto"/>
              <w:right w:val="single" w:sz="4" w:space="0" w:color="auto"/>
            </w:tcBorders>
            <w:vAlign w:val="center"/>
          </w:tcPr>
          <w:p w:rsidR="00B54186" w:rsidRDefault="0078645C">
            <w:pPr>
              <w:rPr>
                <w:rFonts w:ascii="宋体" w:hAnsi="宋体"/>
                <w:sz w:val="24"/>
              </w:rPr>
            </w:pPr>
            <w:r>
              <w:rPr>
                <w:rFonts w:ascii="宋体" w:hAnsi="宋体" w:hint="eastAsia"/>
                <w:sz w:val="24"/>
              </w:rPr>
              <w:t>员工总人数：</w:t>
            </w:r>
          </w:p>
        </w:tc>
      </w:tr>
      <w:tr w:rsidR="00B54186">
        <w:trPr>
          <w:trHeight w:val="50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营业执照号</w:t>
            </w:r>
          </w:p>
        </w:tc>
        <w:tc>
          <w:tcPr>
            <w:tcW w:w="2243"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vMerge w:val="restart"/>
            <w:tcBorders>
              <w:top w:val="nil"/>
              <w:left w:val="nil"/>
              <w:bottom w:val="single" w:sz="4" w:space="0" w:color="auto"/>
              <w:right w:val="single" w:sz="4" w:space="0" w:color="auto"/>
            </w:tcBorders>
            <w:vAlign w:val="center"/>
          </w:tcPr>
          <w:p w:rsidR="00B54186" w:rsidRDefault="00B54186">
            <w:pPr>
              <w:widowControl/>
              <w:jc w:val="left"/>
              <w:rPr>
                <w:rFonts w:ascii="宋体" w:hAnsi="宋体"/>
                <w:sz w:val="24"/>
              </w:rPr>
            </w:pPr>
          </w:p>
        </w:tc>
        <w:tc>
          <w:tcPr>
            <w:tcW w:w="1912"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高级职称人员</w:t>
            </w:r>
          </w:p>
        </w:tc>
        <w:tc>
          <w:tcPr>
            <w:tcW w:w="3301"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47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注册资金</w:t>
            </w:r>
          </w:p>
        </w:tc>
        <w:tc>
          <w:tcPr>
            <w:tcW w:w="2243"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vMerge/>
            <w:tcBorders>
              <w:top w:val="nil"/>
              <w:left w:val="nil"/>
              <w:bottom w:val="single" w:sz="4" w:space="0" w:color="auto"/>
              <w:right w:val="single" w:sz="4" w:space="0" w:color="auto"/>
            </w:tcBorders>
            <w:vAlign w:val="center"/>
          </w:tcPr>
          <w:p w:rsidR="00B54186" w:rsidRDefault="00B54186">
            <w:pPr>
              <w:widowControl/>
              <w:jc w:val="left"/>
              <w:rPr>
                <w:rFonts w:ascii="宋体" w:hAnsi="宋体"/>
                <w:sz w:val="24"/>
              </w:rPr>
            </w:pPr>
          </w:p>
        </w:tc>
        <w:tc>
          <w:tcPr>
            <w:tcW w:w="1912"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中级职称人员</w:t>
            </w:r>
          </w:p>
        </w:tc>
        <w:tc>
          <w:tcPr>
            <w:tcW w:w="3301"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545"/>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开户银行</w:t>
            </w:r>
          </w:p>
        </w:tc>
        <w:tc>
          <w:tcPr>
            <w:tcW w:w="2243"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vMerge/>
            <w:tcBorders>
              <w:top w:val="nil"/>
              <w:left w:val="nil"/>
              <w:bottom w:val="single" w:sz="4" w:space="0" w:color="auto"/>
              <w:right w:val="single" w:sz="4" w:space="0" w:color="auto"/>
            </w:tcBorders>
            <w:vAlign w:val="center"/>
          </w:tcPr>
          <w:p w:rsidR="00B54186" w:rsidRDefault="00B54186">
            <w:pPr>
              <w:widowControl/>
              <w:jc w:val="left"/>
              <w:rPr>
                <w:rFonts w:ascii="宋体" w:hAnsi="宋体"/>
                <w:sz w:val="24"/>
              </w:rPr>
            </w:pPr>
          </w:p>
        </w:tc>
        <w:tc>
          <w:tcPr>
            <w:tcW w:w="1912"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初级职称人员</w:t>
            </w:r>
          </w:p>
        </w:tc>
        <w:tc>
          <w:tcPr>
            <w:tcW w:w="3301"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500"/>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p>
        </w:tc>
        <w:tc>
          <w:tcPr>
            <w:tcW w:w="2243"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c>
          <w:tcPr>
            <w:tcW w:w="1228" w:type="dxa"/>
            <w:vMerge/>
            <w:tcBorders>
              <w:top w:val="nil"/>
              <w:left w:val="nil"/>
              <w:bottom w:val="single" w:sz="4" w:space="0" w:color="auto"/>
              <w:right w:val="single" w:sz="4" w:space="0" w:color="auto"/>
            </w:tcBorders>
            <w:vAlign w:val="center"/>
          </w:tcPr>
          <w:p w:rsidR="00B54186" w:rsidRDefault="00B54186">
            <w:pPr>
              <w:widowControl/>
              <w:jc w:val="left"/>
              <w:rPr>
                <w:rFonts w:ascii="宋体" w:hAnsi="宋体"/>
                <w:sz w:val="24"/>
              </w:rPr>
            </w:pPr>
          </w:p>
        </w:tc>
        <w:tc>
          <w:tcPr>
            <w:tcW w:w="1912" w:type="dxa"/>
            <w:gridSpan w:val="2"/>
            <w:tcBorders>
              <w:top w:val="single" w:sz="4" w:space="0" w:color="auto"/>
              <w:left w:val="nil"/>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技工</w:t>
            </w:r>
          </w:p>
        </w:tc>
        <w:tc>
          <w:tcPr>
            <w:tcW w:w="3301" w:type="dxa"/>
            <w:gridSpan w:val="2"/>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584"/>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经营范围</w:t>
            </w:r>
          </w:p>
        </w:tc>
        <w:tc>
          <w:tcPr>
            <w:tcW w:w="8684" w:type="dxa"/>
            <w:gridSpan w:val="7"/>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r w:rsidR="00B54186">
        <w:trPr>
          <w:trHeight w:val="1701"/>
        </w:trPr>
        <w:tc>
          <w:tcPr>
            <w:tcW w:w="1486" w:type="dxa"/>
            <w:tcBorders>
              <w:top w:val="single" w:sz="4" w:space="0" w:color="auto"/>
              <w:left w:val="single" w:sz="4" w:space="0" w:color="auto"/>
              <w:bottom w:val="single" w:sz="4" w:space="0" w:color="auto"/>
              <w:right w:val="single" w:sz="4" w:space="0" w:color="auto"/>
            </w:tcBorders>
            <w:vAlign w:val="center"/>
          </w:tcPr>
          <w:p w:rsidR="00B54186" w:rsidRDefault="0078645C">
            <w:pPr>
              <w:jc w:val="center"/>
              <w:rPr>
                <w:rFonts w:ascii="宋体" w:hAnsi="宋体"/>
                <w:sz w:val="24"/>
              </w:rPr>
            </w:pPr>
            <w:r>
              <w:rPr>
                <w:rFonts w:ascii="宋体" w:hAnsi="宋体" w:hint="eastAsia"/>
                <w:sz w:val="24"/>
              </w:rPr>
              <w:t>备</w:t>
            </w:r>
            <w:r>
              <w:rPr>
                <w:rFonts w:ascii="宋体" w:hAnsi="宋体" w:hint="eastAsia"/>
                <w:sz w:val="24"/>
              </w:rPr>
              <w:t xml:space="preserve">    </w:t>
            </w:r>
            <w:r>
              <w:rPr>
                <w:rFonts w:ascii="宋体" w:hAnsi="宋体" w:hint="eastAsia"/>
                <w:sz w:val="24"/>
              </w:rPr>
              <w:t>注</w:t>
            </w:r>
          </w:p>
        </w:tc>
        <w:tc>
          <w:tcPr>
            <w:tcW w:w="8684" w:type="dxa"/>
            <w:gridSpan w:val="7"/>
            <w:tcBorders>
              <w:top w:val="single" w:sz="4" w:space="0" w:color="auto"/>
              <w:left w:val="nil"/>
              <w:bottom w:val="single" w:sz="4" w:space="0" w:color="auto"/>
              <w:right w:val="single" w:sz="4" w:space="0" w:color="auto"/>
            </w:tcBorders>
            <w:vAlign w:val="center"/>
          </w:tcPr>
          <w:p w:rsidR="00B54186" w:rsidRDefault="00B54186">
            <w:pPr>
              <w:jc w:val="center"/>
              <w:rPr>
                <w:rFonts w:ascii="宋体" w:hAnsi="宋体"/>
                <w:sz w:val="24"/>
              </w:rPr>
            </w:pPr>
          </w:p>
        </w:tc>
      </w:tr>
    </w:tbl>
    <w:p w:rsidR="00B54186" w:rsidRDefault="0078645C">
      <w:pPr>
        <w:pStyle w:val="a7"/>
        <w:ind w:firstLine="0"/>
        <w:rPr>
          <w:b/>
          <w:bCs/>
        </w:rPr>
      </w:pPr>
      <w:r>
        <w:rPr>
          <w:rFonts w:ascii="宋体" w:hAnsi="宋体" w:hint="eastAsia"/>
        </w:rPr>
        <w:t xml:space="preserve"> </w:t>
      </w:r>
      <w:r>
        <w:rPr>
          <w:rFonts w:hint="eastAsia"/>
          <w:b/>
          <w:bCs/>
        </w:rPr>
        <w:t xml:space="preserve">                      </w:t>
      </w: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B54186">
      <w:pPr>
        <w:pStyle w:val="a7"/>
        <w:ind w:firstLine="0"/>
        <w:rPr>
          <w:b/>
          <w:bCs/>
        </w:rPr>
      </w:pPr>
    </w:p>
    <w:p w:rsidR="00B54186" w:rsidRDefault="0078645C" w:rsidP="00C37701">
      <w:pPr>
        <w:pStyle w:val="a7"/>
        <w:ind w:firstLineChars="1300" w:firstLine="2610"/>
        <w:rPr>
          <w:rFonts w:ascii="宋体" w:hAnsi="宋体"/>
          <w:b/>
          <w:bCs/>
          <w:sz w:val="36"/>
          <w:szCs w:val="36"/>
        </w:rPr>
      </w:pPr>
      <w:r>
        <w:rPr>
          <w:rFonts w:hint="eastAsia"/>
          <w:b/>
          <w:bCs/>
        </w:rPr>
        <w:lastRenderedPageBreak/>
        <w:t xml:space="preserve">  </w:t>
      </w:r>
      <w:r>
        <w:rPr>
          <w:rFonts w:ascii="宋体" w:hAnsi="宋体" w:hint="eastAsia"/>
          <w:b/>
          <w:bCs/>
          <w:sz w:val="36"/>
          <w:szCs w:val="36"/>
        </w:rPr>
        <w:t>淮南市政府采购投标承诺书</w:t>
      </w:r>
    </w:p>
    <w:p w:rsidR="00B54186" w:rsidRDefault="0078645C">
      <w:pPr>
        <w:pStyle w:val="a8"/>
        <w:autoSpaceDE w:val="0"/>
        <w:spacing w:line="620" w:lineRule="exact"/>
        <w:rPr>
          <w:rFonts w:hAnsi="宋体"/>
          <w:sz w:val="24"/>
        </w:rPr>
      </w:pPr>
      <w:r>
        <w:rPr>
          <w:rFonts w:hAnsi="宋体" w:hint="eastAsia"/>
          <w:sz w:val="24"/>
        </w:rPr>
        <w:t>本企业郑重承诺：</w:t>
      </w:r>
    </w:p>
    <w:p w:rsidR="00B54186" w:rsidRDefault="0078645C">
      <w:pPr>
        <w:pStyle w:val="a8"/>
        <w:autoSpaceDE w:val="0"/>
        <w:spacing w:line="620" w:lineRule="exact"/>
        <w:rPr>
          <w:rFonts w:hAnsi="宋体"/>
          <w:sz w:val="24"/>
        </w:rPr>
      </w:pPr>
      <w:r>
        <w:rPr>
          <w:rFonts w:hAnsi="宋体" w:hint="eastAsia"/>
          <w:sz w:val="24"/>
        </w:rPr>
        <w:t>1</w:t>
      </w:r>
      <w:r>
        <w:rPr>
          <w:rFonts w:hAnsi="宋体" w:hint="eastAsia"/>
          <w:sz w:val="24"/>
        </w:rPr>
        <w:t>、遵守中华人民共和国、安徽省、淮南市有关招标投标的法律法规及政策规定，自觉维护招投标市场正常秩序。若有违反，同意被废除投标资格并接受处罚。</w:t>
      </w:r>
    </w:p>
    <w:p w:rsidR="00B54186" w:rsidRDefault="0078645C">
      <w:pPr>
        <w:pStyle w:val="a8"/>
        <w:autoSpaceDE w:val="0"/>
        <w:spacing w:line="620" w:lineRule="exact"/>
        <w:rPr>
          <w:rFonts w:hAnsi="宋体"/>
          <w:sz w:val="24"/>
        </w:rPr>
      </w:pPr>
      <w:r>
        <w:rPr>
          <w:rFonts w:hAnsi="宋体" w:hint="eastAsia"/>
          <w:sz w:val="24"/>
        </w:rPr>
        <w:t>2</w:t>
      </w:r>
      <w:r>
        <w:rPr>
          <w:rFonts w:hAnsi="宋体" w:hint="eastAsia"/>
          <w:sz w:val="24"/>
        </w:rPr>
        <w:t>、遵守淮南市招投标交易中心各项管理制度，服从招投标有关活动程序安排，遵守开标现场纪律。若有违反，同意被废除投标资格并接受处罚。</w:t>
      </w:r>
    </w:p>
    <w:p w:rsidR="00B54186" w:rsidRDefault="0078645C">
      <w:pPr>
        <w:pStyle w:val="a8"/>
        <w:autoSpaceDE w:val="0"/>
        <w:spacing w:line="620" w:lineRule="exact"/>
        <w:rPr>
          <w:rFonts w:hAnsi="宋体"/>
          <w:sz w:val="24"/>
        </w:rPr>
      </w:pPr>
      <w:r>
        <w:rPr>
          <w:rFonts w:hAnsi="宋体" w:hint="eastAsia"/>
          <w:sz w:val="24"/>
        </w:rPr>
        <w:t>3</w:t>
      </w:r>
      <w:r>
        <w:rPr>
          <w:rFonts w:hAnsi="宋体" w:hint="eastAsia"/>
          <w:sz w:val="24"/>
        </w:rPr>
        <w:t>、保证投标文件内容无任何虚假。若评标过程中查有虚假，同意作无效投标文件处理并同意投标保证金不予返还，若中标之后查有虚假，同意被取消中标资格并同意投标保证金不予返还。</w:t>
      </w:r>
    </w:p>
    <w:p w:rsidR="00B54186" w:rsidRDefault="0078645C">
      <w:pPr>
        <w:pStyle w:val="a8"/>
        <w:autoSpaceDE w:val="0"/>
        <w:spacing w:line="620" w:lineRule="exact"/>
        <w:rPr>
          <w:rFonts w:hAnsi="宋体"/>
          <w:sz w:val="24"/>
        </w:rPr>
      </w:pPr>
      <w:r>
        <w:rPr>
          <w:rFonts w:hAnsi="宋体" w:hint="eastAsia"/>
          <w:sz w:val="24"/>
        </w:rPr>
        <w:t>4</w:t>
      </w:r>
      <w:r>
        <w:rPr>
          <w:rFonts w:hAnsi="宋体" w:hint="eastAsia"/>
          <w:sz w:val="24"/>
        </w:rPr>
        <w:t>、保证投标报价不存在低于成本的恶意报价行为。</w:t>
      </w:r>
    </w:p>
    <w:p w:rsidR="00B54186" w:rsidRDefault="0078645C">
      <w:pPr>
        <w:pStyle w:val="a8"/>
        <w:autoSpaceDE w:val="0"/>
        <w:spacing w:line="620" w:lineRule="exact"/>
        <w:rPr>
          <w:rFonts w:hAnsi="宋体"/>
          <w:sz w:val="24"/>
        </w:rPr>
      </w:pPr>
      <w:r>
        <w:rPr>
          <w:rFonts w:hAnsi="宋体" w:hint="eastAsia"/>
          <w:sz w:val="24"/>
        </w:rPr>
        <w:t>5</w:t>
      </w:r>
      <w:r>
        <w:rPr>
          <w:rFonts w:hAnsi="宋体" w:hint="eastAsia"/>
          <w:sz w:val="24"/>
        </w:rPr>
        <w:t>、保证按照</w:t>
      </w:r>
      <w:r>
        <w:rPr>
          <w:rFonts w:hAnsi="宋体" w:hint="eastAsia"/>
          <w:sz w:val="24"/>
        </w:rPr>
        <w:t>磋商</w:t>
      </w:r>
      <w:r>
        <w:rPr>
          <w:rFonts w:hAnsi="宋体" w:hint="eastAsia"/>
          <w:sz w:val="24"/>
        </w:rPr>
        <w:t>文件及中标通知书规定签订中标合同。如有违反，同意接受采购人及相关部门处罚并同意投标保证金不予返还。</w:t>
      </w:r>
    </w:p>
    <w:p w:rsidR="00B54186" w:rsidRDefault="0078645C">
      <w:pPr>
        <w:pStyle w:val="a8"/>
        <w:autoSpaceDE w:val="0"/>
        <w:spacing w:line="620" w:lineRule="exact"/>
        <w:rPr>
          <w:rFonts w:hAnsi="宋体"/>
          <w:sz w:val="24"/>
        </w:rPr>
      </w:pPr>
      <w:r>
        <w:rPr>
          <w:rFonts w:hAnsi="宋体" w:hint="eastAsia"/>
          <w:sz w:val="24"/>
        </w:rPr>
        <w:t>6</w:t>
      </w:r>
      <w:r>
        <w:rPr>
          <w:rFonts w:hAnsi="宋体" w:hint="eastAsia"/>
          <w:sz w:val="24"/>
        </w:rPr>
        <w:t>、保证中标之后不转包、不违法分包。</w:t>
      </w:r>
    </w:p>
    <w:p w:rsidR="00B54186" w:rsidRDefault="0078645C">
      <w:pPr>
        <w:pStyle w:val="a8"/>
        <w:autoSpaceDE w:val="0"/>
        <w:spacing w:line="620" w:lineRule="exact"/>
        <w:rPr>
          <w:rFonts w:hAnsi="宋体"/>
          <w:sz w:val="24"/>
        </w:rPr>
      </w:pPr>
      <w:r>
        <w:rPr>
          <w:rFonts w:hAnsi="宋体" w:hint="eastAsia"/>
          <w:sz w:val="24"/>
        </w:rPr>
        <w:t>7</w:t>
      </w:r>
      <w:r>
        <w:rPr>
          <w:rFonts w:hAnsi="宋体" w:hint="eastAsia"/>
          <w:sz w:val="24"/>
        </w:rPr>
        <w:t>、保证中标之后按照投标文件要求提供货物或服务，如有违反，同意接受监督管理部门按相关规定处理。</w:t>
      </w:r>
    </w:p>
    <w:p w:rsidR="00B54186" w:rsidRDefault="0078645C">
      <w:pPr>
        <w:pStyle w:val="a8"/>
        <w:spacing w:line="420" w:lineRule="exact"/>
        <w:ind w:firstLine="480"/>
        <w:rPr>
          <w:rFonts w:hAnsi="宋体"/>
          <w:sz w:val="24"/>
        </w:rPr>
      </w:pPr>
      <w:r>
        <w:rPr>
          <w:rFonts w:hAnsi="宋体" w:hint="eastAsia"/>
          <w:sz w:val="24"/>
        </w:rPr>
        <w:t xml:space="preserve"> </w:t>
      </w:r>
    </w:p>
    <w:p w:rsidR="00B54186" w:rsidRDefault="0078645C">
      <w:pPr>
        <w:adjustRightInd w:val="0"/>
        <w:snapToGrid w:val="0"/>
        <w:spacing w:line="560" w:lineRule="atLeast"/>
        <w:ind w:firstLineChars="150" w:firstLine="360"/>
        <w:rPr>
          <w:rFonts w:ascii="宋体" w:hAnsi="宋体"/>
          <w:sz w:val="24"/>
        </w:rPr>
      </w:pPr>
      <w:r>
        <w:rPr>
          <w:rFonts w:ascii="宋体" w:hAnsi="宋体" w:hint="eastAsia"/>
          <w:sz w:val="24"/>
        </w:rPr>
        <w:t>供应商</w:t>
      </w:r>
      <w:r>
        <w:rPr>
          <w:rFonts w:ascii="宋体" w:hAnsi="宋体" w:hint="eastAsia"/>
          <w:sz w:val="24"/>
        </w:rPr>
        <w:t>（盖章）：</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法定代表人（签字或盖章）：</w:t>
      </w:r>
      <w:r>
        <w:rPr>
          <w:rFonts w:ascii="宋体" w:hAnsi="宋体" w:hint="eastAsia"/>
          <w:sz w:val="24"/>
        </w:rPr>
        <w:t xml:space="preserve">             </w:t>
      </w:r>
    </w:p>
    <w:p w:rsidR="00B54186" w:rsidRDefault="0078645C">
      <w:pPr>
        <w:adjustRightInd w:val="0"/>
        <w:snapToGrid w:val="0"/>
        <w:spacing w:line="560" w:lineRule="atLeast"/>
        <w:ind w:firstLineChars="1900" w:firstLine="4560"/>
        <w:rPr>
          <w:rFonts w:ascii="宋体" w:hAnsi="宋体"/>
          <w:sz w:val="24"/>
        </w:rPr>
      </w:pPr>
      <w:r>
        <w:rPr>
          <w:rFonts w:ascii="宋体" w:hAnsi="宋体" w:hint="eastAsia"/>
          <w:sz w:val="24"/>
        </w:rPr>
        <w:t xml:space="preserve">   2021</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B54186" w:rsidRDefault="00B54186">
      <w:pPr>
        <w:pStyle w:val="a6"/>
        <w:widowControl/>
        <w:spacing w:line="600" w:lineRule="auto"/>
        <w:ind w:firstLineChars="600" w:firstLine="1440"/>
        <w:rPr>
          <w:rFonts w:ascii="宋体" w:hAnsi="宋体"/>
          <w:sz w:val="24"/>
          <w:szCs w:val="24"/>
          <w:lang w:bidi="ar"/>
        </w:rPr>
      </w:pPr>
    </w:p>
    <w:p w:rsidR="00B54186" w:rsidRDefault="00B54186" w:rsidP="00C37701">
      <w:pPr>
        <w:spacing w:line="360" w:lineRule="exact"/>
        <w:ind w:firstLineChars="1000" w:firstLine="2811"/>
        <w:rPr>
          <w:rFonts w:ascii="宋体" w:eastAsia="Calibri" w:hAnsi="宋体" w:cs="Times New Roman"/>
          <w:b/>
          <w:kern w:val="0"/>
          <w:sz w:val="28"/>
          <w:szCs w:val="28"/>
          <w:lang w:bidi="ar"/>
        </w:rPr>
      </w:pPr>
    </w:p>
    <w:p w:rsidR="00B54186" w:rsidRDefault="00B54186" w:rsidP="00C37701">
      <w:pPr>
        <w:spacing w:line="360" w:lineRule="exact"/>
        <w:ind w:firstLineChars="1000" w:firstLine="2811"/>
        <w:rPr>
          <w:rFonts w:ascii="宋体" w:eastAsia="Calibri" w:hAnsi="宋体" w:cs="Times New Roman"/>
          <w:b/>
          <w:kern w:val="0"/>
          <w:sz w:val="28"/>
          <w:szCs w:val="28"/>
          <w:lang w:bidi="ar"/>
        </w:rPr>
      </w:pPr>
    </w:p>
    <w:p w:rsidR="00B54186" w:rsidRDefault="00B54186">
      <w:pPr>
        <w:pStyle w:val="a6"/>
        <w:widowControl/>
        <w:adjustRightInd w:val="0"/>
        <w:snapToGrid w:val="0"/>
        <w:spacing w:beforeLines="20" w:before="62" w:afterLines="20" w:after="62" w:line="360" w:lineRule="auto"/>
        <w:ind w:rightChars="-2" w:right="-4"/>
        <w:rPr>
          <w:rFonts w:ascii="楷体_GB2312" w:eastAsia="楷体_GB2312" w:cs="楷体_GB2312"/>
          <w:szCs w:val="28"/>
        </w:rPr>
      </w:pPr>
    </w:p>
    <w:p w:rsidR="00B54186" w:rsidRDefault="00B54186">
      <w:pPr>
        <w:pStyle w:val="21"/>
      </w:pPr>
    </w:p>
    <w:p w:rsidR="00B54186" w:rsidRDefault="00B54186"/>
    <w:p w:rsidR="00B54186" w:rsidRDefault="00B54186" w:rsidP="00C37701">
      <w:pPr>
        <w:pStyle w:val="2"/>
        <w:ind w:firstLine="440"/>
      </w:pPr>
    </w:p>
    <w:p w:rsidR="00B54186" w:rsidRDefault="00B54186" w:rsidP="00C37701">
      <w:pPr>
        <w:pStyle w:val="a4"/>
        <w:ind w:right="-21" w:firstLine="540"/>
      </w:pPr>
    </w:p>
    <w:p w:rsidR="00B54186" w:rsidRDefault="0078645C">
      <w:pPr>
        <w:pStyle w:val="a6"/>
        <w:spacing w:line="340" w:lineRule="exact"/>
        <w:ind w:firstLineChars="1200" w:firstLine="3373"/>
        <w:jc w:val="both"/>
        <w:rPr>
          <w:rFonts w:ascii="宋体" w:eastAsia="宋体" w:hAnsi="宋体" w:cs="宋体"/>
          <w:b/>
          <w:sz w:val="28"/>
          <w:szCs w:val="28"/>
        </w:rPr>
      </w:pPr>
      <w:bookmarkStart w:id="2780" w:name="_Toc14093"/>
      <w:bookmarkStart w:id="2781" w:name="_Toc3422"/>
      <w:bookmarkStart w:id="2782" w:name="_Toc27216"/>
      <w:r>
        <w:rPr>
          <w:rFonts w:ascii="宋体" w:eastAsia="宋体" w:hAnsi="宋体" w:cs="宋体" w:hint="eastAsia"/>
          <w:b/>
          <w:sz w:val="28"/>
          <w:szCs w:val="28"/>
        </w:rPr>
        <w:lastRenderedPageBreak/>
        <w:t>格式</w:t>
      </w:r>
      <w:r>
        <w:rPr>
          <w:rFonts w:ascii="宋体" w:eastAsia="宋体" w:hAnsi="宋体" w:cs="宋体" w:hint="eastAsia"/>
          <w:b/>
          <w:sz w:val="28"/>
          <w:szCs w:val="28"/>
        </w:rPr>
        <w:t>6</w:t>
      </w:r>
      <w:r>
        <w:rPr>
          <w:rFonts w:ascii="宋体" w:eastAsia="宋体" w:hAnsi="宋体" w:cs="宋体" w:hint="eastAsia"/>
          <w:b/>
          <w:sz w:val="28"/>
          <w:szCs w:val="28"/>
        </w:rPr>
        <w:t>、评审所需材料</w:t>
      </w:r>
    </w:p>
    <w:p w:rsidR="00B54186" w:rsidRDefault="0078645C">
      <w:pPr>
        <w:spacing w:line="340" w:lineRule="exact"/>
        <w:ind w:firstLineChars="200" w:firstLine="480"/>
        <w:rPr>
          <w:rFonts w:ascii="宋体" w:eastAsia="宋体" w:hAnsi="宋体" w:cs="宋体"/>
          <w:bCs/>
          <w:sz w:val="24"/>
        </w:rPr>
      </w:pPr>
      <w:r>
        <w:rPr>
          <w:rFonts w:ascii="宋体" w:eastAsia="宋体" w:hAnsi="宋体" w:cs="宋体" w:hint="eastAsia"/>
          <w:bCs/>
          <w:sz w:val="24"/>
        </w:rPr>
        <w:t>供应商应仔细查看</w:t>
      </w:r>
      <w:r>
        <w:rPr>
          <w:rFonts w:ascii="宋体" w:eastAsia="宋体" w:hAnsi="宋体" w:cs="宋体" w:hint="eastAsia"/>
          <w:bCs/>
          <w:sz w:val="24"/>
        </w:rPr>
        <w:t>磋商</w:t>
      </w:r>
      <w:r>
        <w:rPr>
          <w:rFonts w:ascii="宋体" w:eastAsia="宋体" w:hAnsi="宋体" w:cs="宋体" w:hint="eastAsia"/>
          <w:bCs/>
          <w:sz w:val="24"/>
        </w:rPr>
        <w:t>文件中需提供的资料，确保提供齐全</w:t>
      </w:r>
      <w:r>
        <w:rPr>
          <w:rFonts w:ascii="宋体" w:eastAsia="宋体" w:hAnsi="宋体" w:cs="宋体" w:hint="eastAsia"/>
          <w:bCs/>
          <w:sz w:val="24"/>
        </w:rPr>
        <w:t>（包括项目负责人、技术负责人）</w:t>
      </w:r>
      <w:r>
        <w:rPr>
          <w:rFonts w:ascii="宋体" w:eastAsia="宋体" w:hAnsi="宋体" w:cs="宋体" w:hint="eastAsia"/>
          <w:bCs/>
          <w:sz w:val="24"/>
        </w:rPr>
        <w:t>。（加盖</w:t>
      </w:r>
      <w:r>
        <w:rPr>
          <w:rFonts w:ascii="宋体" w:eastAsia="宋体" w:hAnsi="宋体" w:cs="宋体" w:hint="eastAsia"/>
          <w:bCs/>
          <w:sz w:val="24"/>
        </w:rPr>
        <w:t>投标人</w:t>
      </w:r>
      <w:r>
        <w:rPr>
          <w:rFonts w:ascii="宋体" w:eastAsia="宋体" w:hAnsi="宋体" w:cs="宋体" w:hint="eastAsia"/>
          <w:bCs/>
          <w:sz w:val="24"/>
        </w:rPr>
        <w:t>公章）</w:t>
      </w:r>
    </w:p>
    <w:p w:rsidR="00B54186" w:rsidRDefault="0078645C">
      <w:pPr>
        <w:spacing w:line="340" w:lineRule="exact"/>
        <w:rPr>
          <w:rFonts w:ascii="宋体" w:eastAsia="宋体" w:hAnsi="宋体" w:cs="宋体"/>
          <w:sz w:val="24"/>
        </w:rPr>
      </w:pPr>
      <w:r>
        <w:rPr>
          <w:rFonts w:ascii="宋体" w:eastAsia="宋体" w:hAnsi="宋体" w:cs="宋体" w:hint="eastAsia"/>
          <w:b/>
          <w:sz w:val="28"/>
          <w:szCs w:val="28"/>
          <w:lang w:bidi="ar"/>
        </w:rPr>
        <w:t xml:space="preserve">                      </w:t>
      </w:r>
    </w:p>
    <w:p w:rsidR="00B54186" w:rsidRDefault="0078645C" w:rsidP="00C37701">
      <w:pPr>
        <w:pStyle w:val="2"/>
        <w:spacing w:line="340" w:lineRule="exact"/>
        <w:ind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b/>
          <w:bCs/>
          <w:sz w:val="28"/>
          <w:szCs w:val="28"/>
        </w:rPr>
        <w:t>格式</w:t>
      </w:r>
      <w:r>
        <w:rPr>
          <w:rFonts w:ascii="宋体" w:eastAsia="宋体" w:hAnsi="宋体" w:cs="宋体" w:hint="eastAsia"/>
          <w:b/>
          <w:bCs/>
          <w:sz w:val="28"/>
          <w:szCs w:val="28"/>
        </w:rPr>
        <w:t>7</w:t>
      </w:r>
      <w:r>
        <w:rPr>
          <w:rFonts w:ascii="宋体" w:eastAsia="宋体" w:hAnsi="宋体" w:cs="宋体" w:hint="eastAsia"/>
          <w:b/>
          <w:bCs/>
          <w:sz w:val="28"/>
          <w:szCs w:val="28"/>
        </w:rPr>
        <w:t>、</w:t>
      </w:r>
      <w:r>
        <w:rPr>
          <w:rFonts w:ascii="宋体" w:eastAsia="宋体" w:hAnsi="宋体" w:cs="宋体" w:hint="eastAsia"/>
          <w:b/>
          <w:bCs/>
          <w:sz w:val="28"/>
          <w:szCs w:val="28"/>
        </w:rPr>
        <w:t>主要施工方法</w:t>
      </w:r>
      <w:r>
        <w:rPr>
          <w:rFonts w:ascii="宋体" w:eastAsia="宋体" w:hAnsi="宋体" w:cs="宋体" w:hint="eastAsia"/>
          <w:b/>
          <w:bCs/>
          <w:sz w:val="28"/>
          <w:szCs w:val="28"/>
        </w:rPr>
        <w:t xml:space="preserve">  </w:t>
      </w:r>
      <w:r>
        <w:rPr>
          <w:rFonts w:ascii="宋体" w:eastAsia="宋体" w:hAnsi="宋体" w:cs="宋体" w:hint="eastAsia"/>
          <w:sz w:val="24"/>
          <w:szCs w:val="24"/>
        </w:rPr>
        <w:t>（格式自拟）</w:t>
      </w:r>
    </w:p>
    <w:p w:rsidR="00B54186" w:rsidRDefault="0078645C" w:rsidP="00C37701">
      <w:pPr>
        <w:pStyle w:val="2"/>
        <w:spacing w:line="340" w:lineRule="exact"/>
        <w:ind w:firstLine="562"/>
        <w:rPr>
          <w:rFonts w:ascii="宋体" w:eastAsia="宋体" w:hAnsi="宋体" w:cs="宋体"/>
          <w:sz w:val="24"/>
          <w:szCs w:val="24"/>
        </w:rPr>
      </w:pPr>
      <w:r>
        <w:rPr>
          <w:rFonts w:ascii="宋体" w:eastAsia="宋体" w:hAnsi="宋体" w:cs="宋体" w:hint="eastAsia"/>
          <w:b/>
          <w:sz w:val="28"/>
          <w:szCs w:val="28"/>
          <w:lang w:bidi="ar"/>
        </w:rPr>
        <w:t xml:space="preserve">                 </w:t>
      </w:r>
      <w:r>
        <w:rPr>
          <w:rFonts w:ascii="宋体" w:eastAsia="宋体" w:hAnsi="宋体" w:cs="宋体" w:hint="eastAsia"/>
          <w:b/>
          <w:bCs/>
          <w:sz w:val="28"/>
          <w:szCs w:val="28"/>
        </w:rPr>
        <w:t>格式</w:t>
      </w:r>
      <w:r>
        <w:rPr>
          <w:rFonts w:ascii="宋体" w:eastAsia="宋体" w:hAnsi="宋体" w:cs="宋体" w:hint="eastAsia"/>
          <w:b/>
          <w:bCs/>
          <w:sz w:val="28"/>
          <w:szCs w:val="28"/>
        </w:rPr>
        <w:t>8</w:t>
      </w:r>
      <w:r>
        <w:rPr>
          <w:rFonts w:ascii="宋体" w:eastAsia="宋体" w:hAnsi="宋体" w:cs="宋体" w:hint="eastAsia"/>
          <w:b/>
          <w:bCs/>
          <w:sz w:val="28"/>
          <w:szCs w:val="28"/>
        </w:rPr>
        <w:t>、质保期</w:t>
      </w:r>
      <w:r>
        <w:rPr>
          <w:rFonts w:ascii="宋体" w:eastAsia="宋体" w:hAnsi="宋体" w:cs="宋体" w:hint="eastAsia"/>
          <w:sz w:val="24"/>
          <w:szCs w:val="24"/>
        </w:rPr>
        <w:t>（格式自拟）</w:t>
      </w:r>
    </w:p>
    <w:p w:rsidR="00B54186" w:rsidRDefault="0078645C">
      <w:pPr>
        <w:pStyle w:val="a6"/>
        <w:spacing w:line="360" w:lineRule="exact"/>
        <w:ind w:firstLineChars="1200" w:firstLine="3373"/>
        <w:rPr>
          <w:rFonts w:ascii="宋体" w:eastAsia="宋体" w:hAnsi="宋体" w:cs="宋体"/>
          <w:b/>
          <w:bCs/>
          <w:sz w:val="28"/>
          <w:szCs w:val="28"/>
        </w:rPr>
      </w:pPr>
      <w:r>
        <w:rPr>
          <w:rFonts w:ascii="宋体" w:eastAsia="宋体" w:hAnsi="宋体" w:cs="宋体" w:hint="eastAsia"/>
          <w:b/>
          <w:bCs/>
          <w:sz w:val="28"/>
          <w:szCs w:val="28"/>
        </w:rPr>
        <w:t>格式</w:t>
      </w:r>
      <w:r>
        <w:rPr>
          <w:rFonts w:ascii="宋体" w:eastAsia="宋体" w:hAnsi="宋体" w:cs="宋体" w:hint="eastAsia"/>
          <w:b/>
          <w:bCs/>
          <w:sz w:val="28"/>
          <w:szCs w:val="28"/>
        </w:rPr>
        <w:t>9</w:t>
      </w:r>
      <w:r>
        <w:rPr>
          <w:rFonts w:ascii="宋体" w:eastAsia="宋体" w:hAnsi="宋体" w:cs="宋体" w:hint="eastAsia"/>
          <w:b/>
          <w:bCs/>
          <w:sz w:val="28"/>
          <w:szCs w:val="28"/>
        </w:rPr>
        <w:t>、供应商无不良信用记录情形承诺</w:t>
      </w:r>
    </w:p>
    <w:p w:rsidR="00B54186" w:rsidRDefault="0078645C">
      <w:pPr>
        <w:pStyle w:val="ac"/>
        <w:spacing w:beforeAutospacing="0" w:afterAutospacing="0" w:line="340" w:lineRule="exact"/>
        <w:jc w:val="both"/>
        <w:rPr>
          <w:rFonts w:ascii="宋体" w:eastAsia="宋体" w:hAnsi="宋体" w:cs="宋体"/>
          <w:b/>
          <w:bCs/>
          <w:color w:val="000000"/>
          <w:kern w:val="2"/>
          <w:szCs w:val="24"/>
        </w:rPr>
      </w:pPr>
      <w:r>
        <w:rPr>
          <w:rFonts w:ascii="宋体" w:eastAsia="宋体" w:hAnsi="宋体" w:cs="宋体" w:hint="eastAsia"/>
          <w:b/>
          <w:bCs/>
          <w:szCs w:val="24"/>
        </w:rPr>
        <w:t>致：</w:t>
      </w:r>
      <w:r>
        <w:rPr>
          <w:rFonts w:ascii="宋体" w:eastAsia="宋体" w:hAnsi="宋体" w:cs="宋体" w:hint="eastAsia"/>
          <w:b/>
          <w:bCs/>
          <w:szCs w:val="24"/>
        </w:rPr>
        <w:t>淮南市八公山区文化和旅游局</w:t>
      </w:r>
    </w:p>
    <w:p w:rsidR="00B54186" w:rsidRDefault="0078645C">
      <w:pPr>
        <w:pStyle w:val="a6"/>
        <w:spacing w:line="340" w:lineRule="exact"/>
        <w:rPr>
          <w:rFonts w:ascii="宋体" w:eastAsia="宋体" w:hAnsi="宋体" w:cs="宋体"/>
          <w:sz w:val="24"/>
          <w:szCs w:val="24"/>
        </w:rPr>
      </w:pPr>
      <w:r>
        <w:rPr>
          <w:rFonts w:ascii="宋体" w:eastAsia="宋体" w:hAnsi="宋体" w:cs="宋体" w:hint="eastAsia"/>
          <w:sz w:val="24"/>
          <w:szCs w:val="24"/>
        </w:rPr>
        <w:t>我公司</w:t>
      </w:r>
      <w:r>
        <w:rPr>
          <w:rFonts w:ascii="宋体" w:eastAsia="宋体" w:hAnsi="宋体" w:cs="宋体" w:hint="eastAsia"/>
          <w:sz w:val="24"/>
          <w:szCs w:val="24"/>
          <w:u w:val="single"/>
        </w:rPr>
        <w:t xml:space="preserve">           </w:t>
      </w:r>
      <w:r>
        <w:rPr>
          <w:rFonts w:ascii="宋体" w:eastAsia="宋体" w:hAnsi="宋体" w:cs="宋体" w:hint="eastAsia"/>
          <w:sz w:val="24"/>
          <w:szCs w:val="24"/>
        </w:rPr>
        <w:t>（供应商）承诺无以下行为；</w:t>
      </w:r>
    </w:p>
    <w:p w:rsidR="00B54186" w:rsidRDefault="0078645C">
      <w:pPr>
        <w:pStyle w:val="a6"/>
        <w:autoSpaceDE w:val="0"/>
        <w:spacing w:line="3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）供应商被人民法院列入失信被执行人的；</w:t>
      </w:r>
    </w:p>
    <w:p w:rsidR="00B54186" w:rsidRDefault="0078645C">
      <w:pPr>
        <w:pStyle w:val="a6"/>
        <w:autoSpaceDE w:val="0"/>
        <w:spacing w:line="3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）供应商或其法定代表人或拟派项目经理（项目负责人）被人民检察院列入行贿犯罪档案的；</w:t>
      </w:r>
    </w:p>
    <w:p w:rsidR="00B54186" w:rsidRDefault="0078645C">
      <w:pPr>
        <w:pStyle w:val="a6"/>
        <w:autoSpaceDE w:val="0"/>
        <w:spacing w:line="3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）供应商被工商行政管理部门（市场监督管理局）列入企业经营异常名录的；</w:t>
      </w:r>
    </w:p>
    <w:p w:rsidR="00B54186" w:rsidRDefault="0078645C">
      <w:pPr>
        <w:pStyle w:val="a6"/>
        <w:autoSpaceDE w:val="0"/>
        <w:spacing w:line="3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）供应商被税务部门列入重大税收违法案件当事人名单的；</w:t>
      </w:r>
    </w:p>
    <w:p w:rsidR="00B54186" w:rsidRDefault="0078645C">
      <w:pPr>
        <w:pStyle w:val="a6"/>
        <w:autoSpaceDE w:val="0"/>
        <w:spacing w:line="3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）供应商被政府采购监管部门列入政府采购严重违法失信行为记录名单的。</w:t>
      </w:r>
    </w:p>
    <w:p w:rsidR="00B54186" w:rsidRDefault="0078645C">
      <w:pPr>
        <w:spacing w:line="340" w:lineRule="exact"/>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rPr>
        <w:t>或委托代理人（签字或盖章）：</w:t>
      </w:r>
    </w:p>
    <w:p w:rsidR="00B54186" w:rsidRDefault="0078645C">
      <w:pPr>
        <w:spacing w:line="340" w:lineRule="exact"/>
        <w:rPr>
          <w:rFonts w:ascii="宋体" w:eastAsia="宋体" w:hAnsi="宋体" w:cs="宋体"/>
          <w:sz w:val="24"/>
          <w:u w:val="single"/>
        </w:rPr>
      </w:pPr>
      <w:r>
        <w:rPr>
          <w:rFonts w:ascii="宋体" w:eastAsia="宋体" w:hAnsi="宋体" w:cs="宋体" w:hint="eastAsia"/>
          <w:sz w:val="24"/>
        </w:rPr>
        <w:t>供应商名称（公章）：</w:t>
      </w:r>
      <w:r>
        <w:rPr>
          <w:rFonts w:ascii="宋体" w:eastAsia="宋体" w:hAnsi="宋体" w:cs="宋体" w:hint="eastAsia"/>
          <w:sz w:val="24"/>
          <w:u w:val="single"/>
        </w:rPr>
        <w:t xml:space="preserve">                         </w:t>
      </w:r>
    </w:p>
    <w:p w:rsidR="00B54186" w:rsidRDefault="0078645C">
      <w:pPr>
        <w:spacing w:line="340" w:lineRule="exact"/>
        <w:rPr>
          <w:rFonts w:ascii="宋体" w:eastAsia="宋体" w:hAnsi="宋体" w:cs="宋体"/>
          <w:bCs/>
          <w:sz w:val="24"/>
        </w:rPr>
      </w:pPr>
      <w:r>
        <w:rPr>
          <w:rFonts w:ascii="宋体" w:eastAsia="宋体" w:hAnsi="宋体" w:cs="宋体" w:hint="eastAsia"/>
          <w:bCs/>
          <w:sz w:val="24"/>
        </w:rPr>
        <w:t>日期：</w:t>
      </w:r>
    </w:p>
    <w:p w:rsidR="00B54186" w:rsidRDefault="0078645C">
      <w:pPr>
        <w:pStyle w:val="a6"/>
        <w:spacing w:line="340" w:lineRule="exact"/>
        <w:rPr>
          <w:rFonts w:ascii="宋体" w:eastAsia="宋体" w:hAnsi="宋体" w:cs="宋体"/>
          <w:sz w:val="28"/>
          <w:szCs w:val="28"/>
        </w:rPr>
      </w:pPr>
      <w:r>
        <w:t xml:space="preserve">    </w:t>
      </w:r>
      <w:r>
        <w:rPr>
          <w:rFonts w:hint="eastAsia"/>
        </w:rPr>
        <w:t xml:space="preserve">            </w:t>
      </w:r>
      <w:r>
        <w:rPr>
          <w:rFonts w:hint="eastAsia"/>
          <w:sz w:val="24"/>
          <w:szCs w:val="24"/>
        </w:rPr>
        <w:t xml:space="preserve"> </w:t>
      </w:r>
      <w:r>
        <w:rPr>
          <w:rFonts w:hint="eastAsia"/>
          <w:sz w:val="28"/>
          <w:szCs w:val="28"/>
        </w:rPr>
        <w:t xml:space="preserve"> </w:t>
      </w:r>
      <w:r>
        <w:rPr>
          <w:rFonts w:eastAsia="宋体" w:hint="eastAsia"/>
          <w:sz w:val="28"/>
          <w:szCs w:val="28"/>
        </w:rPr>
        <w:t xml:space="preserve">     </w:t>
      </w:r>
      <w:r>
        <w:rPr>
          <w:rFonts w:ascii="宋体" w:hAnsi="宋体" w:hint="eastAsia"/>
          <w:b/>
          <w:sz w:val="28"/>
          <w:szCs w:val="28"/>
        </w:rPr>
        <w:t>格式</w:t>
      </w:r>
      <w:r>
        <w:rPr>
          <w:rFonts w:ascii="宋体" w:hAnsi="宋体" w:hint="eastAsia"/>
          <w:b/>
          <w:sz w:val="28"/>
          <w:szCs w:val="28"/>
        </w:rPr>
        <w:t>10</w:t>
      </w:r>
      <w:r>
        <w:rPr>
          <w:rFonts w:ascii="宋体" w:hAnsi="宋体" w:hint="eastAsia"/>
          <w:b/>
          <w:sz w:val="28"/>
          <w:szCs w:val="28"/>
        </w:rPr>
        <w:t>、</w:t>
      </w:r>
      <w:r>
        <w:rPr>
          <w:rFonts w:ascii="宋体" w:eastAsia="宋体" w:hAnsi="宋体" w:cs="宋体" w:hint="eastAsia"/>
          <w:b/>
          <w:sz w:val="28"/>
          <w:szCs w:val="28"/>
        </w:rPr>
        <w:t>中小企业声明函</w:t>
      </w:r>
      <w:r>
        <w:rPr>
          <w:rStyle w:val="17"/>
          <w:rFonts w:ascii="宋体" w:eastAsia="宋体" w:hAnsi="宋体" w:cs="宋体" w:hint="eastAsia"/>
          <w:sz w:val="24"/>
          <w:szCs w:val="24"/>
        </w:rPr>
        <w:t>（工程或服务）</w:t>
      </w:r>
    </w:p>
    <w:p w:rsidR="00B54186" w:rsidRDefault="0078645C">
      <w:pPr>
        <w:shd w:val="clear" w:color="auto" w:fill="FFFFFF"/>
        <w:spacing w:before="100" w:after="100" w:line="340" w:lineRule="exact"/>
        <w:ind w:firstLineChars="200" w:firstLine="480"/>
        <w:jc w:val="left"/>
        <w:rPr>
          <w:rFonts w:ascii="宋体" w:eastAsia="宋体" w:hAnsi="宋体" w:cs="宋体"/>
          <w:color w:val="333333"/>
          <w:sz w:val="24"/>
        </w:rPr>
      </w:pPr>
      <w:r>
        <w:rPr>
          <w:rFonts w:ascii="宋体" w:eastAsia="宋体" w:hAnsi="宋体" w:cs="宋体" w:hint="eastAsia"/>
          <w:color w:val="333333"/>
          <w:sz w:val="24"/>
        </w:rPr>
        <w:t>本公司（联合体）郑重声明，根据《政府采购促进中小企业发展管理办法》（财库﹝</w:t>
      </w:r>
      <w:r>
        <w:rPr>
          <w:rFonts w:ascii="宋体" w:eastAsia="宋体" w:hAnsi="宋体" w:cs="宋体" w:hint="eastAsia"/>
          <w:color w:val="333333"/>
          <w:sz w:val="24"/>
        </w:rPr>
        <w:t>2020</w:t>
      </w:r>
      <w:r>
        <w:rPr>
          <w:rFonts w:ascii="宋体" w:eastAsia="宋体" w:hAnsi="宋体" w:cs="宋体" w:hint="eastAsia"/>
          <w:color w:val="333333"/>
          <w:sz w:val="24"/>
        </w:rPr>
        <w:t>﹞</w:t>
      </w:r>
      <w:r>
        <w:rPr>
          <w:rFonts w:ascii="宋体" w:eastAsia="宋体" w:hAnsi="宋体" w:cs="宋体" w:hint="eastAsia"/>
          <w:color w:val="333333"/>
          <w:sz w:val="24"/>
        </w:rPr>
        <w:t xml:space="preserve">46 </w:t>
      </w:r>
      <w:r>
        <w:rPr>
          <w:rFonts w:ascii="宋体" w:eastAsia="宋体" w:hAnsi="宋体" w:cs="宋体" w:hint="eastAsia"/>
          <w:color w:val="333333"/>
          <w:sz w:val="24"/>
        </w:rPr>
        <w:t>号）的规定，本公司（联合体）参加</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（单位名称）</w:t>
      </w:r>
      <w:r>
        <w:rPr>
          <w:rFonts w:ascii="宋体" w:eastAsia="宋体" w:hAnsi="宋体" w:cs="宋体" w:hint="eastAsia"/>
          <w:color w:val="333333"/>
          <w:sz w:val="24"/>
        </w:rPr>
        <w:t>的</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（项目名称）</w:t>
      </w:r>
      <w:r>
        <w:rPr>
          <w:rFonts w:ascii="宋体" w:eastAsia="宋体" w:hAnsi="宋体" w:cs="宋体" w:hint="eastAsia"/>
          <w:color w:val="333333"/>
          <w:sz w:val="24"/>
        </w:rPr>
        <w:t>采购活动，提供的货物全部由符合政策要求的中小企业制造。相关企业（含联合体中的中小企业、签订分包意向协议的中小企业）的具体情况如下：</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 xml:space="preserve">1. </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（标的名称）</w:t>
      </w:r>
      <w:r>
        <w:rPr>
          <w:rFonts w:ascii="宋体" w:eastAsia="宋体" w:hAnsi="宋体" w:cs="宋体" w:hint="eastAsia"/>
          <w:color w:val="333333"/>
          <w:sz w:val="24"/>
        </w:rPr>
        <w:t xml:space="preserve"> </w:t>
      </w:r>
      <w:r>
        <w:rPr>
          <w:rFonts w:ascii="宋体" w:eastAsia="宋体" w:hAnsi="宋体" w:cs="宋体" w:hint="eastAsia"/>
          <w:color w:val="333333"/>
          <w:sz w:val="24"/>
        </w:rPr>
        <w:t>，属于</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（采购文件中明确的所属行业）</w:t>
      </w:r>
      <w:r>
        <w:rPr>
          <w:rFonts w:ascii="宋体" w:eastAsia="宋体" w:hAnsi="宋体" w:cs="宋体" w:hint="eastAsia"/>
          <w:color w:val="333333"/>
          <w:sz w:val="24"/>
        </w:rPr>
        <w:t>行业；制造商为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（企业名称）</w:t>
      </w:r>
      <w:r>
        <w:rPr>
          <w:rFonts w:ascii="宋体" w:eastAsia="宋体" w:hAnsi="宋体" w:cs="宋体" w:hint="eastAsia"/>
          <w:color w:val="333333"/>
          <w:sz w:val="24"/>
        </w:rPr>
        <w:t>，从业人员</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人，营业收入为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万元，资产总额为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万元</w:t>
      </w:r>
      <w:r>
        <w:rPr>
          <w:rFonts w:ascii="宋体" w:eastAsia="宋体" w:hAnsi="宋体" w:cs="宋体" w:hint="eastAsia"/>
          <w:color w:val="333333"/>
          <w:sz w:val="24"/>
        </w:rPr>
        <w:t>，</w:t>
      </w:r>
      <w:r>
        <w:rPr>
          <w:rFonts w:ascii="宋体" w:eastAsia="宋体" w:hAnsi="宋体" w:cs="宋体" w:hint="eastAsia"/>
          <w:color w:val="333333"/>
          <w:sz w:val="24"/>
        </w:rPr>
        <w:t>属于</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（中型企业、小型企业、微型企业）</w:t>
      </w:r>
      <w:r>
        <w:rPr>
          <w:rFonts w:ascii="宋体" w:eastAsia="宋体" w:hAnsi="宋体" w:cs="宋体" w:hint="eastAsia"/>
          <w:color w:val="333333"/>
          <w:sz w:val="24"/>
        </w:rPr>
        <w:t>；</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 xml:space="preserve">2.  </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（标的名称）</w:t>
      </w:r>
      <w:r>
        <w:rPr>
          <w:rFonts w:ascii="宋体" w:eastAsia="宋体" w:hAnsi="宋体" w:cs="宋体" w:hint="eastAsia"/>
          <w:color w:val="333333"/>
          <w:sz w:val="24"/>
        </w:rPr>
        <w:t xml:space="preserve"> </w:t>
      </w:r>
      <w:r>
        <w:rPr>
          <w:rFonts w:ascii="宋体" w:eastAsia="宋体" w:hAnsi="宋体" w:cs="宋体" w:hint="eastAsia"/>
          <w:color w:val="333333"/>
          <w:sz w:val="24"/>
        </w:rPr>
        <w:t>，属于</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（采购文件中明确的所属行业）</w:t>
      </w:r>
      <w:r>
        <w:rPr>
          <w:rFonts w:ascii="宋体" w:eastAsia="宋体" w:hAnsi="宋体" w:cs="宋体" w:hint="eastAsia"/>
          <w:color w:val="333333"/>
          <w:sz w:val="24"/>
        </w:rPr>
        <w:t>行业；制造商为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（企业名称）</w:t>
      </w:r>
      <w:r>
        <w:rPr>
          <w:rFonts w:ascii="宋体" w:eastAsia="宋体" w:hAnsi="宋体" w:cs="宋体" w:hint="eastAsia"/>
          <w:color w:val="333333"/>
          <w:sz w:val="24"/>
        </w:rPr>
        <w:t>，从业人员</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人，营业收入为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万元，资产总额为</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 xml:space="preserve">  </w:t>
      </w:r>
      <w:r>
        <w:rPr>
          <w:rFonts w:ascii="宋体" w:eastAsia="宋体" w:hAnsi="宋体" w:cs="宋体" w:hint="eastAsia"/>
          <w:color w:val="333333"/>
          <w:sz w:val="24"/>
        </w:rPr>
        <w:t>万元</w:t>
      </w:r>
      <w:r>
        <w:rPr>
          <w:rFonts w:ascii="宋体" w:eastAsia="宋体" w:hAnsi="宋体" w:cs="宋体" w:hint="eastAsia"/>
          <w:color w:val="333333"/>
          <w:sz w:val="24"/>
        </w:rPr>
        <w:t>，</w:t>
      </w:r>
      <w:r>
        <w:rPr>
          <w:rFonts w:ascii="宋体" w:eastAsia="宋体" w:hAnsi="宋体" w:cs="宋体" w:hint="eastAsia"/>
          <w:color w:val="333333"/>
          <w:sz w:val="24"/>
        </w:rPr>
        <w:t>属于</w:t>
      </w:r>
      <w:r>
        <w:rPr>
          <w:rFonts w:ascii="宋体" w:eastAsia="宋体" w:hAnsi="宋体" w:cs="宋体" w:hint="eastAsia"/>
          <w:color w:val="333333"/>
          <w:sz w:val="24"/>
          <w:u w:val="single"/>
        </w:rPr>
        <w:t xml:space="preserve">        </w:t>
      </w:r>
      <w:r>
        <w:rPr>
          <w:rFonts w:ascii="宋体" w:eastAsia="宋体" w:hAnsi="宋体" w:cs="宋体" w:hint="eastAsia"/>
          <w:color w:val="333333"/>
          <w:sz w:val="24"/>
          <w:u w:val="single"/>
        </w:rPr>
        <w:t>（中型企业、小型企业、微型企业）</w:t>
      </w:r>
      <w:r>
        <w:rPr>
          <w:rFonts w:ascii="宋体" w:eastAsia="宋体" w:hAnsi="宋体" w:cs="宋体" w:hint="eastAsia"/>
          <w:color w:val="333333"/>
          <w:sz w:val="24"/>
        </w:rPr>
        <w:t>；</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以上企业，不属于大企业的分支机构，不存在控股股东为大企业的情形，也不存在与大企业的负责人为同一人的情形。</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本企业对上述声明内容的真实性负责。如有虚假，将依法承担相应责任。</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企业名称（盖章）：</w:t>
      </w:r>
    </w:p>
    <w:p w:rsidR="00B54186" w:rsidRDefault="0078645C">
      <w:pPr>
        <w:shd w:val="clear" w:color="auto" w:fill="FFFFFF"/>
        <w:spacing w:before="100" w:after="100" w:line="340" w:lineRule="exact"/>
        <w:jc w:val="left"/>
        <w:rPr>
          <w:rFonts w:ascii="宋体" w:eastAsia="宋体" w:hAnsi="宋体" w:cs="宋体"/>
          <w:color w:val="333333"/>
          <w:sz w:val="24"/>
        </w:rPr>
      </w:pPr>
      <w:r>
        <w:rPr>
          <w:rFonts w:ascii="宋体" w:eastAsia="宋体" w:hAnsi="宋体" w:cs="宋体" w:hint="eastAsia"/>
          <w:color w:val="333333"/>
          <w:sz w:val="24"/>
        </w:rPr>
        <w:t>日</w:t>
      </w:r>
      <w:r>
        <w:rPr>
          <w:rFonts w:ascii="宋体" w:eastAsia="宋体" w:hAnsi="宋体" w:cs="宋体" w:hint="eastAsia"/>
          <w:color w:val="333333"/>
          <w:sz w:val="24"/>
        </w:rPr>
        <w:t xml:space="preserve"> </w:t>
      </w:r>
      <w:r>
        <w:rPr>
          <w:rFonts w:ascii="宋体" w:eastAsia="宋体" w:hAnsi="宋体" w:cs="宋体" w:hint="eastAsia"/>
          <w:color w:val="333333"/>
          <w:sz w:val="24"/>
        </w:rPr>
        <w:t>期：</w:t>
      </w:r>
    </w:p>
    <w:p w:rsidR="00B54186" w:rsidRDefault="0078645C">
      <w:pPr>
        <w:shd w:val="clear" w:color="auto" w:fill="FFFFFF"/>
        <w:spacing w:before="100" w:after="100" w:line="340" w:lineRule="exact"/>
        <w:jc w:val="left"/>
        <w:rPr>
          <w:rFonts w:ascii="宋体" w:eastAsia="宋体" w:hAnsi="宋体" w:cs="宋体"/>
          <w:sz w:val="24"/>
        </w:rPr>
      </w:pPr>
      <w:r>
        <w:rPr>
          <w:rFonts w:ascii="宋体" w:eastAsia="宋体" w:hAnsi="宋体" w:cs="宋体" w:hint="eastAsia"/>
          <w:b/>
          <w:bCs/>
          <w:color w:val="333333"/>
          <w:sz w:val="24"/>
        </w:rPr>
        <w:t>从业人员、营业收入、资产总额填报上一年度数据，无上一年度数据的新成立企业可不填报。</w:t>
      </w:r>
    </w:p>
    <w:p w:rsidR="00B54186" w:rsidRDefault="0078645C">
      <w:pPr>
        <w:pStyle w:val="1"/>
        <w:jc w:val="center"/>
        <w:rPr>
          <w:rFonts w:hint="default"/>
          <w:sz w:val="30"/>
          <w:szCs w:val="30"/>
        </w:rPr>
      </w:pPr>
      <w:bookmarkStart w:id="2783" w:name="_Toc27282"/>
      <w:r>
        <w:rPr>
          <w:sz w:val="30"/>
          <w:szCs w:val="30"/>
        </w:rPr>
        <w:lastRenderedPageBreak/>
        <w:t>第八章</w:t>
      </w:r>
      <w:r>
        <w:rPr>
          <w:sz w:val="30"/>
          <w:szCs w:val="30"/>
        </w:rPr>
        <w:t xml:space="preserve"> </w:t>
      </w:r>
      <w:r>
        <w:rPr>
          <w:sz w:val="30"/>
          <w:szCs w:val="30"/>
        </w:rPr>
        <w:t>最终报价或第</w:t>
      </w:r>
      <w:r>
        <w:rPr>
          <w:sz w:val="30"/>
          <w:szCs w:val="30"/>
          <w:u w:val="single"/>
        </w:rPr>
        <w:t xml:space="preserve">   </w:t>
      </w:r>
      <w:r>
        <w:rPr>
          <w:sz w:val="30"/>
          <w:szCs w:val="30"/>
        </w:rPr>
        <w:t>次报价表</w:t>
      </w:r>
      <w:bookmarkEnd w:id="2780"/>
      <w:bookmarkEnd w:id="2781"/>
      <w:bookmarkEnd w:id="2782"/>
      <w:bookmarkEnd w:id="2783"/>
    </w:p>
    <w:p w:rsidR="00B54186" w:rsidRDefault="0078645C">
      <w:pPr>
        <w:autoSpaceDE w:val="0"/>
        <w:autoSpaceDN w:val="0"/>
        <w:adjustRightInd w:val="0"/>
        <w:ind w:firstLineChars="1000" w:firstLine="3213"/>
        <w:jc w:val="left"/>
        <w:rPr>
          <w:rFonts w:ascii="宋体" w:eastAsia="宋体" w:hAnsi="宋体" w:cs="宋体"/>
          <w:color w:val="000000"/>
          <w:sz w:val="32"/>
          <w:szCs w:val="32"/>
          <w:lang w:val="zh-CN"/>
        </w:rPr>
      </w:pPr>
      <w:r>
        <w:rPr>
          <w:rFonts w:ascii="宋体" w:eastAsia="宋体" w:hAnsi="宋体" w:cs="宋体" w:hint="eastAsia"/>
          <w:b/>
          <w:color w:val="000000"/>
          <w:kern w:val="0"/>
          <w:sz w:val="32"/>
          <w:szCs w:val="32"/>
          <w:lang w:val="zh-CN" w:bidi="ar"/>
        </w:rPr>
        <w:t>最终报价或第</w:t>
      </w:r>
      <w:r>
        <w:rPr>
          <w:rFonts w:ascii="宋体" w:eastAsia="宋体" w:hAnsi="宋体" w:cs="宋体" w:hint="eastAsia"/>
          <w:b/>
          <w:color w:val="000000"/>
          <w:kern w:val="0"/>
          <w:sz w:val="32"/>
          <w:szCs w:val="32"/>
          <w:u w:val="single"/>
          <w:lang w:bidi="ar"/>
        </w:rPr>
        <w:t xml:space="preserve">   </w:t>
      </w:r>
      <w:r>
        <w:rPr>
          <w:rFonts w:ascii="宋体" w:eastAsia="宋体" w:hAnsi="宋体" w:cs="宋体" w:hint="eastAsia"/>
          <w:b/>
          <w:color w:val="000000"/>
          <w:kern w:val="0"/>
          <w:sz w:val="32"/>
          <w:szCs w:val="32"/>
          <w:lang w:val="zh-CN" w:bidi="ar"/>
        </w:rPr>
        <w:t>次报价表</w:t>
      </w:r>
    </w:p>
    <w:p w:rsidR="00B54186" w:rsidRDefault="0078645C">
      <w:pPr>
        <w:wordWrap w:val="0"/>
        <w:spacing w:line="480" w:lineRule="exact"/>
        <w:rPr>
          <w:rFonts w:ascii="宋体" w:eastAsia="宋体" w:hAnsi="宋体" w:cs="宋体"/>
          <w:b/>
          <w:bCs/>
          <w:sz w:val="24"/>
        </w:rPr>
      </w:pPr>
      <w:r>
        <w:rPr>
          <w:rFonts w:ascii="宋体" w:eastAsia="宋体" w:hAnsi="宋体" w:cs="宋体" w:hint="eastAsia"/>
          <w:b/>
          <w:bCs/>
          <w:kern w:val="0"/>
          <w:sz w:val="24"/>
          <w:lang w:bidi="ar"/>
        </w:rPr>
        <w:t>项目名称：</w:t>
      </w:r>
      <w:r>
        <w:rPr>
          <w:rFonts w:ascii="宋体" w:eastAsia="宋体" w:hAnsi="宋体" w:cs="宋体" w:hint="eastAsia"/>
          <w:b/>
          <w:bCs/>
          <w:sz w:val="24"/>
        </w:rPr>
        <w:t>八公山地质公园旅游公厕升级改造工程</w:t>
      </w:r>
    </w:p>
    <w:tbl>
      <w:tblPr>
        <w:tblpPr w:leftFromText="180" w:rightFromText="180" w:vertAnchor="text" w:horzAnchor="page" w:tblpX="1045" w:tblpY="396"/>
        <w:tblOverlap w:val="never"/>
        <w:tblW w:w="9902" w:type="dxa"/>
        <w:tblLayout w:type="fixed"/>
        <w:tblCellMar>
          <w:left w:w="10" w:type="dxa"/>
          <w:right w:w="10" w:type="dxa"/>
        </w:tblCellMar>
        <w:tblLook w:val="04A0" w:firstRow="1" w:lastRow="0" w:firstColumn="1" w:lastColumn="0" w:noHBand="0" w:noVBand="1"/>
      </w:tblPr>
      <w:tblGrid>
        <w:gridCol w:w="2161"/>
        <w:gridCol w:w="7741"/>
      </w:tblGrid>
      <w:tr w:rsidR="00B54186">
        <w:trPr>
          <w:trHeight w:val="569"/>
        </w:trPr>
        <w:tc>
          <w:tcPr>
            <w:tcW w:w="216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center"/>
              <w:rPr>
                <w:rFonts w:ascii="宋体" w:eastAsia="宋体" w:hAnsi="宋体" w:cs="宋体"/>
                <w:b/>
                <w:sz w:val="24"/>
                <w:lang w:val="zh-CN"/>
              </w:rPr>
            </w:pPr>
            <w:r>
              <w:rPr>
                <w:rFonts w:ascii="宋体" w:eastAsia="宋体" w:hAnsi="宋体" w:cs="宋体" w:hint="eastAsia"/>
                <w:b/>
                <w:kern w:val="0"/>
                <w:sz w:val="24"/>
                <w:lang w:val="zh-CN" w:bidi="ar"/>
              </w:rPr>
              <w:t>磋商供应商名称</w:t>
            </w:r>
          </w:p>
        </w:tc>
        <w:tc>
          <w:tcPr>
            <w:tcW w:w="7741" w:type="dxa"/>
            <w:tcBorders>
              <w:top w:val="single" w:sz="6" w:space="0" w:color="auto"/>
              <w:left w:val="single" w:sz="6" w:space="0" w:color="auto"/>
              <w:bottom w:val="single" w:sz="6" w:space="0" w:color="auto"/>
              <w:right w:val="single" w:sz="6" w:space="0" w:color="auto"/>
            </w:tcBorders>
            <w:shd w:val="clear" w:color="auto" w:fill="auto"/>
          </w:tcPr>
          <w:p w:rsidR="00B54186" w:rsidRDefault="00B54186">
            <w:pPr>
              <w:autoSpaceDE w:val="0"/>
              <w:autoSpaceDN w:val="0"/>
              <w:adjustRightInd w:val="0"/>
              <w:spacing w:line="360" w:lineRule="auto"/>
              <w:jc w:val="left"/>
              <w:rPr>
                <w:rFonts w:ascii="宋体" w:eastAsia="宋体" w:hAnsi="宋体" w:cs="宋体"/>
                <w:b/>
                <w:sz w:val="24"/>
                <w:lang w:val="zh-CN"/>
              </w:rPr>
            </w:pPr>
          </w:p>
        </w:tc>
      </w:tr>
      <w:tr w:rsidR="00B54186">
        <w:trPr>
          <w:trHeight w:val="1457"/>
        </w:trPr>
        <w:tc>
          <w:tcPr>
            <w:tcW w:w="216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center"/>
              <w:rPr>
                <w:rFonts w:ascii="宋体" w:eastAsia="宋体" w:hAnsi="宋体" w:cs="宋体"/>
                <w:b/>
                <w:sz w:val="24"/>
              </w:rPr>
            </w:pPr>
            <w:r>
              <w:rPr>
                <w:rFonts w:ascii="宋体" w:eastAsia="宋体" w:hAnsi="宋体" w:cs="宋体" w:hint="eastAsia"/>
                <w:b/>
                <w:kern w:val="0"/>
                <w:sz w:val="24"/>
                <w:lang w:val="zh-CN" w:bidi="ar"/>
              </w:rPr>
              <w:t>最终投标总价</w:t>
            </w:r>
          </w:p>
          <w:p w:rsidR="00B54186" w:rsidRDefault="0078645C">
            <w:pPr>
              <w:autoSpaceDE w:val="0"/>
              <w:autoSpaceDN w:val="0"/>
              <w:adjustRightInd w:val="0"/>
              <w:spacing w:line="360" w:lineRule="auto"/>
              <w:jc w:val="center"/>
              <w:rPr>
                <w:rFonts w:ascii="宋体" w:eastAsia="宋体" w:hAnsi="宋体" w:cs="宋体"/>
                <w:b/>
                <w:sz w:val="24"/>
              </w:rPr>
            </w:pPr>
            <w:r>
              <w:rPr>
                <w:rFonts w:ascii="宋体" w:eastAsia="宋体" w:hAnsi="宋体" w:cs="宋体" w:hint="eastAsia"/>
                <w:b/>
                <w:kern w:val="0"/>
                <w:sz w:val="24"/>
                <w:lang w:val="zh-CN" w:bidi="ar"/>
              </w:rPr>
              <w:t>（详见备注说明）</w:t>
            </w:r>
          </w:p>
        </w:tc>
        <w:tc>
          <w:tcPr>
            <w:tcW w:w="774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B54186">
            <w:pPr>
              <w:autoSpaceDE w:val="0"/>
              <w:autoSpaceDN w:val="0"/>
              <w:adjustRightInd w:val="0"/>
              <w:spacing w:line="360" w:lineRule="auto"/>
              <w:ind w:firstLineChars="600" w:firstLine="1446"/>
              <w:jc w:val="left"/>
              <w:rPr>
                <w:rFonts w:ascii="宋体" w:eastAsia="宋体" w:hAnsi="宋体" w:cs="宋体"/>
                <w:b/>
                <w:sz w:val="24"/>
                <w:lang w:val="zh-CN"/>
              </w:rPr>
            </w:pPr>
          </w:p>
        </w:tc>
      </w:tr>
      <w:tr w:rsidR="00B54186">
        <w:trPr>
          <w:trHeight w:val="1135"/>
        </w:trPr>
        <w:tc>
          <w:tcPr>
            <w:tcW w:w="216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center"/>
              <w:rPr>
                <w:rFonts w:ascii="宋体" w:eastAsia="宋体" w:hAnsi="宋体" w:cs="宋体"/>
                <w:b/>
                <w:sz w:val="24"/>
                <w:lang w:val="zh-CN"/>
              </w:rPr>
            </w:pPr>
            <w:r>
              <w:rPr>
                <w:rFonts w:ascii="宋体" w:eastAsia="宋体" w:hAnsi="宋体" w:cs="宋体" w:hint="eastAsia"/>
                <w:b/>
                <w:kern w:val="0"/>
                <w:sz w:val="24"/>
                <w:lang w:val="zh-CN" w:bidi="ar"/>
              </w:rPr>
              <w:t>是否响应付款方式</w:t>
            </w:r>
          </w:p>
        </w:tc>
        <w:tc>
          <w:tcPr>
            <w:tcW w:w="774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ind w:firstLineChars="100" w:firstLine="240"/>
              <w:jc w:val="left"/>
              <w:rPr>
                <w:rFonts w:ascii="宋体" w:eastAsia="宋体" w:hAnsi="宋体" w:cs="宋体"/>
                <w:sz w:val="24"/>
                <w:lang w:val="zh-CN"/>
              </w:rPr>
            </w:pPr>
            <w:r>
              <w:rPr>
                <w:rFonts w:ascii="宋体" w:eastAsia="宋体" w:hAnsi="宋体" w:cs="宋体" w:hint="eastAsia"/>
                <w:kern w:val="0"/>
                <w:sz w:val="24"/>
                <w:lang w:val="zh-CN" w:bidi="ar"/>
              </w:rPr>
              <w:t>是</w:t>
            </w:r>
            <w:r>
              <w:rPr>
                <w:rFonts w:ascii="宋体" w:eastAsia="宋体" w:hAnsi="宋体" w:cs="宋体" w:hint="eastAsia"/>
                <w:kern w:val="0"/>
                <w:sz w:val="24"/>
                <w:lang w:val="zh-CN" w:bidi="ar"/>
              </w:rPr>
              <w:sym w:font="Wingdings 2" w:char="00A3"/>
            </w:r>
            <w:r>
              <w:rPr>
                <w:rFonts w:ascii="宋体" w:eastAsia="宋体" w:hAnsi="宋体" w:cs="宋体" w:hint="eastAsia"/>
                <w:kern w:val="0"/>
                <w:sz w:val="24"/>
                <w:lang w:val="zh-CN" w:bidi="ar"/>
              </w:rPr>
              <w:t xml:space="preserve">    </w:t>
            </w:r>
            <w:r>
              <w:rPr>
                <w:rFonts w:ascii="宋体" w:eastAsia="宋体" w:hAnsi="宋体" w:cs="宋体" w:hint="eastAsia"/>
                <w:kern w:val="0"/>
                <w:sz w:val="24"/>
                <w:lang w:val="zh-CN" w:bidi="ar"/>
              </w:rPr>
              <w:t>否□</w:t>
            </w:r>
            <w:r>
              <w:rPr>
                <w:rFonts w:ascii="宋体" w:eastAsia="宋体" w:hAnsi="宋体" w:cs="宋体" w:hint="eastAsia"/>
                <w:kern w:val="0"/>
                <w:sz w:val="24"/>
                <w:lang w:val="zh-CN" w:bidi="ar"/>
              </w:rPr>
              <w:t xml:space="preserve">   </w:t>
            </w:r>
            <w:r>
              <w:rPr>
                <w:rFonts w:ascii="宋体" w:eastAsia="宋体" w:hAnsi="宋体" w:cs="宋体" w:hint="eastAsia"/>
                <w:kern w:val="0"/>
                <w:sz w:val="24"/>
                <w:lang w:val="zh-CN" w:bidi="ar"/>
              </w:rPr>
              <w:t>（划√）</w:t>
            </w:r>
          </w:p>
        </w:tc>
      </w:tr>
      <w:tr w:rsidR="00B54186">
        <w:trPr>
          <w:trHeight w:val="1161"/>
        </w:trPr>
        <w:tc>
          <w:tcPr>
            <w:tcW w:w="216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center"/>
              <w:rPr>
                <w:rFonts w:ascii="宋体" w:eastAsia="宋体" w:hAnsi="宋体" w:cs="宋体"/>
                <w:b/>
                <w:color w:val="FF0000"/>
                <w:sz w:val="24"/>
                <w:lang w:val="zh-CN"/>
              </w:rPr>
            </w:pPr>
            <w:r>
              <w:rPr>
                <w:rFonts w:ascii="宋体" w:eastAsia="宋体" w:hAnsi="宋体" w:cs="宋体" w:hint="eastAsia"/>
                <w:b/>
                <w:kern w:val="0"/>
                <w:sz w:val="24"/>
                <w:lang w:val="zh-CN" w:bidi="ar"/>
              </w:rPr>
              <w:t>工期</w:t>
            </w:r>
          </w:p>
        </w:tc>
        <w:tc>
          <w:tcPr>
            <w:tcW w:w="7741" w:type="dxa"/>
            <w:tcBorders>
              <w:top w:val="single" w:sz="6"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left"/>
              <w:rPr>
                <w:rFonts w:ascii="宋体" w:eastAsia="宋体" w:hAnsi="宋体" w:cs="宋体"/>
                <w:b/>
                <w:sz w:val="24"/>
              </w:rPr>
            </w:pPr>
            <w:r>
              <w:rPr>
                <w:rFonts w:ascii="宋体" w:eastAsia="宋体" w:hAnsi="宋体" w:cs="宋体" w:hint="eastAsia"/>
                <w:b/>
                <w:sz w:val="24"/>
              </w:rPr>
              <w:t xml:space="preserve">   </w:t>
            </w:r>
          </w:p>
        </w:tc>
      </w:tr>
      <w:tr w:rsidR="00B54186">
        <w:trPr>
          <w:trHeight w:val="3188"/>
        </w:trPr>
        <w:tc>
          <w:tcPr>
            <w:tcW w:w="2161" w:type="dxa"/>
            <w:tcBorders>
              <w:top w:val="single" w:sz="4" w:space="0" w:color="auto"/>
              <w:left w:val="single" w:sz="6" w:space="0" w:color="auto"/>
              <w:bottom w:val="single" w:sz="6" w:space="0" w:color="auto"/>
              <w:right w:val="single" w:sz="6" w:space="0" w:color="auto"/>
            </w:tcBorders>
            <w:shd w:val="clear" w:color="auto" w:fill="auto"/>
            <w:vAlign w:val="center"/>
          </w:tcPr>
          <w:p w:rsidR="00B54186" w:rsidRDefault="0078645C">
            <w:pPr>
              <w:autoSpaceDE w:val="0"/>
              <w:autoSpaceDN w:val="0"/>
              <w:adjustRightInd w:val="0"/>
              <w:spacing w:line="360" w:lineRule="auto"/>
              <w:jc w:val="center"/>
              <w:rPr>
                <w:rFonts w:ascii="宋体" w:eastAsia="宋体" w:hAnsi="宋体" w:cs="宋体"/>
                <w:b/>
                <w:sz w:val="24"/>
                <w:lang w:val="zh-CN"/>
              </w:rPr>
            </w:pPr>
            <w:r>
              <w:rPr>
                <w:rFonts w:ascii="宋体" w:eastAsia="宋体" w:hAnsi="宋体" w:cs="宋体" w:hint="eastAsia"/>
                <w:b/>
                <w:kern w:val="0"/>
                <w:sz w:val="24"/>
                <w:lang w:val="zh-CN" w:bidi="ar"/>
              </w:rPr>
              <w:t>其他说明</w:t>
            </w:r>
          </w:p>
        </w:tc>
        <w:tc>
          <w:tcPr>
            <w:tcW w:w="7741" w:type="dxa"/>
            <w:tcBorders>
              <w:top w:val="single" w:sz="4" w:space="0" w:color="auto"/>
              <w:left w:val="single" w:sz="6" w:space="0" w:color="auto"/>
              <w:bottom w:val="single" w:sz="6" w:space="0" w:color="auto"/>
              <w:right w:val="single" w:sz="6" w:space="0" w:color="auto"/>
            </w:tcBorders>
            <w:shd w:val="clear" w:color="auto" w:fill="auto"/>
          </w:tcPr>
          <w:p w:rsidR="00B54186" w:rsidRDefault="00B54186">
            <w:pPr>
              <w:autoSpaceDE w:val="0"/>
              <w:autoSpaceDN w:val="0"/>
              <w:adjustRightInd w:val="0"/>
              <w:spacing w:line="360" w:lineRule="auto"/>
              <w:ind w:firstLineChars="1100" w:firstLine="2650"/>
              <w:jc w:val="left"/>
              <w:rPr>
                <w:rFonts w:ascii="宋体" w:eastAsia="宋体" w:hAnsi="宋体" w:cs="宋体"/>
                <w:b/>
                <w:sz w:val="24"/>
                <w:lang w:val="zh-CN"/>
              </w:rPr>
            </w:pPr>
          </w:p>
        </w:tc>
      </w:tr>
    </w:tbl>
    <w:p w:rsidR="00B54186" w:rsidRDefault="00B54186">
      <w:pPr>
        <w:autoSpaceDE w:val="0"/>
        <w:autoSpaceDN w:val="0"/>
        <w:adjustRightInd w:val="0"/>
        <w:spacing w:line="360" w:lineRule="auto"/>
        <w:jc w:val="left"/>
        <w:rPr>
          <w:rFonts w:ascii="宋体" w:eastAsia="宋体" w:hAnsi="宋体" w:cs="宋体"/>
          <w:sz w:val="24"/>
          <w:lang w:val="zh-CN"/>
        </w:rPr>
      </w:pPr>
    </w:p>
    <w:p w:rsidR="00B54186" w:rsidRDefault="0078645C">
      <w:pPr>
        <w:autoSpaceDE w:val="0"/>
        <w:autoSpaceDN w:val="0"/>
        <w:adjustRightInd w:val="0"/>
        <w:spacing w:line="360" w:lineRule="auto"/>
        <w:jc w:val="left"/>
        <w:rPr>
          <w:rFonts w:ascii="宋体" w:eastAsia="宋体" w:hAnsi="宋体" w:cs="宋体"/>
          <w:kern w:val="0"/>
          <w:sz w:val="24"/>
          <w:lang w:bidi="ar"/>
        </w:rPr>
      </w:pPr>
      <w:r>
        <w:rPr>
          <w:rFonts w:ascii="宋体" w:eastAsia="宋体" w:hAnsi="宋体" w:cs="宋体" w:hint="eastAsia"/>
          <w:kern w:val="0"/>
          <w:sz w:val="24"/>
          <w:lang w:val="zh-CN" w:bidi="ar"/>
        </w:rPr>
        <w:t>磋商供应商公章：</w:t>
      </w:r>
      <w:r>
        <w:rPr>
          <w:rFonts w:ascii="宋体" w:eastAsia="宋体" w:hAnsi="宋体" w:cs="宋体" w:hint="eastAsia"/>
          <w:kern w:val="0"/>
          <w:sz w:val="24"/>
          <w:lang w:val="zh-CN" w:bidi="ar"/>
        </w:rPr>
        <w:t xml:space="preserve">                   </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法定代表人或授权委托人</w:t>
      </w:r>
    </w:p>
    <w:p w:rsidR="00B54186" w:rsidRDefault="0078645C">
      <w:pPr>
        <w:autoSpaceDE w:val="0"/>
        <w:autoSpaceDN w:val="0"/>
        <w:adjustRightInd w:val="0"/>
        <w:spacing w:line="360" w:lineRule="auto"/>
        <w:ind w:firstLineChars="3000" w:firstLine="7200"/>
        <w:jc w:val="left"/>
        <w:rPr>
          <w:rFonts w:ascii="宋体" w:eastAsia="宋体" w:hAnsi="宋体" w:cs="宋体"/>
          <w:sz w:val="24"/>
          <w:lang w:val="zh-CN"/>
        </w:rPr>
      </w:pPr>
      <w:r>
        <w:rPr>
          <w:rFonts w:ascii="宋体" w:eastAsia="宋体" w:hAnsi="宋体" w:cs="宋体" w:hint="eastAsia"/>
          <w:kern w:val="0"/>
          <w:sz w:val="24"/>
          <w:lang w:bidi="ar"/>
        </w:rPr>
        <w:t>（签字或盖章）：</w:t>
      </w:r>
    </w:p>
    <w:p w:rsidR="00B54186" w:rsidRDefault="0078645C">
      <w:pPr>
        <w:autoSpaceDE w:val="0"/>
        <w:autoSpaceDN w:val="0"/>
        <w:adjustRightInd w:val="0"/>
        <w:spacing w:line="360" w:lineRule="auto"/>
        <w:ind w:left="5550" w:firstLineChars="800" w:firstLine="1920"/>
        <w:jc w:val="left"/>
        <w:rPr>
          <w:rFonts w:ascii="宋体" w:eastAsia="宋体" w:hAnsi="宋体" w:cs="宋体"/>
          <w:sz w:val="24"/>
          <w:lang w:val="zh-CN"/>
        </w:rPr>
      </w:pPr>
      <w:r>
        <w:rPr>
          <w:rFonts w:ascii="宋体" w:eastAsia="宋体" w:hAnsi="宋体" w:cs="宋体" w:hint="eastAsia"/>
          <w:kern w:val="0"/>
          <w:sz w:val="24"/>
          <w:lang w:val="zh-CN" w:bidi="ar"/>
        </w:rPr>
        <w:t>年</w:t>
      </w:r>
      <w:r>
        <w:rPr>
          <w:rFonts w:ascii="宋体" w:eastAsia="宋体" w:hAnsi="宋体" w:cs="宋体" w:hint="eastAsia"/>
          <w:kern w:val="0"/>
          <w:sz w:val="24"/>
          <w:lang w:val="zh-CN" w:bidi="ar"/>
        </w:rPr>
        <w:t xml:space="preserve">  </w:t>
      </w:r>
      <w:r>
        <w:rPr>
          <w:rFonts w:ascii="宋体" w:eastAsia="宋体" w:hAnsi="宋体" w:cs="宋体" w:hint="eastAsia"/>
          <w:kern w:val="0"/>
          <w:sz w:val="24"/>
          <w:lang w:val="zh-CN" w:bidi="ar"/>
        </w:rPr>
        <w:t>月</w:t>
      </w:r>
      <w:r>
        <w:rPr>
          <w:rFonts w:ascii="宋体" w:eastAsia="宋体" w:hAnsi="宋体" w:cs="宋体" w:hint="eastAsia"/>
          <w:kern w:val="0"/>
          <w:sz w:val="24"/>
          <w:lang w:val="zh-CN" w:bidi="ar"/>
        </w:rPr>
        <w:t xml:space="preserve">  </w:t>
      </w:r>
      <w:r>
        <w:rPr>
          <w:rFonts w:ascii="宋体" w:eastAsia="宋体" w:hAnsi="宋体" w:cs="宋体" w:hint="eastAsia"/>
          <w:kern w:val="0"/>
          <w:sz w:val="24"/>
          <w:lang w:val="zh-CN" w:bidi="ar"/>
        </w:rPr>
        <w:t>日</w:t>
      </w:r>
    </w:p>
    <w:p w:rsidR="00B54186" w:rsidRDefault="0078645C">
      <w:pPr>
        <w:spacing w:beforeLines="50" w:before="156" w:afterLines="50" w:after="156" w:line="360" w:lineRule="auto"/>
        <w:jc w:val="left"/>
        <w:rPr>
          <w:rFonts w:ascii="宋体" w:eastAsia="宋体" w:hAnsi="宋体" w:cs="宋体"/>
          <w:sz w:val="24"/>
        </w:rPr>
      </w:pPr>
      <w:r>
        <w:rPr>
          <w:rFonts w:ascii="宋体" w:eastAsia="宋体" w:hAnsi="宋体" w:cs="宋体" w:hint="eastAsia"/>
          <w:b/>
          <w:kern w:val="0"/>
          <w:sz w:val="24"/>
          <w:lang w:val="zh-CN" w:bidi="ar"/>
        </w:rPr>
        <w:t>注：本页</w:t>
      </w:r>
      <w:r>
        <w:rPr>
          <w:rFonts w:ascii="宋体" w:eastAsia="宋体" w:hAnsi="宋体" w:cs="宋体" w:hint="eastAsia"/>
          <w:b/>
          <w:kern w:val="0"/>
          <w:sz w:val="24"/>
          <w:lang w:val="zh-CN" w:bidi="ar"/>
        </w:rPr>
        <w:t>&lt;</w:t>
      </w:r>
      <w:r>
        <w:rPr>
          <w:rFonts w:ascii="宋体" w:eastAsia="宋体" w:hAnsi="宋体" w:cs="宋体" w:hint="eastAsia"/>
          <w:b/>
          <w:kern w:val="0"/>
          <w:sz w:val="24"/>
          <w:lang w:val="zh-CN" w:bidi="ar"/>
        </w:rPr>
        <w:t>最终报价书</w:t>
      </w:r>
      <w:r>
        <w:rPr>
          <w:rFonts w:ascii="宋体" w:eastAsia="宋体" w:hAnsi="宋体" w:cs="宋体" w:hint="eastAsia"/>
          <w:b/>
          <w:kern w:val="0"/>
          <w:sz w:val="24"/>
          <w:lang w:val="zh-CN" w:bidi="ar"/>
        </w:rPr>
        <w:t>&gt;</w:t>
      </w:r>
      <w:r>
        <w:rPr>
          <w:rFonts w:ascii="宋体" w:eastAsia="宋体" w:hAnsi="宋体" w:cs="宋体" w:hint="eastAsia"/>
          <w:b/>
          <w:kern w:val="0"/>
          <w:sz w:val="24"/>
          <w:lang w:val="zh-CN" w:bidi="ar"/>
        </w:rPr>
        <w:t>由磋商供应商在磋商现场依磋商情况填写，请加盖公章后带至磋商现场备填（不需装订在磋商响应文件内），</w:t>
      </w:r>
      <w:r>
        <w:rPr>
          <w:rFonts w:ascii="宋体" w:eastAsia="宋体" w:hAnsi="宋体" w:cs="宋体" w:hint="eastAsia"/>
          <w:b/>
          <w:kern w:val="0"/>
          <w:sz w:val="24"/>
          <w:u w:val="single"/>
          <w:lang w:val="zh-CN" w:bidi="ar"/>
        </w:rPr>
        <w:t>该表供磋商现场报价使用，打印该空表用于现场最终报价</w:t>
      </w:r>
      <w:r>
        <w:rPr>
          <w:rFonts w:ascii="宋体" w:eastAsia="宋体" w:hAnsi="宋体" w:cs="宋体" w:hint="eastAsia"/>
          <w:b/>
          <w:kern w:val="0"/>
          <w:sz w:val="24"/>
          <w:lang w:val="zh-CN" w:bidi="ar"/>
        </w:rPr>
        <w:t>。</w:t>
      </w:r>
      <w:r>
        <w:rPr>
          <w:rFonts w:ascii="宋体" w:eastAsia="宋体" w:hAnsi="宋体" w:cs="宋体" w:hint="eastAsia"/>
          <w:kern w:val="0"/>
          <w:sz w:val="24"/>
          <w:lang w:val="zh-CN" w:bidi="ar"/>
        </w:rPr>
        <w:t>考虑投标报价的方便，磋商供应商在填写的最终承诺报价为合同总价，完成本项目所需费用均包含在合同总价内。</w:t>
      </w:r>
    </w:p>
    <w:p w:rsidR="00B54186" w:rsidRDefault="00B54186">
      <w:pPr>
        <w:rPr>
          <w:rFonts w:ascii="宋体" w:eastAsia="宋体" w:hAnsi="宋体" w:cs="宋体"/>
          <w:sz w:val="24"/>
        </w:rPr>
      </w:pPr>
    </w:p>
    <w:p w:rsidR="00B54186" w:rsidRDefault="00B54186">
      <w:pPr>
        <w:rPr>
          <w:rFonts w:ascii="宋体" w:eastAsia="宋体" w:hAnsi="宋体" w:cs="宋体"/>
          <w:sz w:val="24"/>
        </w:rPr>
      </w:pPr>
    </w:p>
    <w:sectPr w:rsidR="00B54186">
      <w:type w:val="continuous"/>
      <w:pgSz w:w="11910" w:h="16850"/>
      <w:pgMar w:top="1280" w:right="970" w:bottom="1120" w:left="104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5C" w:rsidRDefault="0078645C">
      <w:r>
        <w:separator/>
      </w:r>
    </w:p>
  </w:endnote>
  <w:endnote w:type="continuationSeparator" w:id="0">
    <w:p w:rsidR="0078645C" w:rsidRDefault="0078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6" w:rsidRDefault="0078645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186" w:rsidRDefault="0078645C">
                          <w:pPr>
                            <w:pStyle w:val="a9"/>
                          </w:pPr>
                          <w:r>
                            <w:rPr>
                              <w:rFonts w:hint="eastAsia"/>
                            </w:rPr>
                            <w:fldChar w:fldCharType="begin"/>
                          </w:r>
                          <w:r>
                            <w:rPr>
                              <w:rFonts w:hint="eastAsia"/>
                            </w:rPr>
                            <w:instrText xml:space="preserve"> PAGE  \* MERGEFORMAT </w:instrText>
                          </w:r>
                          <w:r>
                            <w:rPr>
                              <w:rFonts w:hint="eastAsia"/>
                            </w:rPr>
                            <w:fldChar w:fldCharType="separate"/>
                          </w:r>
                          <w:r w:rsidR="00C37701">
                            <w:rPr>
                              <w:noProof/>
                            </w:rP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54186" w:rsidRDefault="0078645C">
                    <w:pPr>
                      <w:pStyle w:val="a9"/>
                    </w:pPr>
                    <w:r>
                      <w:rPr>
                        <w:rFonts w:hint="eastAsia"/>
                      </w:rPr>
                      <w:fldChar w:fldCharType="begin"/>
                    </w:r>
                    <w:r>
                      <w:rPr>
                        <w:rFonts w:hint="eastAsia"/>
                      </w:rPr>
                      <w:instrText xml:space="preserve"> PAGE  \* MERGEFORMAT </w:instrText>
                    </w:r>
                    <w:r>
                      <w:rPr>
                        <w:rFonts w:hint="eastAsia"/>
                      </w:rPr>
                      <w:fldChar w:fldCharType="separate"/>
                    </w:r>
                    <w:r w:rsidR="00C37701">
                      <w:rPr>
                        <w:noProof/>
                      </w:rPr>
                      <w:t>15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5C" w:rsidRDefault="0078645C">
      <w:r>
        <w:separator/>
      </w:r>
    </w:p>
  </w:footnote>
  <w:footnote w:type="continuationSeparator" w:id="0">
    <w:p w:rsidR="0078645C" w:rsidRDefault="00786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3C226"/>
    <w:multiLevelType w:val="singleLevel"/>
    <w:tmpl w:val="88F3C226"/>
    <w:lvl w:ilvl="0">
      <w:start w:val="1"/>
      <w:numFmt w:val="decimal"/>
      <w:suff w:val="nothing"/>
      <w:lvlText w:val="（%1）"/>
      <w:lvlJc w:val="left"/>
    </w:lvl>
  </w:abstractNum>
  <w:abstractNum w:abstractNumId="1">
    <w:nsid w:val="B9048627"/>
    <w:multiLevelType w:val="singleLevel"/>
    <w:tmpl w:val="B9048627"/>
    <w:lvl w:ilvl="0">
      <w:start w:val="2"/>
      <w:numFmt w:val="decimal"/>
      <w:lvlText w:val="%1."/>
      <w:lvlJc w:val="left"/>
      <w:pPr>
        <w:tabs>
          <w:tab w:val="left" w:pos="312"/>
        </w:tabs>
      </w:pPr>
    </w:lvl>
  </w:abstractNum>
  <w:abstractNum w:abstractNumId="2">
    <w:nsid w:val="FE60F58D"/>
    <w:multiLevelType w:val="singleLevel"/>
    <w:tmpl w:val="FE60F58D"/>
    <w:lvl w:ilvl="0">
      <w:start w:val="3"/>
      <w:numFmt w:val="chineseCounting"/>
      <w:suff w:val="space"/>
      <w:lvlText w:val="第%1章"/>
      <w:lvlJc w:val="left"/>
      <w:rPr>
        <w:rFonts w:hint="eastAsia"/>
      </w:rPr>
    </w:lvl>
  </w:abstractNum>
  <w:abstractNum w:abstractNumId="3">
    <w:nsid w:val="489E9EE4"/>
    <w:multiLevelType w:val="singleLevel"/>
    <w:tmpl w:val="489E9EE4"/>
    <w:lvl w:ilvl="0">
      <w:start w:val="3"/>
      <w:numFmt w:val="chineseCounting"/>
      <w:suff w:val="space"/>
      <w:lvlText w:val="第%1部分"/>
      <w:lvlJc w:val="left"/>
      <w:pPr>
        <w:ind w:left="3232"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F008C"/>
    <w:rsid w:val="0078645C"/>
    <w:rsid w:val="00B54186"/>
    <w:rsid w:val="00C37701"/>
    <w:rsid w:val="00F20A11"/>
    <w:rsid w:val="017B3CF2"/>
    <w:rsid w:val="029F6D68"/>
    <w:rsid w:val="02B34D2D"/>
    <w:rsid w:val="03905DD8"/>
    <w:rsid w:val="03B50356"/>
    <w:rsid w:val="05607211"/>
    <w:rsid w:val="062F4D37"/>
    <w:rsid w:val="064F4699"/>
    <w:rsid w:val="07837709"/>
    <w:rsid w:val="0834026D"/>
    <w:rsid w:val="08A5193A"/>
    <w:rsid w:val="0BE77332"/>
    <w:rsid w:val="0C856427"/>
    <w:rsid w:val="0D1E16A2"/>
    <w:rsid w:val="0D285F9F"/>
    <w:rsid w:val="0F8B737F"/>
    <w:rsid w:val="0FAA17BE"/>
    <w:rsid w:val="116772C4"/>
    <w:rsid w:val="13406FD3"/>
    <w:rsid w:val="141A5029"/>
    <w:rsid w:val="14EA082E"/>
    <w:rsid w:val="15075FBD"/>
    <w:rsid w:val="15791D1C"/>
    <w:rsid w:val="166437CA"/>
    <w:rsid w:val="168C50D5"/>
    <w:rsid w:val="18177E1B"/>
    <w:rsid w:val="18851E25"/>
    <w:rsid w:val="19772D24"/>
    <w:rsid w:val="1A444F58"/>
    <w:rsid w:val="1D7A384E"/>
    <w:rsid w:val="20490FE4"/>
    <w:rsid w:val="21BD53FA"/>
    <w:rsid w:val="21DE1AEC"/>
    <w:rsid w:val="22A2310C"/>
    <w:rsid w:val="23006061"/>
    <w:rsid w:val="232F3E03"/>
    <w:rsid w:val="2370791B"/>
    <w:rsid w:val="238754CC"/>
    <w:rsid w:val="240710CF"/>
    <w:rsid w:val="24DC1CE5"/>
    <w:rsid w:val="26AF008C"/>
    <w:rsid w:val="2A032D11"/>
    <w:rsid w:val="2B966FCE"/>
    <w:rsid w:val="2CC53C50"/>
    <w:rsid w:val="2DAC4D9D"/>
    <w:rsid w:val="2DBB0B4B"/>
    <w:rsid w:val="30CE1106"/>
    <w:rsid w:val="30E4787D"/>
    <w:rsid w:val="319238AF"/>
    <w:rsid w:val="328856ED"/>
    <w:rsid w:val="33140F24"/>
    <w:rsid w:val="33533AAB"/>
    <w:rsid w:val="34685AC1"/>
    <w:rsid w:val="349367EA"/>
    <w:rsid w:val="36086B31"/>
    <w:rsid w:val="37AE7327"/>
    <w:rsid w:val="38EE77F4"/>
    <w:rsid w:val="41B276BF"/>
    <w:rsid w:val="42C7334C"/>
    <w:rsid w:val="42FF79E0"/>
    <w:rsid w:val="430C7E35"/>
    <w:rsid w:val="43164B0A"/>
    <w:rsid w:val="43F84045"/>
    <w:rsid w:val="44F84D3A"/>
    <w:rsid w:val="45491854"/>
    <w:rsid w:val="461F6271"/>
    <w:rsid w:val="480F4411"/>
    <w:rsid w:val="48DE10BB"/>
    <w:rsid w:val="4D12294C"/>
    <w:rsid w:val="4D736237"/>
    <w:rsid w:val="50360AF2"/>
    <w:rsid w:val="51E1717D"/>
    <w:rsid w:val="51F15021"/>
    <w:rsid w:val="52F75B1D"/>
    <w:rsid w:val="539420EC"/>
    <w:rsid w:val="55774AC4"/>
    <w:rsid w:val="55A338EE"/>
    <w:rsid w:val="56354751"/>
    <w:rsid w:val="578F1148"/>
    <w:rsid w:val="57FE23E9"/>
    <w:rsid w:val="59590A98"/>
    <w:rsid w:val="5B43741A"/>
    <w:rsid w:val="5B4C739A"/>
    <w:rsid w:val="5CC80C2B"/>
    <w:rsid w:val="5D6523A1"/>
    <w:rsid w:val="5E377DA6"/>
    <w:rsid w:val="5EF25485"/>
    <w:rsid w:val="60F4356C"/>
    <w:rsid w:val="6142748F"/>
    <w:rsid w:val="64BE5EB4"/>
    <w:rsid w:val="651E129C"/>
    <w:rsid w:val="66173BED"/>
    <w:rsid w:val="66F6028D"/>
    <w:rsid w:val="67165698"/>
    <w:rsid w:val="68472567"/>
    <w:rsid w:val="695A45C8"/>
    <w:rsid w:val="6C82669C"/>
    <w:rsid w:val="71204785"/>
    <w:rsid w:val="71AE2A20"/>
    <w:rsid w:val="73DB6722"/>
    <w:rsid w:val="749A1842"/>
    <w:rsid w:val="78D40462"/>
    <w:rsid w:val="79D27DB6"/>
    <w:rsid w:val="7AEC24B8"/>
    <w:rsid w:val="7B0D3D86"/>
    <w:rsid w:val="7BA53D2F"/>
    <w:rsid w:val="7C285923"/>
    <w:rsid w:val="7E9974C5"/>
    <w:rsid w:val="7EE90CC7"/>
    <w:rsid w:val="7F047E11"/>
    <w:rsid w:val="7F2F24D2"/>
    <w:rsid w:val="7F733094"/>
    <w:rsid w:val="7FB6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Normal Indent" w:qFormat="1"/>
    <w:lsdException w:name="header" w:uiPriority="99" w:qFormat="1"/>
    <w:lsdException w:name="footer" w:qFormat="1"/>
    <w:lsdException w:name="caption" w:semiHidden="1" w:unhideWhenUsed="1" w:qFormat="1"/>
    <w:lsdException w:name="envelope return" w:uiPriority="99" w:qFormat="1"/>
    <w:lsdException w:name="List"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黑体" w:eastAsia="黑体" w:hAnsi="宋体" w:cs="Times New Roman" w:hint="eastAsia"/>
      <w:b/>
      <w:kern w:val="0"/>
      <w:sz w:val="32"/>
      <w:szCs w:val="32"/>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jc w:val="left"/>
    </w:pPr>
    <w:rPr>
      <w:rFonts w:ascii="Calibri" w:eastAsia="Calibri" w:hAnsi="Calibri" w:cs="Times New Roman"/>
      <w:kern w:val="0"/>
      <w:sz w:val="22"/>
      <w:szCs w:val="22"/>
    </w:rPr>
  </w:style>
  <w:style w:type="paragraph" w:styleId="a3">
    <w:name w:val="Body Text Indent"/>
    <w:basedOn w:val="a"/>
    <w:next w:val="a5"/>
    <w:qFormat/>
    <w:pPr>
      <w:spacing w:after="120"/>
      <w:ind w:leftChars="200" w:left="420"/>
    </w:pPr>
  </w:style>
  <w:style w:type="paragraph" w:styleId="a5">
    <w:name w:val="envelope return"/>
    <w:basedOn w:val="a"/>
    <w:uiPriority w:val="99"/>
    <w:qFormat/>
    <w:pPr>
      <w:snapToGrid w:val="0"/>
    </w:pPr>
    <w:rPr>
      <w:rFonts w:ascii="Arial" w:hAnsi="Arial"/>
    </w:rPr>
  </w:style>
  <w:style w:type="paragraph" w:styleId="a4">
    <w:name w:val="Body Text First Indent"/>
    <w:basedOn w:val="a6"/>
    <w:next w:val="a"/>
    <w:qFormat/>
    <w:pPr>
      <w:autoSpaceDE w:val="0"/>
      <w:autoSpaceDN w:val="0"/>
      <w:adjustRightInd w:val="0"/>
      <w:spacing w:before="154" w:after="0" w:line="360" w:lineRule="auto"/>
      <w:ind w:left="102" w:rightChars="-10" w:right="-24" w:firstLineChars="225" w:firstLine="425"/>
    </w:pPr>
    <w:rPr>
      <w:rFonts w:ascii="Arial" w:eastAsia="仿宋_GB2312" w:hAnsi="Arial"/>
      <w:sz w:val="24"/>
      <w:szCs w:val="32"/>
    </w:rPr>
  </w:style>
  <w:style w:type="paragraph" w:styleId="a6">
    <w:name w:val="Body Text"/>
    <w:basedOn w:val="a"/>
    <w:next w:val="21"/>
    <w:qFormat/>
    <w:pPr>
      <w:spacing w:after="120"/>
      <w:jc w:val="left"/>
    </w:pPr>
    <w:rPr>
      <w:rFonts w:ascii="Calibri" w:eastAsia="Calibri" w:hAnsi="Calibri" w:cs="Times New Roman"/>
      <w:kern w:val="0"/>
      <w:sz w:val="22"/>
      <w:szCs w:val="22"/>
    </w:rPr>
  </w:style>
  <w:style w:type="paragraph" w:styleId="21">
    <w:name w:val="toc 2"/>
    <w:basedOn w:val="a"/>
    <w:next w:val="a"/>
    <w:uiPriority w:val="39"/>
    <w:qFormat/>
    <w:pPr>
      <w:ind w:left="210"/>
      <w:jc w:val="left"/>
    </w:pPr>
    <w:rPr>
      <w:smallCaps/>
      <w:sz w:val="28"/>
    </w:rPr>
  </w:style>
  <w:style w:type="paragraph" w:styleId="a7">
    <w:name w:val="Normal Indent"/>
    <w:basedOn w:val="a"/>
    <w:qFormat/>
    <w:pPr>
      <w:widowControl/>
      <w:ind w:firstLine="420"/>
      <w:jc w:val="left"/>
    </w:pPr>
    <w:rPr>
      <w:rFonts w:ascii="Calibri" w:eastAsia="Calibri" w:hAnsi="Calibri" w:cs="Times New Roman"/>
      <w:kern w:val="0"/>
      <w:sz w:val="20"/>
      <w:szCs w:val="20"/>
    </w:rPr>
  </w:style>
  <w:style w:type="paragraph" w:styleId="22">
    <w:name w:val="List 2"/>
    <w:basedOn w:val="a"/>
    <w:qFormat/>
    <w:pPr>
      <w:ind w:leftChars="200" w:left="100" w:hangingChars="200" w:hanging="200"/>
      <w:jc w:val="left"/>
    </w:pPr>
    <w:rPr>
      <w:rFonts w:ascii="Times New Roman" w:eastAsia="Calibri" w:hAnsi="Times New Roman" w:cs="Times New Roman"/>
      <w:kern w:val="0"/>
      <w:sz w:val="22"/>
    </w:rPr>
  </w:style>
  <w:style w:type="paragraph" w:styleId="a8">
    <w:name w:val="Plain Text"/>
    <w:basedOn w:val="a"/>
    <w:qFormat/>
    <w:rPr>
      <w:rFonts w:ascii="宋体" w:hAnsi="Courier New"/>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next w:val="a"/>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spacing w:before="116"/>
      <w:ind w:left="18"/>
      <w:jc w:val="left"/>
    </w:pPr>
    <w:rPr>
      <w:rFonts w:ascii="宋体" w:eastAsia="宋体" w:hAnsi="宋体" w:cs="Times New Roman" w:hint="eastAsia"/>
      <w:kern w:val="0"/>
      <w:sz w:val="28"/>
      <w:szCs w:val="28"/>
    </w:rPr>
  </w:style>
  <w:style w:type="paragraph" w:styleId="ab">
    <w:name w:val="List"/>
    <w:basedOn w:val="a"/>
    <w:qFormat/>
    <w:pPr>
      <w:ind w:left="200" w:hangingChars="200" w:hanging="200"/>
    </w:pPr>
  </w:style>
  <w:style w:type="paragraph" w:styleId="ac">
    <w:name w:val="Normal (Web)"/>
    <w:basedOn w:val="a"/>
    <w:qFormat/>
    <w:pPr>
      <w:widowControl/>
      <w:spacing w:beforeAutospacing="1" w:afterAutospacing="1"/>
      <w:jc w:val="left"/>
    </w:pPr>
    <w:rPr>
      <w:rFonts w:ascii="Arial Unicode MS" w:eastAsia="Calibri" w:hAnsi="Arial Unicode MS" w:cs="Times New Roman"/>
      <w:kern w:val="0"/>
      <w:sz w:val="24"/>
      <w:szCs w:val="22"/>
    </w:rPr>
  </w:style>
  <w:style w:type="character" w:styleId="ad">
    <w:name w:val="Strong"/>
    <w:basedOn w:val="a0"/>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pPr>
      <w:jc w:val="left"/>
    </w:pPr>
    <w:rPr>
      <w:rFonts w:ascii="Calibri" w:eastAsia="Calibri" w:hAnsi="Calibri" w:cs="Times New Roman"/>
      <w:kern w:val="0"/>
      <w:sz w:val="22"/>
      <w:szCs w:val="22"/>
    </w:rPr>
  </w:style>
  <w:style w:type="paragraph" w:customStyle="1" w:styleId="11">
    <w:name w:val="列出段落1"/>
    <w:basedOn w:val="a"/>
    <w:qFormat/>
    <w:pPr>
      <w:ind w:firstLineChars="200" w:firstLine="420"/>
    </w:pPr>
    <w:rPr>
      <w:rFonts w:ascii="Calibri" w:hAnsi="Calibri" w:cs="黑体"/>
      <w:szCs w:val="21"/>
    </w:rPr>
  </w:style>
  <w:style w:type="paragraph" w:customStyle="1" w:styleId="110">
    <w:name w:val="列出段落11"/>
    <w:basedOn w:val="a"/>
    <w:qFormat/>
    <w:pPr>
      <w:ind w:firstLineChars="200" w:firstLine="420"/>
    </w:pPr>
    <w:rPr>
      <w:rFonts w:ascii="Calibri" w:hAnsi="Calibri"/>
      <w:szCs w:val="22"/>
    </w:rPr>
  </w:style>
  <w:style w:type="paragraph" w:customStyle="1" w:styleId="12">
    <w:name w:val="正文_1"/>
    <w:basedOn w:val="a"/>
    <w:qFormat/>
    <w:rPr>
      <w:rFonts w:ascii="Times New Roman" w:eastAsia="宋体" w:hAnsi="Times New Roman" w:cs="Times New Roman"/>
      <w:szCs w:val="20"/>
    </w:rPr>
  </w:style>
  <w:style w:type="paragraph" w:customStyle="1" w:styleId="0">
    <w:name w:val="正文文本缩进_0"/>
    <w:basedOn w:val="12"/>
    <w:qFormat/>
    <w:pPr>
      <w:ind w:firstLine="645"/>
    </w:pPr>
    <w:rPr>
      <w:rFonts w:ascii="楷体_GB2312" w:eastAsia="楷体_GB2312"/>
      <w:kern w:val="0"/>
      <w:sz w:val="32"/>
    </w:rPr>
  </w:style>
  <w:style w:type="paragraph" w:customStyle="1" w:styleId="AIS-">
    <w:name w:val="AIS-正文！"/>
    <w:basedOn w:val="a"/>
    <w:qFormat/>
    <w:pPr>
      <w:spacing w:line="360" w:lineRule="auto"/>
      <w:ind w:firstLineChars="200" w:firstLine="420"/>
    </w:pPr>
    <w:rPr>
      <w:rFonts w:ascii="Times New Roman" w:hAnsi="Times New Roman"/>
      <w:szCs w:val="21"/>
    </w:rPr>
  </w:style>
  <w:style w:type="paragraph" w:customStyle="1" w:styleId="Style3">
    <w:name w:val="_Style 3"/>
    <w:basedOn w:val="a"/>
    <w:next w:val="a"/>
    <w:qFormat/>
    <w:pPr>
      <w:pBdr>
        <w:bottom w:val="single" w:sz="6" w:space="1" w:color="auto"/>
      </w:pBdr>
      <w:jc w:val="center"/>
    </w:pPr>
    <w:rPr>
      <w:rFonts w:ascii="Arial" w:eastAsia="宋体" w:hAnsi="Calibri" w:cs="Times New Roman"/>
      <w:vanish/>
      <w:kern w:val="0"/>
      <w:sz w:val="16"/>
      <w:szCs w:val="22"/>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af">
    <w:name w:val="国内正文"/>
    <w:basedOn w:val="a"/>
    <w:qFormat/>
    <w:rPr>
      <w:rFonts w:ascii="Times New Roman" w:hAnsi="Times New Roman"/>
      <w:sz w:val="28"/>
      <w:szCs w:val="28"/>
    </w:rPr>
  </w:style>
  <w:style w:type="paragraph" w:customStyle="1" w:styleId="CharCharCharCharCharCharChar1Char1">
    <w:name w:val="Char Char Char Char Char Char Char1 Char_1"/>
    <w:basedOn w:val="12"/>
    <w:qFormat/>
    <w:rPr>
      <w:rFonts w:ascii="Tahoma" w:hAnsi="Tahoma"/>
      <w:sz w:val="24"/>
    </w:rPr>
  </w:style>
  <w:style w:type="character" w:customStyle="1" w:styleId="18">
    <w:name w:val="18"/>
    <w:basedOn w:val="a0"/>
    <w:qFormat/>
    <w:rPr>
      <w:rFonts w:ascii="Times New Roman" w:hAnsi="Times New Roman" w:cs="Times New Roman" w:hint="default"/>
      <w:b/>
      <w:bCs/>
      <w:kern w:val="44"/>
      <w:sz w:val="30"/>
      <w:szCs w:val="30"/>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17">
    <w:name w:val="17"/>
    <w:basedOn w:val="a0"/>
    <w:qFormat/>
    <w:rPr>
      <w:rFonts w:ascii="Arial" w:eastAsia="黑体" w:hAnsi="Arial" w:cs="Times New Roman" w:hint="default"/>
      <w:b/>
      <w:bCs/>
      <w:kern w:val="2"/>
      <w:sz w:val="32"/>
      <w:szCs w:val="32"/>
    </w:rPr>
  </w:style>
  <w:style w:type="paragraph" w:customStyle="1" w:styleId="210">
    <w:name w:val="正文首行缩进 21"/>
    <w:basedOn w:val="a3"/>
    <w:qFormat/>
    <w:pPr>
      <w:ind w:firstLineChars="200" w:firstLine="420"/>
    </w:pPr>
  </w:style>
  <w:style w:type="paragraph" w:styleId="af0">
    <w:name w:val="Balloon Text"/>
    <w:basedOn w:val="a"/>
    <w:link w:val="Char"/>
    <w:rsid w:val="00C37701"/>
    <w:rPr>
      <w:sz w:val="18"/>
      <w:szCs w:val="18"/>
    </w:rPr>
  </w:style>
  <w:style w:type="character" w:customStyle="1" w:styleId="Char">
    <w:name w:val="批注框文本 Char"/>
    <w:basedOn w:val="a0"/>
    <w:link w:val="af0"/>
    <w:rsid w:val="00C3770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Normal Indent" w:qFormat="1"/>
    <w:lsdException w:name="header" w:uiPriority="99" w:qFormat="1"/>
    <w:lsdException w:name="footer" w:qFormat="1"/>
    <w:lsdException w:name="caption" w:semiHidden="1" w:unhideWhenUsed="1" w:qFormat="1"/>
    <w:lsdException w:name="envelope return" w:uiPriority="99" w:qFormat="1"/>
    <w:lsdException w:name="List"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黑体" w:eastAsia="黑体" w:hAnsi="宋体" w:cs="Times New Roman" w:hint="eastAsia"/>
      <w:b/>
      <w:kern w:val="0"/>
      <w:sz w:val="32"/>
      <w:szCs w:val="32"/>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jc w:val="left"/>
    </w:pPr>
    <w:rPr>
      <w:rFonts w:ascii="Calibri" w:eastAsia="Calibri" w:hAnsi="Calibri" w:cs="Times New Roman"/>
      <w:kern w:val="0"/>
      <w:sz w:val="22"/>
      <w:szCs w:val="22"/>
    </w:rPr>
  </w:style>
  <w:style w:type="paragraph" w:styleId="a3">
    <w:name w:val="Body Text Indent"/>
    <w:basedOn w:val="a"/>
    <w:next w:val="a5"/>
    <w:qFormat/>
    <w:pPr>
      <w:spacing w:after="120"/>
      <w:ind w:leftChars="200" w:left="420"/>
    </w:pPr>
  </w:style>
  <w:style w:type="paragraph" w:styleId="a5">
    <w:name w:val="envelope return"/>
    <w:basedOn w:val="a"/>
    <w:uiPriority w:val="99"/>
    <w:qFormat/>
    <w:pPr>
      <w:snapToGrid w:val="0"/>
    </w:pPr>
    <w:rPr>
      <w:rFonts w:ascii="Arial" w:hAnsi="Arial"/>
    </w:rPr>
  </w:style>
  <w:style w:type="paragraph" w:styleId="a4">
    <w:name w:val="Body Text First Indent"/>
    <w:basedOn w:val="a6"/>
    <w:next w:val="a"/>
    <w:qFormat/>
    <w:pPr>
      <w:autoSpaceDE w:val="0"/>
      <w:autoSpaceDN w:val="0"/>
      <w:adjustRightInd w:val="0"/>
      <w:spacing w:before="154" w:after="0" w:line="360" w:lineRule="auto"/>
      <w:ind w:left="102" w:rightChars="-10" w:right="-24" w:firstLineChars="225" w:firstLine="425"/>
    </w:pPr>
    <w:rPr>
      <w:rFonts w:ascii="Arial" w:eastAsia="仿宋_GB2312" w:hAnsi="Arial"/>
      <w:sz w:val="24"/>
      <w:szCs w:val="32"/>
    </w:rPr>
  </w:style>
  <w:style w:type="paragraph" w:styleId="a6">
    <w:name w:val="Body Text"/>
    <w:basedOn w:val="a"/>
    <w:next w:val="21"/>
    <w:qFormat/>
    <w:pPr>
      <w:spacing w:after="120"/>
      <w:jc w:val="left"/>
    </w:pPr>
    <w:rPr>
      <w:rFonts w:ascii="Calibri" w:eastAsia="Calibri" w:hAnsi="Calibri" w:cs="Times New Roman"/>
      <w:kern w:val="0"/>
      <w:sz w:val="22"/>
      <w:szCs w:val="22"/>
    </w:rPr>
  </w:style>
  <w:style w:type="paragraph" w:styleId="21">
    <w:name w:val="toc 2"/>
    <w:basedOn w:val="a"/>
    <w:next w:val="a"/>
    <w:uiPriority w:val="39"/>
    <w:qFormat/>
    <w:pPr>
      <w:ind w:left="210"/>
      <w:jc w:val="left"/>
    </w:pPr>
    <w:rPr>
      <w:smallCaps/>
      <w:sz w:val="28"/>
    </w:rPr>
  </w:style>
  <w:style w:type="paragraph" w:styleId="a7">
    <w:name w:val="Normal Indent"/>
    <w:basedOn w:val="a"/>
    <w:qFormat/>
    <w:pPr>
      <w:widowControl/>
      <w:ind w:firstLine="420"/>
      <w:jc w:val="left"/>
    </w:pPr>
    <w:rPr>
      <w:rFonts w:ascii="Calibri" w:eastAsia="Calibri" w:hAnsi="Calibri" w:cs="Times New Roman"/>
      <w:kern w:val="0"/>
      <w:sz w:val="20"/>
      <w:szCs w:val="20"/>
    </w:rPr>
  </w:style>
  <w:style w:type="paragraph" w:styleId="22">
    <w:name w:val="List 2"/>
    <w:basedOn w:val="a"/>
    <w:qFormat/>
    <w:pPr>
      <w:ind w:leftChars="200" w:left="100" w:hangingChars="200" w:hanging="200"/>
      <w:jc w:val="left"/>
    </w:pPr>
    <w:rPr>
      <w:rFonts w:ascii="Times New Roman" w:eastAsia="Calibri" w:hAnsi="Times New Roman" w:cs="Times New Roman"/>
      <w:kern w:val="0"/>
      <w:sz w:val="22"/>
    </w:rPr>
  </w:style>
  <w:style w:type="paragraph" w:styleId="a8">
    <w:name w:val="Plain Text"/>
    <w:basedOn w:val="a"/>
    <w:qFormat/>
    <w:rPr>
      <w:rFonts w:ascii="宋体" w:hAnsi="Courier New"/>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next w:val="a"/>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spacing w:before="116"/>
      <w:ind w:left="18"/>
      <w:jc w:val="left"/>
    </w:pPr>
    <w:rPr>
      <w:rFonts w:ascii="宋体" w:eastAsia="宋体" w:hAnsi="宋体" w:cs="Times New Roman" w:hint="eastAsia"/>
      <w:kern w:val="0"/>
      <w:sz w:val="28"/>
      <w:szCs w:val="28"/>
    </w:rPr>
  </w:style>
  <w:style w:type="paragraph" w:styleId="ab">
    <w:name w:val="List"/>
    <w:basedOn w:val="a"/>
    <w:qFormat/>
    <w:pPr>
      <w:ind w:left="200" w:hangingChars="200" w:hanging="200"/>
    </w:pPr>
  </w:style>
  <w:style w:type="paragraph" w:styleId="ac">
    <w:name w:val="Normal (Web)"/>
    <w:basedOn w:val="a"/>
    <w:qFormat/>
    <w:pPr>
      <w:widowControl/>
      <w:spacing w:beforeAutospacing="1" w:afterAutospacing="1"/>
      <w:jc w:val="left"/>
    </w:pPr>
    <w:rPr>
      <w:rFonts w:ascii="Arial Unicode MS" w:eastAsia="Calibri" w:hAnsi="Arial Unicode MS" w:cs="Times New Roman"/>
      <w:kern w:val="0"/>
      <w:sz w:val="24"/>
      <w:szCs w:val="22"/>
    </w:rPr>
  </w:style>
  <w:style w:type="character" w:styleId="ad">
    <w:name w:val="Strong"/>
    <w:basedOn w:val="a0"/>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pPr>
      <w:jc w:val="left"/>
    </w:pPr>
    <w:rPr>
      <w:rFonts w:ascii="Calibri" w:eastAsia="Calibri" w:hAnsi="Calibri" w:cs="Times New Roman"/>
      <w:kern w:val="0"/>
      <w:sz w:val="22"/>
      <w:szCs w:val="22"/>
    </w:rPr>
  </w:style>
  <w:style w:type="paragraph" w:customStyle="1" w:styleId="11">
    <w:name w:val="列出段落1"/>
    <w:basedOn w:val="a"/>
    <w:qFormat/>
    <w:pPr>
      <w:ind w:firstLineChars="200" w:firstLine="420"/>
    </w:pPr>
    <w:rPr>
      <w:rFonts w:ascii="Calibri" w:hAnsi="Calibri" w:cs="黑体"/>
      <w:szCs w:val="21"/>
    </w:rPr>
  </w:style>
  <w:style w:type="paragraph" w:customStyle="1" w:styleId="110">
    <w:name w:val="列出段落11"/>
    <w:basedOn w:val="a"/>
    <w:qFormat/>
    <w:pPr>
      <w:ind w:firstLineChars="200" w:firstLine="420"/>
    </w:pPr>
    <w:rPr>
      <w:rFonts w:ascii="Calibri" w:hAnsi="Calibri"/>
      <w:szCs w:val="22"/>
    </w:rPr>
  </w:style>
  <w:style w:type="paragraph" w:customStyle="1" w:styleId="12">
    <w:name w:val="正文_1"/>
    <w:basedOn w:val="a"/>
    <w:qFormat/>
    <w:rPr>
      <w:rFonts w:ascii="Times New Roman" w:eastAsia="宋体" w:hAnsi="Times New Roman" w:cs="Times New Roman"/>
      <w:szCs w:val="20"/>
    </w:rPr>
  </w:style>
  <w:style w:type="paragraph" w:customStyle="1" w:styleId="0">
    <w:name w:val="正文文本缩进_0"/>
    <w:basedOn w:val="12"/>
    <w:qFormat/>
    <w:pPr>
      <w:ind w:firstLine="645"/>
    </w:pPr>
    <w:rPr>
      <w:rFonts w:ascii="楷体_GB2312" w:eastAsia="楷体_GB2312"/>
      <w:kern w:val="0"/>
      <w:sz w:val="32"/>
    </w:rPr>
  </w:style>
  <w:style w:type="paragraph" w:customStyle="1" w:styleId="AIS-">
    <w:name w:val="AIS-正文！"/>
    <w:basedOn w:val="a"/>
    <w:qFormat/>
    <w:pPr>
      <w:spacing w:line="360" w:lineRule="auto"/>
      <w:ind w:firstLineChars="200" w:firstLine="420"/>
    </w:pPr>
    <w:rPr>
      <w:rFonts w:ascii="Times New Roman" w:hAnsi="Times New Roman"/>
      <w:szCs w:val="21"/>
    </w:rPr>
  </w:style>
  <w:style w:type="paragraph" w:customStyle="1" w:styleId="Style3">
    <w:name w:val="_Style 3"/>
    <w:basedOn w:val="a"/>
    <w:next w:val="a"/>
    <w:qFormat/>
    <w:pPr>
      <w:pBdr>
        <w:bottom w:val="single" w:sz="6" w:space="1" w:color="auto"/>
      </w:pBdr>
      <w:jc w:val="center"/>
    </w:pPr>
    <w:rPr>
      <w:rFonts w:ascii="Arial" w:eastAsia="宋体" w:hAnsi="Calibri" w:cs="Times New Roman"/>
      <w:vanish/>
      <w:kern w:val="0"/>
      <w:sz w:val="16"/>
      <w:szCs w:val="22"/>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af">
    <w:name w:val="国内正文"/>
    <w:basedOn w:val="a"/>
    <w:qFormat/>
    <w:rPr>
      <w:rFonts w:ascii="Times New Roman" w:hAnsi="Times New Roman"/>
      <w:sz w:val="28"/>
      <w:szCs w:val="28"/>
    </w:rPr>
  </w:style>
  <w:style w:type="paragraph" w:customStyle="1" w:styleId="CharCharCharCharCharCharChar1Char1">
    <w:name w:val="Char Char Char Char Char Char Char1 Char_1"/>
    <w:basedOn w:val="12"/>
    <w:qFormat/>
    <w:rPr>
      <w:rFonts w:ascii="Tahoma" w:hAnsi="Tahoma"/>
      <w:sz w:val="24"/>
    </w:rPr>
  </w:style>
  <w:style w:type="character" w:customStyle="1" w:styleId="18">
    <w:name w:val="18"/>
    <w:basedOn w:val="a0"/>
    <w:qFormat/>
    <w:rPr>
      <w:rFonts w:ascii="Times New Roman" w:hAnsi="Times New Roman" w:cs="Times New Roman" w:hint="default"/>
      <w:b/>
      <w:bCs/>
      <w:kern w:val="44"/>
      <w:sz w:val="30"/>
      <w:szCs w:val="30"/>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17">
    <w:name w:val="17"/>
    <w:basedOn w:val="a0"/>
    <w:qFormat/>
    <w:rPr>
      <w:rFonts w:ascii="Arial" w:eastAsia="黑体" w:hAnsi="Arial" w:cs="Times New Roman" w:hint="default"/>
      <w:b/>
      <w:bCs/>
      <w:kern w:val="2"/>
      <w:sz w:val="32"/>
      <w:szCs w:val="32"/>
    </w:rPr>
  </w:style>
  <w:style w:type="paragraph" w:customStyle="1" w:styleId="210">
    <w:name w:val="正文首行缩进 21"/>
    <w:basedOn w:val="a3"/>
    <w:qFormat/>
    <w:pPr>
      <w:ind w:firstLineChars="200" w:firstLine="420"/>
    </w:pPr>
  </w:style>
  <w:style w:type="paragraph" w:styleId="af0">
    <w:name w:val="Balloon Text"/>
    <w:basedOn w:val="a"/>
    <w:link w:val="Char"/>
    <w:rsid w:val="00C37701"/>
    <w:rPr>
      <w:sz w:val="18"/>
      <w:szCs w:val="18"/>
    </w:rPr>
  </w:style>
  <w:style w:type="character" w:customStyle="1" w:styleId="Char">
    <w:name w:val="批注框文本 Char"/>
    <w:basedOn w:val="a0"/>
    <w:link w:val="af0"/>
    <w:rsid w:val="00C377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5213</Words>
  <Characters>29719</Characters>
  <Application>Microsoft Office Word</Application>
  <DocSecurity>0</DocSecurity>
  <Lines>247</Lines>
  <Paragraphs>69</Paragraphs>
  <ScaleCrop>false</ScaleCrop>
  <Company>Microsoft</Company>
  <LinksUpToDate>false</LinksUpToDate>
  <CharactersWithSpaces>34863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WPS_1602237246</dc:creator>
  <cp:lastModifiedBy>Microsoft</cp:lastModifiedBy>
  <cp:revision>2</cp:revision>
  <cp:lastPrinted>2021-05-14T02:07:00Z</cp:lastPrinted>
  <dcterms:created xsi:type="dcterms:W3CDTF">2020-10-12T13:13:00Z</dcterms:created>
  <dcterms:modified xsi:type="dcterms:W3CDTF">2023-12-12T08:16:00Z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