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F2A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4520143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6EFC5AC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0AA789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3E4E3C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780AB0F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1A5A798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11C2328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468403A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关于《关于把关闭煤矿利用起来的建议》建议办理情况的答复函</w:t>
      </w:r>
    </w:p>
    <w:p w14:paraId="2A38F9F6">
      <w:pPr>
        <w:keepNext w:val="0"/>
        <w:keepLines w:val="0"/>
        <w:pageBreakBefore w:val="0"/>
        <w:kinsoku/>
        <w:wordWrap/>
        <w:overflowPunct/>
        <w:topLinePunct w:val="0"/>
        <w:autoSpaceDE/>
        <w:autoSpaceDN/>
        <w:bidi w:val="0"/>
        <w:adjustRightInd/>
        <w:snapToGrid/>
        <w:spacing w:line="560" w:lineRule="exact"/>
        <w:ind w:firstLine="675" w:firstLineChars="211"/>
        <w:textAlignment w:val="auto"/>
        <w:rPr>
          <w:rFonts w:hint="eastAsia" w:ascii="仿宋_GB2312" w:hAnsi="Calibri" w:eastAsia="仿宋_GB2312" w:cs="Times New Roman"/>
          <w:sz w:val="32"/>
          <w:szCs w:val="32"/>
          <w:lang w:val="en-US" w:eastAsia="zh-CN"/>
        </w:rPr>
      </w:pPr>
    </w:p>
    <w:p w14:paraId="458996B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魏如成代表：</w:t>
      </w:r>
    </w:p>
    <w:p w14:paraId="22CCF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您提出的《关于把关闭煤矿利用起来的建议》建议收悉，经认真办理，现答复如下：</w:t>
      </w:r>
    </w:p>
    <w:p w14:paraId="6EA9D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目前，我街道正在大</w:t>
      </w:r>
      <w:bookmarkStart w:id="0" w:name="_GoBack"/>
      <w:bookmarkEnd w:id="0"/>
      <w:r>
        <w:rPr>
          <w:rFonts w:hint="eastAsia" w:ascii="仿宋_GB2312" w:hAnsi="Calibri" w:eastAsia="仿宋_GB2312" w:cs="Times New Roman"/>
          <w:sz w:val="32"/>
          <w:szCs w:val="32"/>
          <w:lang w:val="en-US" w:eastAsia="zh-CN"/>
        </w:rPr>
        <w:t xml:space="preserve">力加强招商引资工作，将引进绿色环境友好型企业作为重点方向，旨在通过引入这类企业，充分把我辖区关闭的煤矿所闲置的场地合理利用起来，推动八区经济发展。下一步，我们将继续加大工作力度，持续跟进冷链物流园、船舶制造与拆解等项目，争取尽快达成合作意向并落地项目。同时，我们也会积极协调各方资源，为企业入驻提供全方位的服务，包括场地协调、政策解读、手续办理等，确保项目顺利推进。 </w:t>
      </w:r>
    </w:p>
    <w:p w14:paraId="5BA7F4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魏如成代表，非常感谢您对我区城市社会发展的大力支持和信任以及提出的诸多宝贵意见，同时也欢迎您今后继续对我单位的工作进行监督和评价。</w:t>
      </w:r>
    </w:p>
    <w:p w14:paraId="1FA65D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p>
    <w:p w14:paraId="07720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办复类别：B类</w:t>
      </w:r>
    </w:p>
    <w:p w14:paraId="02316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26DA94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4EFB0C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p>
    <w:p w14:paraId="009EA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2025年10月15日</w:t>
      </w:r>
    </w:p>
    <w:p w14:paraId="364B6E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3FA87F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3A634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4145CB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49D1D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2DE6B9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01FFF0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sz w:val="32"/>
          <w:szCs w:val="32"/>
          <w:lang w:val="en-US" w:eastAsia="zh-CN"/>
        </w:rPr>
      </w:pPr>
    </w:p>
    <w:p w14:paraId="22BFFE46">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0FA94A88"/>
    <w:rsid w:val="0A070C4B"/>
    <w:rsid w:val="0FA94A88"/>
    <w:rsid w:val="1AE24529"/>
    <w:rsid w:val="1D0B70E1"/>
    <w:rsid w:val="2791701A"/>
    <w:rsid w:val="307C7F98"/>
    <w:rsid w:val="5D8654CC"/>
    <w:rsid w:val="63894479"/>
    <w:rsid w:val="657F25CC"/>
    <w:rsid w:val="79C05330"/>
    <w:rsid w:val="7E80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517</Words>
  <Characters>531</Characters>
  <Lines>0</Lines>
  <Paragraphs>0</Paragraphs>
  <TotalTime>6</TotalTime>
  <ScaleCrop>false</ScaleCrop>
  <LinksUpToDate>false</LinksUpToDate>
  <CharactersWithSpaces>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2024-10-28T01:04:00Z</dcterms:created>
  <dc:creator>WPS_1697186249</dc:creator>
  <cp:lastModifiedBy>WPS_1697186249</cp:lastModifiedBy>
  <cp:lastPrinted>2025-04-15T09:38:00Z</cp:lastPrinted>
  <dcterms:modified xsi:type="dcterms:W3CDTF">2025-10-15T07:09:46Z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A324836F6FC2401F96871F10BA0486BC_11</vt:lpwstr>
  </property>
  <property fmtid="{D5CDD505-2E9C-101B-9397-08002B2CF9AE}" pid="4" name="KSOTemplateDocerSaveRecord">
    <vt:lpwstr>eyJoZGlkIjoiZTkwMjFhYmY2ODNiNWVkMWU5YWYzMGIyYTkwOTZhMTMiLCJ1c2VySWQiOiIxNTQ5MzM5MTI3In0=</vt:lpwstr>
  </property>
</Properties>
</file>