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33FD">
      <w:pPr>
        <w:keepNext w:val="0"/>
        <w:keepLines w:val="0"/>
        <w:pageBreakBefore w:val="0"/>
        <w:widowControl w:val="0"/>
        <w:tabs>
          <w:tab w:val="left" w:pos="455"/>
          <w:tab w:val="center" w:pos="4482"/>
        </w:tabs>
        <w:kinsoku/>
        <w:wordWrap/>
        <w:overflowPunct/>
        <w:topLinePunct w:val="0"/>
        <w:autoSpaceDE/>
        <w:autoSpaceDN/>
        <w:bidi w:val="0"/>
        <w:adjustRightInd/>
        <w:snapToGrid/>
        <w:spacing w:before="313" w:beforeLines="100" w:after="313" w:afterLines="100" w:line="580" w:lineRule="exact"/>
        <w:jc w:val="center"/>
        <w:textAlignment w:val="auto"/>
        <w:rPr>
          <w:rFonts w:hint="eastAsia" w:ascii="国标小标宋" w:hAnsi="国标小标宋" w:eastAsia="国标小标宋" w:cs="国标小标宋"/>
          <w:sz w:val="36"/>
          <w:szCs w:val="36"/>
          <w:lang w:val="en-US" w:eastAsia="zh-CN"/>
        </w:rPr>
      </w:pPr>
      <w:bookmarkStart w:id="0" w:name="_GoBack"/>
      <w:bookmarkEnd w:id="0"/>
      <w:r>
        <w:rPr>
          <w:rFonts w:hint="eastAsia" w:ascii="方正小标宋简体" w:hAnsi="方正小标宋简体" w:eastAsia="方正小标宋简体" w:cs="方正小标宋简体"/>
          <w:color w:val="000000"/>
          <w:sz w:val="44"/>
          <w:szCs w:val="44"/>
          <w:lang w:val="en-US" w:eastAsia="zh-CN"/>
        </w:rPr>
        <w:t>八公山区教育领域安全隐患排查治理方案</w:t>
      </w:r>
    </w:p>
    <w:p w14:paraId="2C7A87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为认真贯彻落实习近平总书记关于安全生产重要指示精神，进一步夯实教育领域安全生产基础，坚决防范遏制生产安全事故发生，制定本方案。</w:t>
      </w:r>
    </w:p>
    <w:p w14:paraId="0192C4A4">
      <w:pPr>
        <w:pStyle w:val="2"/>
        <w:keepNext w:val="0"/>
        <w:keepLines w:val="0"/>
        <w:pageBreakBefore w:val="0"/>
        <w:tabs>
          <w:tab w:val="left" w:pos="3043"/>
        </w:tabs>
        <w:kinsoku/>
        <w:wordWrap/>
        <w:topLinePunct w:val="0"/>
        <w:autoSpaceDE/>
        <w:autoSpaceDN/>
        <w:bidi w:val="0"/>
        <w:adjustRightInd w:val="0"/>
        <w:snapToGrid w:val="0"/>
        <w:spacing w:before="0" w:after="0" w:line="580" w:lineRule="exact"/>
        <w:ind w:firstLine="640" w:firstLineChars="200"/>
        <w:textAlignment w:val="auto"/>
        <w:rPr>
          <w:rFonts w:hint="eastAsia" w:ascii="宋体" w:hAnsi="宋体" w:cs="Times New Roman"/>
          <w:b w:val="0"/>
          <w:bCs/>
          <w:snapToGrid w:val="0"/>
          <w:color w:val="auto"/>
          <w:kern w:val="0"/>
          <w:lang w:val="en-US" w:eastAsia="zh-CN"/>
        </w:rPr>
      </w:pPr>
      <w:r>
        <w:rPr>
          <w:rFonts w:hint="eastAsia" w:ascii="宋体" w:hAnsi="宋体" w:cs="Times New Roman"/>
          <w:b w:val="0"/>
          <w:bCs/>
          <w:snapToGrid w:val="0"/>
          <w:color w:val="auto"/>
          <w:kern w:val="0"/>
          <w:lang w:val="en-US" w:eastAsia="zh-CN"/>
        </w:rPr>
        <w:t>一、总体要求</w:t>
      </w:r>
    </w:p>
    <w:p w14:paraId="0BF247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贯彻落实习近平总书记关于安全生产重要指示精神，深刻汲取近期事故教训，在全区教育系统内常态化开展全覆盖、无死角、拉网式、地毯式安全生产隐患排查治理，确保将安全生产隐患消除在萌芽状态。</w:t>
      </w:r>
    </w:p>
    <w:p w14:paraId="7386FA51">
      <w:pPr>
        <w:pStyle w:val="2"/>
        <w:keepNext w:val="0"/>
        <w:keepLines w:val="0"/>
        <w:pageBreakBefore w:val="0"/>
        <w:tabs>
          <w:tab w:val="left" w:pos="3043"/>
        </w:tabs>
        <w:kinsoku/>
        <w:wordWrap/>
        <w:topLinePunct w:val="0"/>
        <w:autoSpaceDE/>
        <w:autoSpaceDN/>
        <w:bidi w:val="0"/>
        <w:adjustRightInd w:val="0"/>
        <w:snapToGrid w:val="0"/>
        <w:spacing w:before="0" w:after="0" w:line="580" w:lineRule="exact"/>
        <w:ind w:firstLine="640" w:firstLineChars="200"/>
        <w:textAlignment w:val="auto"/>
        <w:rPr>
          <w:rFonts w:hint="eastAsia" w:ascii="宋体" w:hAnsi="宋体" w:cs="Times New Roman"/>
          <w:b w:val="0"/>
          <w:bCs/>
          <w:snapToGrid w:val="0"/>
          <w:color w:val="auto"/>
          <w:kern w:val="0"/>
          <w:lang w:val="en-US" w:eastAsia="zh-CN"/>
        </w:rPr>
      </w:pPr>
      <w:r>
        <w:rPr>
          <w:rFonts w:hint="eastAsia" w:ascii="宋体" w:hAnsi="宋体" w:cs="Times New Roman"/>
          <w:b w:val="0"/>
          <w:bCs/>
          <w:snapToGrid w:val="0"/>
          <w:color w:val="auto"/>
          <w:kern w:val="0"/>
          <w:lang w:val="en-US" w:eastAsia="zh-CN"/>
        </w:rPr>
        <w:t>二、排查治理时间</w:t>
      </w:r>
    </w:p>
    <w:p w14:paraId="4348DF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为期2个月。</w:t>
      </w:r>
    </w:p>
    <w:p w14:paraId="18FF4D63">
      <w:pPr>
        <w:pStyle w:val="2"/>
        <w:keepNext w:val="0"/>
        <w:keepLines w:val="0"/>
        <w:pageBreakBefore w:val="0"/>
        <w:tabs>
          <w:tab w:val="left" w:pos="3043"/>
        </w:tabs>
        <w:kinsoku/>
        <w:wordWrap/>
        <w:topLinePunct w:val="0"/>
        <w:autoSpaceDE/>
        <w:autoSpaceDN/>
        <w:bidi w:val="0"/>
        <w:adjustRightInd w:val="0"/>
        <w:snapToGrid w:val="0"/>
        <w:spacing w:before="0" w:after="0" w:line="580" w:lineRule="exact"/>
        <w:ind w:firstLine="640" w:firstLineChars="200"/>
        <w:textAlignment w:val="auto"/>
        <w:rPr>
          <w:rFonts w:hint="eastAsia" w:ascii="宋体" w:hAnsi="宋体" w:cs="Times New Roman"/>
          <w:b w:val="0"/>
          <w:bCs/>
          <w:snapToGrid w:val="0"/>
          <w:color w:val="auto"/>
          <w:kern w:val="0"/>
          <w:lang w:val="en-US" w:eastAsia="zh-CN"/>
        </w:rPr>
      </w:pPr>
      <w:r>
        <w:rPr>
          <w:rFonts w:hint="eastAsia" w:ascii="宋体" w:hAnsi="宋体" w:cs="Times New Roman"/>
          <w:b w:val="0"/>
          <w:bCs/>
          <w:snapToGrid w:val="0"/>
          <w:color w:val="auto"/>
          <w:kern w:val="0"/>
          <w:lang w:val="en-US" w:eastAsia="zh-CN"/>
        </w:rPr>
        <w:t>三、排查治理范围</w:t>
      </w:r>
    </w:p>
    <w:p w14:paraId="5082C0E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全区各级各类学校（幼儿园）、文化教育类校外培训机构和托管机构、校车服务运营单位。</w:t>
      </w:r>
    </w:p>
    <w:p w14:paraId="731B7E42">
      <w:pPr>
        <w:pStyle w:val="2"/>
        <w:keepNext w:val="0"/>
        <w:keepLines w:val="0"/>
        <w:pageBreakBefore w:val="0"/>
        <w:tabs>
          <w:tab w:val="left" w:pos="3043"/>
        </w:tabs>
        <w:kinsoku/>
        <w:wordWrap/>
        <w:topLinePunct w:val="0"/>
        <w:autoSpaceDE/>
        <w:autoSpaceDN/>
        <w:bidi w:val="0"/>
        <w:adjustRightInd w:val="0"/>
        <w:snapToGrid w:val="0"/>
        <w:spacing w:before="0" w:after="0" w:line="580" w:lineRule="exact"/>
        <w:ind w:firstLine="640" w:firstLineChars="200"/>
        <w:textAlignment w:val="auto"/>
        <w:rPr>
          <w:rFonts w:hint="eastAsia" w:ascii="宋体" w:hAnsi="宋体" w:cs="Times New Roman"/>
          <w:b w:val="0"/>
          <w:bCs/>
          <w:snapToGrid w:val="0"/>
          <w:color w:val="auto"/>
          <w:kern w:val="0"/>
          <w:lang w:val="en-US" w:eastAsia="zh-CN"/>
        </w:rPr>
      </w:pPr>
      <w:r>
        <w:rPr>
          <w:rFonts w:hint="eastAsia" w:ascii="宋体" w:hAnsi="宋体" w:cs="Times New Roman"/>
          <w:b w:val="0"/>
          <w:bCs/>
          <w:snapToGrid w:val="0"/>
          <w:color w:val="auto"/>
          <w:kern w:val="0"/>
          <w:lang w:val="en-US" w:eastAsia="zh-CN"/>
        </w:rPr>
        <w:t>四、排查治理方式</w:t>
      </w:r>
    </w:p>
    <w:p w14:paraId="5BCE11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以自查为主，抽查复查结合”的原则，教体部门会同应急、公安、消防、交通、市场监管、住建、城市管理等部门，全面排查全区各级各类学校（幼儿园）、文化教育类校外培训机构和托管机构、校车服务运营单位，做到各类隐患立查立改、动态清零，确保取得实实在在效果。</w:t>
      </w:r>
    </w:p>
    <w:p w14:paraId="36D549B6">
      <w:pPr>
        <w:pStyle w:val="2"/>
        <w:keepNext w:val="0"/>
        <w:keepLines w:val="0"/>
        <w:pageBreakBefore w:val="0"/>
        <w:tabs>
          <w:tab w:val="left" w:pos="3043"/>
        </w:tabs>
        <w:kinsoku/>
        <w:wordWrap/>
        <w:topLinePunct w:val="0"/>
        <w:autoSpaceDE/>
        <w:autoSpaceDN/>
        <w:bidi w:val="0"/>
        <w:adjustRightInd w:val="0"/>
        <w:snapToGrid w:val="0"/>
        <w:spacing w:before="0" w:after="0" w:line="580" w:lineRule="exact"/>
        <w:ind w:firstLine="640" w:firstLineChars="200"/>
        <w:textAlignment w:val="auto"/>
        <w:rPr>
          <w:rFonts w:hint="eastAsia" w:ascii="宋体" w:hAnsi="宋体" w:cs="Times New Roman"/>
          <w:b w:val="0"/>
          <w:bCs/>
          <w:snapToGrid w:val="0"/>
          <w:color w:val="auto"/>
          <w:kern w:val="0"/>
          <w:lang w:val="en-US" w:eastAsia="zh-CN"/>
        </w:rPr>
      </w:pPr>
      <w:r>
        <w:rPr>
          <w:rFonts w:hint="eastAsia" w:ascii="宋体" w:hAnsi="宋体" w:cs="Times New Roman"/>
          <w:b w:val="0"/>
          <w:bCs/>
          <w:snapToGrid w:val="0"/>
          <w:color w:val="auto"/>
          <w:kern w:val="0"/>
          <w:lang w:val="en-US" w:eastAsia="zh-CN"/>
        </w:rPr>
        <w:t>五、排查治理重点</w:t>
      </w:r>
    </w:p>
    <w:p w14:paraId="398068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安全生产法》《校车安全管理条例》等安全生产法律法规条例、教育系统重大事故判定指南、中小学校、幼儿园消防安全十项规定，开展排查治理工作。重点排查安全管理制度建设、安全教育和演练落实情况；学校（幼儿园）、服务运营单位校车驾驶员资质、定期检维护、配备安全设施、遵守交通规则等情况；学校（幼儿园）、文化教育类校外培训机构和托管机构消防设施与器材、疏散通道、疏散指示、电气设备完好情况；校园建筑结构安全和防雷设施情况；学校食堂食品卫生情况；实验室及危化品管理情况；校园周边安防情况；学生心理健康开展情况；应急预案制定和演练情况。</w:t>
      </w:r>
    </w:p>
    <w:p w14:paraId="3D1627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排查整治校车安全问题的同时，会同步对辖区文化教育类校外培训机构和托管机构进行全面排查：重点排查机构是否存在使用校车问题，坚决杜绝机构使用校车提供接送服务；机构租赁7座以下机动车辆集中接送学生情况，督促机构举办者履行安全责任，严格租赁车辆审查，确保租赁车辆合法、安全运行。（排查整治具体内容见附件）</w:t>
      </w:r>
    </w:p>
    <w:p w14:paraId="6AA91FB5">
      <w:pPr>
        <w:pStyle w:val="2"/>
        <w:keepNext w:val="0"/>
        <w:keepLines w:val="0"/>
        <w:pageBreakBefore w:val="0"/>
        <w:tabs>
          <w:tab w:val="left" w:pos="3043"/>
        </w:tabs>
        <w:kinsoku/>
        <w:wordWrap/>
        <w:topLinePunct w:val="0"/>
        <w:autoSpaceDE/>
        <w:autoSpaceDN/>
        <w:bidi w:val="0"/>
        <w:adjustRightInd w:val="0"/>
        <w:snapToGrid w:val="0"/>
        <w:spacing w:before="0" w:after="0" w:line="580" w:lineRule="exact"/>
        <w:ind w:firstLine="640" w:firstLineChars="200"/>
        <w:textAlignment w:val="auto"/>
        <w:rPr>
          <w:rFonts w:hint="eastAsia" w:ascii="宋体" w:hAnsi="宋体" w:cs="Times New Roman"/>
          <w:b w:val="0"/>
          <w:bCs/>
          <w:snapToGrid w:val="0"/>
          <w:color w:val="auto"/>
          <w:kern w:val="0"/>
          <w:lang w:val="en-US" w:eastAsia="zh-CN"/>
        </w:rPr>
      </w:pPr>
      <w:r>
        <w:rPr>
          <w:rFonts w:hint="eastAsia" w:ascii="宋体" w:hAnsi="宋体" w:cs="Times New Roman"/>
          <w:b w:val="0"/>
          <w:bCs/>
          <w:snapToGrid w:val="0"/>
          <w:color w:val="auto"/>
          <w:kern w:val="0"/>
          <w:lang w:val="en-US" w:eastAsia="zh-CN"/>
        </w:rPr>
        <w:t>六、有关要求</w:t>
      </w:r>
    </w:p>
    <w:p w14:paraId="1C25D492">
      <w:pPr>
        <w:pStyle w:val="5"/>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（一）提高政治站位。</w:t>
      </w:r>
      <w:r>
        <w:rPr>
          <w:rFonts w:hint="eastAsia" w:ascii="仿宋_GB2312" w:hAnsi="仿宋_GB2312" w:eastAsia="仿宋_GB2312" w:cs="仿宋_GB2312"/>
          <w:sz w:val="32"/>
          <w:szCs w:val="32"/>
          <w:lang w:val="en-US" w:eastAsia="zh-CN"/>
        </w:rPr>
        <w:t>各单位、各校要切实增强责任感和紧迫感，深刻汲取近期事故教训，强化责任担当，敢于动真碰硬，力戒形式主义、官僚主义，扎实做好安全生产隐患排查治理，全力确保教育系统安全生产形势稳定。</w:t>
      </w:r>
    </w:p>
    <w:p w14:paraId="517D8132">
      <w:pPr>
        <w:pStyle w:val="5"/>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（二）精心部署安排。</w:t>
      </w:r>
      <w:r>
        <w:rPr>
          <w:rFonts w:hint="eastAsia" w:ascii="仿宋_GB2312" w:hAnsi="仿宋_GB2312" w:eastAsia="仿宋_GB2312" w:cs="仿宋_GB2312"/>
          <w:sz w:val="32"/>
          <w:szCs w:val="32"/>
          <w:lang w:val="en-US" w:eastAsia="zh-CN"/>
        </w:rPr>
        <w:t>各单位、各校要认真研究制定具体方案，层层动员部署，组织安全工作人员开展隐患排查治理工作。</w:t>
      </w:r>
    </w:p>
    <w:p w14:paraId="2B0CFA34">
      <w:pPr>
        <w:pStyle w:val="5"/>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（三）广泛宣传发动。</w:t>
      </w:r>
      <w:r>
        <w:rPr>
          <w:rFonts w:hint="eastAsia" w:ascii="仿宋_GB2312" w:hAnsi="仿宋_GB2312" w:eastAsia="仿宋_GB2312" w:cs="仿宋_GB2312"/>
          <w:sz w:val="32"/>
          <w:szCs w:val="32"/>
          <w:lang w:val="en-US" w:eastAsia="zh-CN"/>
        </w:rPr>
        <w:t>各单位、各校要筑牢群防群治安全生产防线，充分利用公众微信号、工作微信群等线上线下方式，鼓励广大师生和学生家长检举安全隐患，确保安全生产隐患排查治理取得实效。</w:t>
      </w:r>
    </w:p>
    <w:p w14:paraId="4C875D94">
      <w:pPr>
        <w:pStyle w:val="5"/>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（四）强化问题整改。</w:t>
      </w:r>
      <w:r>
        <w:rPr>
          <w:rFonts w:hint="eastAsia" w:ascii="仿宋_GB2312" w:hAnsi="仿宋_GB2312" w:eastAsia="仿宋_GB2312" w:cs="仿宋_GB2312"/>
          <w:sz w:val="32"/>
          <w:szCs w:val="32"/>
          <w:lang w:val="en-US" w:eastAsia="zh-CN"/>
        </w:rPr>
        <w:t>各单位、各校要坚持立查立改、边查边改，对一时难以整改的隐患问题，要建立清单，做到隐患整改责任、措施、资金、时限、预案“五落实”，并加强督促检查，确保学校（幼儿园）、</w:t>
      </w:r>
      <w:r>
        <w:rPr>
          <w:rFonts w:hint="eastAsia" w:ascii="仿宋" w:hAnsi="仿宋" w:eastAsia="仿宋" w:cs="Times New Roman"/>
          <w:kern w:val="2"/>
          <w:sz w:val="32"/>
          <w:szCs w:val="24"/>
          <w:lang w:val="en-US" w:eastAsia="zh-CN" w:bidi="ar-SA"/>
        </w:rPr>
        <w:t>文化教育类校外培训机构和托管机构</w:t>
      </w:r>
      <w:r>
        <w:rPr>
          <w:rFonts w:hint="eastAsia" w:ascii="仿宋_GB2312" w:hAnsi="仿宋_GB2312" w:eastAsia="仿宋_GB2312" w:cs="仿宋_GB2312"/>
          <w:sz w:val="32"/>
          <w:szCs w:val="32"/>
          <w:lang w:val="en-US" w:eastAsia="zh-CN"/>
        </w:rPr>
        <w:t>、校车服务运营单位安全责任、安全投入、安全培训、安全管理和应急救援“五到位”。</w:t>
      </w:r>
    </w:p>
    <w:p w14:paraId="72A320BB">
      <w:pPr>
        <w:pStyle w:val="5"/>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（五）严格督查问责。</w:t>
      </w:r>
      <w:r>
        <w:rPr>
          <w:rFonts w:hint="eastAsia" w:ascii="仿宋_GB2312" w:hAnsi="仿宋_GB2312" w:eastAsia="仿宋_GB2312" w:cs="仿宋_GB2312"/>
          <w:sz w:val="32"/>
          <w:szCs w:val="32"/>
          <w:lang w:val="en-US" w:eastAsia="zh-CN"/>
        </w:rPr>
        <w:t>区学校安全生产专项领导小组将组织教体、应急、公安、消防、交通、市场监管、城市管理等有关部门组成联合督察组开展暗访暗查和督查检查，对各单位、各校隐患排查治理工作落实不力的，进行警示通报约谈和公开曝光，依规依纪严肃追责问责。</w:t>
      </w:r>
    </w:p>
    <w:p w14:paraId="34728EA2">
      <w:pPr>
        <w:pStyle w:val="5"/>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lang w:val="en-US" w:eastAsia="zh-CN"/>
        </w:rPr>
      </w:pPr>
    </w:p>
    <w:p w14:paraId="0D726D99">
      <w:pPr>
        <w:pStyle w:val="5"/>
        <w:keepNext w:val="0"/>
        <w:keepLines w:val="0"/>
        <w:pageBreakBefore w:val="0"/>
        <w:widowControl w:val="0"/>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sz w:val="32"/>
          <w:szCs w:val="32"/>
          <w:lang w:val="en-US" w:eastAsia="zh-CN"/>
        </w:rPr>
      </w:pPr>
    </w:p>
    <w:p w14:paraId="30B1E1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1C685F0C">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br w:type="page"/>
      </w:r>
    </w:p>
    <w:p w14:paraId="6ED4946A">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方正小标宋简体" w:hAnsi="方正小标宋简体" w:eastAsia="方正小标宋简体" w:cs="方正小标宋简体"/>
          <w:color w:val="auto"/>
          <w:sz w:val="32"/>
          <w:szCs w:val="32"/>
          <w:u w:val="none"/>
          <w:lang w:val="en-US" w:eastAsia="zh-CN"/>
        </w:rPr>
      </w:pPr>
      <w:r>
        <w:rPr>
          <w:rFonts w:hint="eastAsia" w:ascii="方正小标宋简体" w:hAnsi="方正小标宋简体" w:eastAsia="方正小标宋简体" w:cs="方正小标宋简体"/>
          <w:color w:val="auto"/>
          <w:sz w:val="32"/>
          <w:szCs w:val="32"/>
          <w:u w:val="none"/>
          <w:lang w:val="en-US" w:eastAsia="zh-CN"/>
        </w:rPr>
        <w:t>附件：</w:t>
      </w:r>
    </w:p>
    <w:p w14:paraId="00F43E3A">
      <w:pPr>
        <w:rPr>
          <w:rFonts w:hint="eastAsia"/>
          <w:lang w:val="en-US" w:eastAsia="zh-CN"/>
        </w:rPr>
      </w:pPr>
    </w:p>
    <w:p w14:paraId="51788702">
      <w:pPr>
        <w:rPr>
          <w:rFonts w:hint="default"/>
          <w:lang w:val="en-US" w:eastAsia="zh-CN"/>
        </w:rPr>
      </w:pPr>
    </w:p>
    <w:p w14:paraId="12A93D23">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八公山区校园安全隐患排查治理问题清单</w:t>
      </w:r>
    </w:p>
    <w:p w14:paraId="1C05A4D3">
      <w:pPr>
        <w:keepNext w:val="0"/>
        <w:keepLines w:val="0"/>
        <w:pageBreakBefore w:val="0"/>
        <w:kinsoku/>
        <w:wordWrap/>
        <w:topLinePunct w:val="0"/>
        <w:autoSpaceDE/>
        <w:autoSpaceDN/>
        <w:bidi w:val="0"/>
        <w:adjustRightInd w:val="0"/>
        <w:snapToGrid w:val="0"/>
        <w:spacing w:line="520" w:lineRule="exact"/>
        <w:jc w:val="center"/>
        <w:textAlignment w:val="auto"/>
        <w:rPr>
          <w:rFonts w:hint="eastAsia"/>
          <w:lang w:val="en-US" w:eastAsia="zh-CN"/>
        </w:rPr>
      </w:pPr>
      <w:r>
        <w:rPr>
          <w:rFonts w:hint="eastAsia" w:ascii="Times New Roman" w:hAnsi="Times New Roman" w:eastAsia="仿宋_GB2312"/>
          <w:kern w:val="0"/>
          <w:sz w:val="24"/>
          <w:szCs w:val="24"/>
          <w:lang w:eastAsia="zh-CN"/>
        </w:rPr>
        <w:t>检查单位：</w:t>
      </w:r>
      <w:r>
        <w:rPr>
          <w:rFonts w:hint="eastAsia" w:ascii="Times New Roman" w:hAnsi="Times New Roman" w:eastAsia="仿宋_GB2312"/>
          <w:kern w:val="0"/>
          <w:sz w:val="24"/>
          <w:szCs w:val="24"/>
          <w:lang w:val="en-US" w:eastAsia="zh-CN"/>
        </w:rPr>
        <w:t xml:space="preserve">                                       时间： 年  月  日</w:t>
      </w:r>
    </w:p>
    <w:tbl>
      <w:tblPr>
        <w:tblStyle w:val="3"/>
        <w:tblpPr w:leftFromText="180" w:rightFromText="180" w:vertAnchor="text" w:horzAnchor="page" w:tblpXSpec="center" w:tblpY="240"/>
        <w:tblOverlap w:val="never"/>
        <w:tblW w:w="8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5"/>
        <w:gridCol w:w="1020"/>
        <w:gridCol w:w="5790"/>
      </w:tblGrid>
      <w:tr w14:paraId="197E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1585" w:type="dxa"/>
            <w:tcBorders>
              <w:top w:val="single" w:color="000000" w:sz="4" w:space="0"/>
              <w:left w:val="single" w:color="000000" w:sz="4" w:space="0"/>
              <w:bottom w:val="single" w:color="auto" w:sz="4" w:space="0"/>
              <w:right w:val="single" w:color="000000" w:sz="4" w:space="0"/>
            </w:tcBorders>
            <w:noWrap w:val="0"/>
            <w:vAlign w:val="center"/>
          </w:tcPr>
          <w:p w14:paraId="541D62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position w:val="0"/>
                <w:sz w:val="24"/>
                <w:szCs w:val="24"/>
                <w:u w:val="none"/>
              </w:rPr>
            </w:pPr>
            <w:r>
              <w:rPr>
                <w:rFonts w:hint="default" w:ascii="Times New Roman" w:hAnsi="Times New Roman" w:eastAsia="仿宋_GB2312" w:cs="Times New Roman"/>
                <w:b/>
                <w:bCs/>
                <w:i w:val="0"/>
                <w:iCs w:val="0"/>
                <w:color w:val="000000"/>
                <w:kern w:val="0"/>
                <w:position w:val="0"/>
                <w:sz w:val="24"/>
                <w:szCs w:val="24"/>
                <w:u w:val="none"/>
                <w:lang w:val="en-US" w:eastAsia="zh-CN" w:bidi="ar"/>
              </w:rPr>
              <w:t>检查内容</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1000C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position w:val="0"/>
                <w:sz w:val="24"/>
                <w:szCs w:val="24"/>
                <w:u w:val="none"/>
              </w:rPr>
            </w:pPr>
            <w:r>
              <w:rPr>
                <w:rFonts w:hint="default" w:ascii="Times New Roman" w:hAnsi="Times New Roman" w:eastAsia="仿宋_GB2312" w:cs="Times New Roman"/>
                <w:b/>
                <w:bCs/>
                <w:i w:val="0"/>
                <w:iCs w:val="0"/>
                <w:color w:val="000000"/>
                <w:kern w:val="0"/>
                <w:position w:val="0"/>
                <w:sz w:val="24"/>
                <w:szCs w:val="24"/>
                <w:u w:val="none"/>
                <w:lang w:val="en-US" w:eastAsia="zh-CN" w:bidi="ar"/>
              </w:rPr>
              <w:t>序号</w:t>
            </w:r>
          </w:p>
        </w:tc>
        <w:tc>
          <w:tcPr>
            <w:tcW w:w="5790" w:type="dxa"/>
            <w:tcBorders>
              <w:top w:val="single" w:color="000000" w:sz="4" w:space="0"/>
              <w:left w:val="single" w:color="000000" w:sz="4" w:space="0"/>
              <w:bottom w:val="single" w:color="auto" w:sz="4" w:space="0"/>
              <w:right w:val="single" w:color="000000" w:sz="4" w:space="0"/>
            </w:tcBorders>
            <w:noWrap w:val="0"/>
            <w:vAlign w:val="center"/>
          </w:tcPr>
          <w:p w14:paraId="7E816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b/>
                <w:bCs/>
                <w:i w:val="0"/>
                <w:iCs w:val="0"/>
                <w:color w:val="000000"/>
                <w:position w:val="0"/>
                <w:sz w:val="24"/>
                <w:szCs w:val="24"/>
                <w:u w:val="none"/>
              </w:rPr>
            </w:pPr>
            <w:r>
              <w:rPr>
                <w:rFonts w:hint="default" w:ascii="Times New Roman" w:hAnsi="Times New Roman" w:eastAsia="仿宋_GB2312" w:cs="Times New Roman"/>
                <w:b/>
                <w:bCs/>
                <w:i w:val="0"/>
                <w:iCs w:val="0"/>
                <w:color w:val="000000"/>
                <w:kern w:val="0"/>
                <w:position w:val="0"/>
                <w:sz w:val="24"/>
                <w:szCs w:val="24"/>
                <w:u w:val="none"/>
                <w:lang w:val="en-US" w:eastAsia="zh-CN" w:bidi="ar"/>
              </w:rPr>
              <w:t>具体检查指标</w:t>
            </w:r>
          </w:p>
        </w:tc>
      </w:tr>
      <w:tr w14:paraId="0299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585" w:type="dxa"/>
            <w:vMerge w:val="restart"/>
            <w:tcBorders>
              <w:top w:val="single" w:color="auto" w:sz="4" w:space="0"/>
              <w:left w:val="single" w:color="auto" w:sz="4" w:space="0"/>
              <w:right w:val="single" w:color="auto" w:sz="4" w:space="0"/>
            </w:tcBorders>
            <w:noWrap w:val="0"/>
            <w:vAlign w:val="center"/>
          </w:tcPr>
          <w:p w14:paraId="747E64C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r>
              <w:rPr>
                <w:rFonts w:hint="default" w:ascii="Times New Roman" w:hAnsi="Times New Roman" w:eastAsia="仿宋_GB2312" w:cs="Times New Roman"/>
                <w:i w:val="0"/>
                <w:iCs w:val="0"/>
                <w:color w:val="000000"/>
                <w:kern w:val="0"/>
                <w:position w:val="0"/>
                <w:sz w:val="24"/>
                <w:szCs w:val="24"/>
                <w:u w:val="none"/>
                <w:lang w:val="en-US" w:eastAsia="zh-CN" w:bidi="ar"/>
              </w:rPr>
              <w:t>（一）消防安全管理工作</w:t>
            </w:r>
          </w:p>
          <w:p w14:paraId="79D44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865D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29E65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建立健全消防安全工作责任体</w:t>
            </w:r>
            <w:r>
              <w:rPr>
                <w:rFonts w:hint="default" w:ascii="Times New Roman" w:hAnsi="Times New Roman" w:eastAsia="仿宋_GB2312" w:cs="Times New Roman"/>
                <w:position w:val="0"/>
                <w:sz w:val="24"/>
                <w:szCs w:val="24"/>
                <w:lang w:val="en-US" w:eastAsia="zh-CN"/>
              </w:rPr>
              <w:t>系</w:t>
            </w:r>
            <w:r>
              <w:rPr>
                <w:rFonts w:hint="default" w:ascii="Times New Roman" w:hAnsi="Times New Roman" w:eastAsia="仿宋_GB2312" w:cs="Times New Roman"/>
                <w:position w:val="0"/>
                <w:sz w:val="24"/>
                <w:szCs w:val="24"/>
                <w:lang w:val="en-US"/>
              </w:rPr>
              <w:t>，落实各级各岗位人员消防安全责任的</w:t>
            </w:r>
            <w:r>
              <w:rPr>
                <w:rFonts w:hint="default" w:ascii="Times New Roman" w:hAnsi="Times New Roman" w:eastAsia="仿宋_GB2312" w:cs="Times New Roman"/>
                <w:position w:val="0"/>
                <w:sz w:val="24"/>
                <w:szCs w:val="24"/>
                <w:lang w:val="en-US" w:eastAsia="zh-CN"/>
              </w:rPr>
              <w:t>。</w:t>
            </w:r>
          </w:p>
        </w:tc>
      </w:tr>
      <w:tr w14:paraId="07B0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85" w:type="dxa"/>
            <w:vMerge w:val="continue"/>
            <w:tcBorders>
              <w:left w:val="single" w:color="auto" w:sz="4" w:space="0"/>
              <w:right w:val="single" w:color="auto" w:sz="4" w:space="0"/>
            </w:tcBorders>
            <w:noWrap w:val="0"/>
            <w:vAlign w:val="center"/>
          </w:tcPr>
          <w:p w14:paraId="769F7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3E97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2</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0213E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i w:val="0"/>
                <w:iCs w:val="0"/>
                <w:color w:val="000000"/>
                <w:position w:val="0"/>
                <w:sz w:val="24"/>
                <w:szCs w:val="24"/>
                <w:u w:val="none"/>
                <w:lang w:eastAsia="zh-CN"/>
              </w:rPr>
            </w:pPr>
            <w:r>
              <w:rPr>
                <w:rFonts w:hint="default" w:ascii="Times New Roman" w:hAnsi="Times New Roman" w:eastAsia="仿宋_GB2312" w:cs="Times New Roman"/>
                <w:i w:val="0"/>
                <w:iCs w:val="0"/>
                <w:color w:val="000000"/>
                <w:position w:val="0"/>
                <w:sz w:val="24"/>
                <w:szCs w:val="24"/>
                <w:u w:val="none"/>
              </w:rPr>
              <w:t>学</w:t>
            </w:r>
            <w:r>
              <w:rPr>
                <w:rFonts w:hint="default" w:ascii="Times New Roman" w:hAnsi="Times New Roman" w:eastAsia="仿宋_GB2312" w:cs="Times New Roman"/>
                <w:position w:val="0"/>
                <w:sz w:val="24"/>
                <w:szCs w:val="24"/>
                <w:lang w:val="en-US"/>
              </w:rPr>
              <w:t>生宿舍、幼儿园儿童用房设置在地下室或半地下室，幼儿园儿童用房设置在四层及以上的</w:t>
            </w:r>
            <w:r>
              <w:rPr>
                <w:rFonts w:hint="default" w:ascii="Times New Roman" w:hAnsi="Times New Roman" w:eastAsia="仿宋_GB2312" w:cs="Times New Roman"/>
                <w:position w:val="0"/>
                <w:sz w:val="24"/>
                <w:szCs w:val="24"/>
                <w:lang w:val="en-US" w:eastAsia="zh-CN"/>
              </w:rPr>
              <w:t>。</w:t>
            </w:r>
          </w:p>
        </w:tc>
      </w:tr>
      <w:tr w14:paraId="56CA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1585" w:type="dxa"/>
            <w:vMerge w:val="continue"/>
            <w:tcBorders>
              <w:left w:val="single" w:color="auto" w:sz="4" w:space="0"/>
              <w:right w:val="single" w:color="auto" w:sz="4" w:space="0"/>
            </w:tcBorders>
            <w:noWrap w:val="0"/>
            <w:vAlign w:val="center"/>
          </w:tcPr>
          <w:p w14:paraId="21F7E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34EE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3</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28233B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在教学楼、图书馆、食堂和集体宿舍等人员密集场所违规使用、储存易燃易爆危险品的，或采用彩钢夹芯板搭建，且彩钢夹芯板芯材的燃烧性能等级低于A级(GB8624)</w:t>
            </w:r>
            <w:r>
              <w:rPr>
                <w:rFonts w:hint="default" w:ascii="Times New Roman" w:hAnsi="Times New Roman" w:eastAsia="仿宋_GB2312" w:cs="Times New Roman"/>
                <w:position w:val="0"/>
                <w:sz w:val="24"/>
                <w:szCs w:val="24"/>
                <w:lang w:val="en-US" w:eastAsia="zh-CN"/>
              </w:rPr>
              <w:t>。</w:t>
            </w:r>
          </w:p>
        </w:tc>
      </w:tr>
      <w:tr w14:paraId="2C6B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85" w:type="dxa"/>
            <w:vMerge w:val="continue"/>
            <w:tcBorders>
              <w:left w:val="single" w:color="auto" w:sz="4" w:space="0"/>
              <w:right w:val="single" w:color="auto" w:sz="4" w:space="0"/>
            </w:tcBorders>
            <w:noWrap w:val="0"/>
            <w:vAlign w:val="center"/>
          </w:tcPr>
          <w:p w14:paraId="713E6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BE37D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4</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80784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按国家工程建设消防技术标准设置火灾自动报警系统、自动灭火系统、消火栓及防烟排烟系统等，或已设置但不符合标准或不能正常使用的；学生宿舍或午休室</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安装火灾自动报警系统或者具有联网功能的独立式火灾探测报警器的。</w:t>
            </w:r>
          </w:p>
        </w:tc>
      </w:tr>
      <w:tr w14:paraId="68BE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585" w:type="dxa"/>
            <w:vMerge w:val="continue"/>
            <w:tcBorders>
              <w:left w:val="single" w:color="auto" w:sz="4" w:space="0"/>
              <w:right w:val="single" w:color="auto" w:sz="4" w:space="0"/>
            </w:tcBorders>
            <w:noWrap w:val="0"/>
            <w:vAlign w:val="center"/>
          </w:tcPr>
          <w:p w14:paraId="7BB1F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2D3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5</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4AA41B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rPr>
            </w:pPr>
            <w:r>
              <w:rPr>
                <w:rFonts w:hint="default" w:ascii="Times New Roman" w:hAnsi="Times New Roman" w:eastAsia="仿宋_GB2312" w:cs="Times New Roman"/>
                <w:position w:val="0"/>
                <w:sz w:val="24"/>
                <w:szCs w:val="24"/>
                <w:lang w:val="en-US"/>
              </w:rPr>
              <w:t>校内施工实施电焊、气焊、切割、使用喷灯等明火作业</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办理动火审批手续，</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落实现场安全监管的</w:t>
            </w:r>
          </w:p>
        </w:tc>
      </w:tr>
      <w:tr w14:paraId="4B9EE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5" w:type="dxa"/>
            <w:vMerge w:val="continue"/>
            <w:tcBorders>
              <w:left w:val="single" w:color="auto" w:sz="4" w:space="0"/>
              <w:right w:val="single" w:color="auto" w:sz="4" w:space="0"/>
            </w:tcBorders>
            <w:noWrap w:val="0"/>
            <w:vAlign w:val="center"/>
          </w:tcPr>
          <w:p w14:paraId="34282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FF13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6</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11EC3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电动自行车(含电池)入楼或私拉乱接电线、飞线充电的</w:t>
            </w:r>
            <w:r>
              <w:rPr>
                <w:rFonts w:hint="default" w:ascii="Times New Roman" w:hAnsi="Times New Roman" w:eastAsia="仿宋_GB2312" w:cs="Times New Roman"/>
                <w:position w:val="0"/>
                <w:sz w:val="24"/>
                <w:szCs w:val="24"/>
                <w:lang w:val="en-US" w:eastAsia="zh-CN"/>
              </w:rPr>
              <w:t>。</w:t>
            </w:r>
          </w:p>
        </w:tc>
      </w:tr>
      <w:tr w14:paraId="3907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85" w:type="dxa"/>
            <w:vMerge w:val="continue"/>
            <w:tcBorders>
              <w:left w:val="single" w:color="auto" w:sz="4" w:space="0"/>
              <w:right w:val="single" w:color="auto" w:sz="4" w:space="0"/>
            </w:tcBorders>
            <w:noWrap w:val="0"/>
            <w:vAlign w:val="center"/>
          </w:tcPr>
          <w:p w14:paraId="11249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53ED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7</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2236A4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校园内的教室、宿舍、图书馆、食堂等各类房屋建筑，在施工前</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依法取得消防设计审查合格意见的，或在投入使用前</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 xml:space="preserve"> 取得消防验收(备案)合格意见的。校园内的宾馆、饭店、商场(含超市)等公众聚集场所，</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经消防救援机构许可擅自投入使用、营业的</w:t>
            </w:r>
            <w:r>
              <w:rPr>
                <w:rFonts w:hint="default" w:ascii="Times New Roman" w:hAnsi="Times New Roman" w:eastAsia="仿宋_GB2312" w:cs="Times New Roman"/>
                <w:position w:val="0"/>
                <w:sz w:val="24"/>
                <w:szCs w:val="24"/>
                <w:lang w:val="en-US" w:eastAsia="zh-CN"/>
              </w:rPr>
              <w:t>。</w:t>
            </w:r>
          </w:p>
        </w:tc>
      </w:tr>
      <w:tr w14:paraId="7EBD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585" w:type="dxa"/>
            <w:vMerge w:val="continue"/>
            <w:tcBorders>
              <w:left w:val="single" w:color="auto" w:sz="4" w:space="0"/>
              <w:right w:val="single" w:color="auto" w:sz="4" w:space="0"/>
            </w:tcBorders>
            <w:noWrap w:val="0"/>
            <w:vAlign w:val="center"/>
          </w:tcPr>
          <w:p w14:paraId="5EAE8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8A00A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8</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CB1BD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校园内人员密集场所</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按规定设置独立的安全出口、安全出口数量不足或其总净宽度小于国家工程建设消防技术标准规 定值的80%</w:t>
            </w:r>
            <w:r>
              <w:rPr>
                <w:rFonts w:hint="default" w:ascii="Times New Roman" w:hAnsi="Times New Roman" w:eastAsia="仿宋_GB2312" w:cs="Times New Roman"/>
                <w:position w:val="0"/>
                <w:sz w:val="24"/>
                <w:szCs w:val="24"/>
                <w:lang w:val="en-US" w:eastAsia="zh-CN"/>
              </w:rPr>
              <w:t>。</w:t>
            </w:r>
          </w:p>
        </w:tc>
      </w:tr>
      <w:tr w14:paraId="4C11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85" w:type="dxa"/>
            <w:vMerge w:val="continue"/>
            <w:tcBorders>
              <w:left w:val="single" w:color="auto" w:sz="4" w:space="0"/>
              <w:right w:val="single" w:color="auto" w:sz="4" w:space="0"/>
            </w:tcBorders>
            <w:noWrap w:val="0"/>
            <w:vAlign w:val="center"/>
          </w:tcPr>
          <w:p w14:paraId="75A58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54A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9</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C90E8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校园内人员密集场所的门窗设置影响逃生和灭火救援的障碍物的(包括但不限于外窗被铁栅栏、铁丝网等封堵或被广告牌等遮挡等情形)</w:t>
            </w:r>
            <w:r>
              <w:rPr>
                <w:rFonts w:hint="default" w:ascii="Times New Roman" w:hAnsi="Times New Roman" w:eastAsia="仿宋_GB2312" w:cs="Times New Roman"/>
                <w:position w:val="0"/>
                <w:sz w:val="24"/>
                <w:szCs w:val="24"/>
                <w:lang w:val="en-US" w:eastAsia="zh-CN"/>
              </w:rPr>
              <w:t>。</w:t>
            </w:r>
          </w:p>
        </w:tc>
      </w:tr>
      <w:tr w14:paraId="2FE9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85" w:type="dxa"/>
            <w:vMerge w:val="continue"/>
            <w:tcBorders>
              <w:left w:val="single" w:color="auto" w:sz="4" w:space="0"/>
              <w:right w:val="single" w:color="auto" w:sz="4" w:space="0"/>
            </w:tcBorders>
            <w:noWrap w:val="0"/>
            <w:vAlign w:val="center"/>
          </w:tcPr>
          <w:p w14:paraId="0839C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3938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10</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5982C9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实验室内违规存放、使用易燃易爆危险品；存放使用易燃易爆危险品的实验室设置在建筑的地下室或半地下室</w:t>
            </w:r>
            <w:r>
              <w:rPr>
                <w:rFonts w:hint="default" w:ascii="Times New Roman" w:hAnsi="Times New Roman" w:eastAsia="仿宋_GB2312" w:cs="Times New Roman"/>
                <w:position w:val="0"/>
                <w:sz w:val="24"/>
                <w:szCs w:val="24"/>
                <w:lang w:val="en-US" w:eastAsia="zh-CN"/>
              </w:rPr>
              <w:t>。</w:t>
            </w:r>
          </w:p>
        </w:tc>
      </w:tr>
      <w:tr w14:paraId="6FEA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1585" w:type="dxa"/>
            <w:vMerge w:val="continue"/>
            <w:tcBorders>
              <w:left w:val="single" w:color="auto" w:sz="4" w:space="0"/>
              <w:right w:val="single" w:color="auto" w:sz="4" w:space="0"/>
            </w:tcBorders>
            <w:noWrap w:val="0"/>
            <w:vAlign w:val="center"/>
          </w:tcPr>
          <w:p w14:paraId="2DD68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D4D2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11</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2DC288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按国家工程建设消防技术标准的规定或城市消防规划的要求设置消防车道或消防车道被堵塞、占用的</w:t>
            </w:r>
            <w:r>
              <w:rPr>
                <w:rFonts w:hint="default" w:ascii="Times New Roman" w:hAnsi="Times New Roman" w:eastAsia="仿宋_GB2312" w:cs="Times New Roman"/>
                <w:position w:val="0"/>
                <w:sz w:val="24"/>
                <w:szCs w:val="24"/>
                <w:lang w:val="en-US" w:eastAsia="zh-CN"/>
              </w:rPr>
              <w:t>。</w:t>
            </w:r>
          </w:p>
        </w:tc>
      </w:tr>
      <w:tr w14:paraId="0EC6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585" w:type="dxa"/>
            <w:vMerge w:val="continue"/>
            <w:tcBorders>
              <w:left w:val="single" w:color="auto" w:sz="4" w:space="0"/>
              <w:right w:val="single" w:color="auto" w:sz="4" w:space="0"/>
            </w:tcBorders>
            <w:noWrap w:val="0"/>
            <w:vAlign w:val="center"/>
          </w:tcPr>
          <w:p w14:paraId="064F8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2760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12</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481D0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建筑之间的既有防火间距被占用或小于国家工程建设消防技术标准的规定值的80%</w:t>
            </w:r>
            <w:r>
              <w:rPr>
                <w:rFonts w:hint="default" w:ascii="Times New Roman" w:hAnsi="Times New Roman" w:eastAsia="仿宋_GB2312" w:cs="Times New Roman"/>
                <w:position w:val="0"/>
                <w:sz w:val="24"/>
                <w:szCs w:val="24"/>
                <w:lang w:val="en-US" w:eastAsia="zh-CN"/>
              </w:rPr>
              <w:t>。</w:t>
            </w:r>
          </w:p>
        </w:tc>
      </w:tr>
      <w:tr w14:paraId="73BA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585" w:type="dxa"/>
            <w:vMerge w:val="continue"/>
            <w:tcBorders>
              <w:left w:val="single" w:color="auto" w:sz="4" w:space="0"/>
              <w:right w:val="single" w:color="auto" w:sz="4" w:space="0"/>
            </w:tcBorders>
            <w:noWrap w:val="0"/>
            <w:vAlign w:val="center"/>
          </w:tcPr>
          <w:p w14:paraId="22E34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2F7F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13</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335D0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按国家工程建设消防技术标准的规定设置除火灾自动报警系统、自动灭火系统、消火栓系统、防烟排烟系统外的其他固定消防设施，并定期维护保养检测，不能正常使用的</w:t>
            </w:r>
            <w:r>
              <w:rPr>
                <w:rFonts w:hint="default" w:ascii="Times New Roman" w:hAnsi="Times New Roman" w:eastAsia="仿宋_GB2312" w:cs="Times New Roman"/>
                <w:position w:val="0"/>
                <w:sz w:val="24"/>
                <w:szCs w:val="24"/>
                <w:lang w:val="en-US" w:eastAsia="zh-CN"/>
              </w:rPr>
              <w:t>。</w:t>
            </w:r>
          </w:p>
        </w:tc>
      </w:tr>
      <w:tr w14:paraId="67E6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585" w:type="dxa"/>
            <w:vMerge w:val="continue"/>
            <w:tcBorders>
              <w:left w:val="single" w:color="auto" w:sz="4" w:space="0"/>
              <w:right w:val="single" w:color="auto" w:sz="4" w:space="0"/>
            </w:tcBorders>
            <w:noWrap w:val="0"/>
            <w:vAlign w:val="center"/>
          </w:tcPr>
          <w:p w14:paraId="1C8F8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AFFB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14</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D6D0B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消防控制室值班人员</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取得消防设施操作员证书的；或按要求应设而</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设专业消防管理人员的</w:t>
            </w:r>
            <w:r>
              <w:rPr>
                <w:rFonts w:hint="default" w:ascii="Times New Roman" w:hAnsi="Times New Roman" w:eastAsia="仿宋_GB2312" w:cs="Times New Roman"/>
                <w:position w:val="0"/>
                <w:sz w:val="24"/>
                <w:szCs w:val="24"/>
                <w:lang w:val="en-US" w:eastAsia="zh-CN"/>
              </w:rPr>
              <w:t>。</w:t>
            </w:r>
          </w:p>
        </w:tc>
      </w:tr>
      <w:tr w14:paraId="4806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585" w:type="dxa"/>
            <w:vMerge w:val="continue"/>
            <w:tcBorders>
              <w:left w:val="single" w:color="auto" w:sz="4" w:space="0"/>
              <w:right w:val="single" w:color="auto" w:sz="4" w:space="0"/>
            </w:tcBorders>
            <w:noWrap w:val="0"/>
            <w:vAlign w:val="center"/>
          </w:tcPr>
          <w:p w14:paraId="5E412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9DD0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15</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7DE97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安全出口数量或宽度不符合国家工程建设消防技术标准的规定，或既有安全出口被封堵</w:t>
            </w:r>
            <w:r>
              <w:rPr>
                <w:rFonts w:hint="default" w:ascii="Times New Roman" w:hAnsi="Times New Roman" w:eastAsia="仿宋_GB2312" w:cs="Times New Roman"/>
                <w:position w:val="0"/>
                <w:sz w:val="24"/>
                <w:szCs w:val="24"/>
                <w:lang w:val="en-US" w:eastAsia="zh-CN"/>
              </w:rPr>
              <w:t>。</w:t>
            </w:r>
          </w:p>
        </w:tc>
      </w:tr>
      <w:tr w14:paraId="7790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85" w:type="dxa"/>
            <w:vMerge w:val="continue"/>
            <w:tcBorders>
              <w:left w:val="single" w:color="auto" w:sz="4" w:space="0"/>
              <w:right w:val="single" w:color="auto" w:sz="4" w:space="0"/>
            </w:tcBorders>
            <w:noWrap w:val="0"/>
            <w:vAlign w:val="center"/>
          </w:tcPr>
          <w:p w14:paraId="0B729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ADBD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16</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D86E0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按国家工程建设消防技术标准的规定，建筑物应设置独立的安全出口或疏散楼梯而</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设置</w:t>
            </w:r>
            <w:r>
              <w:rPr>
                <w:rFonts w:hint="default" w:ascii="Times New Roman" w:hAnsi="Times New Roman" w:eastAsia="仿宋_GB2312" w:cs="Times New Roman"/>
                <w:position w:val="0"/>
                <w:sz w:val="24"/>
                <w:szCs w:val="24"/>
                <w:lang w:val="en-US" w:eastAsia="zh-CN"/>
              </w:rPr>
              <w:t>。</w:t>
            </w:r>
          </w:p>
        </w:tc>
      </w:tr>
      <w:tr w14:paraId="6A5E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585" w:type="dxa"/>
            <w:vMerge w:val="continue"/>
            <w:tcBorders>
              <w:left w:val="single" w:color="auto" w:sz="4" w:space="0"/>
              <w:right w:val="single" w:color="auto" w:sz="4" w:space="0"/>
            </w:tcBorders>
            <w:noWrap w:val="0"/>
            <w:vAlign w:val="center"/>
          </w:tcPr>
          <w:p w14:paraId="6886D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00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17</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732FF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原有防火分区被改变并导致实际防火分区的建筑面积大于国家工程建设消防技术标准规定值的50%</w:t>
            </w:r>
            <w:r>
              <w:rPr>
                <w:rFonts w:hint="default" w:ascii="Times New Roman" w:hAnsi="Times New Roman" w:eastAsia="仿宋_GB2312" w:cs="Times New Roman"/>
                <w:position w:val="0"/>
                <w:sz w:val="24"/>
                <w:szCs w:val="24"/>
                <w:lang w:val="en-US" w:eastAsia="zh-CN"/>
              </w:rPr>
              <w:t>。</w:t>
            </w:r>
          </w:p>
        </w:tc>
      </w:tr>
      <w:tr w14:paraId="3043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85" w:type="dxa"/>
            <w:vMerge w:val="continue"/>
            <w:tcBorders>
              <w:left w:val="single" w:color="auto" w:sz="4" w:space="0"/>
              <w:right w:val="single" w:color="auto" w:sz="4" w:space="0"/>
            </w:tcBorders>
            <w:noWrap w:val="0"/>
            <w:vAlign w:val="center"/>
          </w:tcPr>
          <w:p w14:paraId="09544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F580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18</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2C34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防火门、防火卷帘等防火分隔设施损坏的数量大于该防火分区相应防火分隔设施总数的50%</w:t>
            </w:r>
            <w:r>
              <w:rPr>
                <w:rFonts w:hint="default" w:ascii="Times New Roman" w:hAnsi="Times New Roman" w:eastAsia="仿宋_GB2312" w:cs="Times New Roman"/>
                <w:position w:val="0"/>
                <w:sz w:val="24"/>
                <w:szCs w:val="24"/>
                <w:lang w:val="en-US" w:eastAsia="zh-CN"/>
              </w:rPr>
              <w:t>。</w:t>
            </w:r>
          </w:p>
        </w:tc>
      </w:tr>
      <w:tr w14:paraId="73D7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585" w:type="dxa"/>
            <w:vMerge w:val="continue"/>
            <w:tcBorders>
              <w:left w:val="single" w:color="auto" w:sz="4" w:space="0"/>
              <w:right w:val="single" w:color="auto" w:sz="4" w:space="0"/>
            </w:tcBorders>
            <w:noWrap w:val="0"/>
            <w:vAlign w:val="center"/>
          </w:tcPr>
          <w:p w14:paraId="5A4469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F3C6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19</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19B14F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按国家工程建设消防技术标准的规定设置疏散指示标志、应急照明，或所设置设施的损坏率大于标准规定要求设置数量的50%</w:t>
            </w:r>
            <w:r>
              <w:rPr>
                <w:rFonts w:hint="default" w:ascii="Times New Roman" w:hAnsi="Times New Roman" w:eastAsia="仿宋_GB2312" w:cs="Times New Roman"/>
                <w:position w:val="0"/>
                <w:sz w:val="24"/>
                <w:szCs w:val="24"/>
                <w:lang w:val="en-US" w:eastAsia="zh-CN"/>
              </w:rPr>
              <w:t>。</w:t>
            </w:r>
          </w:p>
        </w:tc>
      </w:tr>
      <w:tr w14:paraId="0B83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85" w:type="dxa"/>
            <w:vMerge w:val="continue"/>
            <w:tcBorders>
              <w:left w:val="single" w:color="auto" w:sz="4" w:space="0"/>
              <w:right w:val="single" w:color="auto" w:sz="4" w:space="0"/>
            </w:tcBorders>
            <w:noWrap w:val="0"/>
            <w:vAlign w:val="center"/>
          </w:tcPr>
          <w:p w14:paraId="217C4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C5B3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20</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958DF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高层建筑封闭楼梯间或防烟楼梯间的门的损坏率大于其设置总数的20%</w:t>
            </w:r>
            <w:r>
              <w:rPr>
                <w:rFonts w:hint="default" w:ascii="Times New Roman" w:hAnsi="Times New Roman" w:eastAsia="仿宋_GB2312" w:cs="Times New Roman"/>
                <w:position w:val="0"/>
                <w:sz w:val="24"/>
                <w:szCs w:val="24"/>
                <w:lang w:val="en-US" w:eastAsia="zh-CN"/>
              </w:rPr>
              <w:t>。</w:t>
            </w:r>
          </w:p>
        </w:tc>
      </w:tr>
      <w:tr w14:paraId="509D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85" w:type="dxa"/>
            <w:vMerge w:val="continue"/>
            <w:tcBorders>
              <w:left w:val="single" w:color="auto" w:sz="4" w:space="0"/>
              <w:right w:val="single" w:color="auto" w:sz="4" w:space="0"/>
            </w:tcBorders>
            <w:noWrap w:val="0"/>
            <w:vAlign w:val="center"/>
          </w:tcPr>
          <w:p w14:paraId="55723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CDF43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21</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0D915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高层建筑的消防车道、救援场地设置不符合要求或被占用，影响火灾扑救</w:t>
            </w:r>
            <w:r>
              <w:rPr>
                <w:rFonts w:hint="default" w:ascii="Times New Roman" w:hAnsi="Times New Roman" w:eastAsia="仿宋_GB2312" w:cs="Times New Roman"/>
                <w:position w:val="0"/>
                <w:sz w:val="24"/>
                <w:szCs w:val="24"/>
                <w:lang w:val="en-US" w:eastAsia="zh-CN"/>
              </w:rPr>
              <w:t>。</w:t>
            </w:r>
          </w:p>
        </w:tc>
      </w:tr>
      <w:tr w14:paraId="6666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85" w:type="dxa"/>
            <w:vMerge w:val="continue"/>
            <w:tcBorders>
              <w:left w:val="single" w:color="auto" w:sz="4" w:space="0"/>
              <w:bottom w:val="single" w:color="auto" w:sz="4" w:space="0"/>
              <w:right w:val="single" w:color="auto" w:sz="4" w:space="0"/>
            </w:tcBorders>
            <w:noWrap w:val="0"/>
            <w:vAlign w:val="center"/>
          </w:tcPr>
          <w:p w14:paraId="13BD8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6859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22</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544FFB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是否落实中小学校、幼儿园消防安全十项规定</w:t>
            </w:r>
          </w:p>
        </w:tc>
      </w:tr>
      <w:tr w14:paraId="36A4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85" w:type="dxa"/>
            <w:vMerge w:val="restart"/>
            <w:tcBorders>
              <w:top w:val="single" w:color="auto" w:sz="4" w:space="0"/>
              <w:left w:val="single" w:color="auto" w:sz="4" w:space="0"/>
              <w:bottom w:val="single" w:color="auto" w:sz="4" w:space="0"/>
              <w:right w:val="single" w:color="auto" w:sz="4" w:space="0"/>
            </w:tcBorders>
            <w:noWrap w:val="0"/>
            <w:vAlign w:val="center"/>
          </w:tcPr>
          <w:p w14:paraId="736D6A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6E1392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37F79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33986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4872E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0B8CE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3B673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622BC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398F3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47F39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0CB86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r>
              <w:rPr>
                <w:rFonts w:hint="default" w:ascii="Times New Roman" w:hAnsi="Times New Roman" w:eastAsia="仿宋_GB2312" w:cs="Times New Roman"/>
                <w:i w:val="0"/>
                <w:iCs w:val="0"/>
                <w:color w:val="000000"/>
                <w:kern w:val="0"/>
                <w:position w:val="0"/>
                <w:sz w:val="24"/>
                <w:szCs w:val="24"/>
                <w:u w:val="none"/>
                <w:lang w:val="en-US" w:eastAsia="zh-CN" w:bidi="ar"/>
              </w:rPr>
              <w:t>（二）校舍安全管理</w:t>
            </w:r>
          </w:p>
          <w:p w14:paraId="59871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682AB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7C340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15A41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77095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0ABD56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1F96F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3D902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363E1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54525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598D2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9446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r>
              <w:rPr>
                <w:rFonts w:hint="default" w:ascii="Times New Roman" w:hAnsi="Times New Roman" w:eastAsia="仿宋_GB2312" w:cs="Times New Roman"/>
                <w:i w:val="0"/>
                <w:iCs w:val="0"/>
                <w:color w:val="000000"/>
                <w:kern w:val="0"/>
                <w:position w:val="0"/>
                <w:sz w:val="24"/>
                <w:szCs w:val="24"/>
                <w:u w:val="none"/>
                <w:lang w:val="en-US" w:eastAsia="zh-CN" w:bidi="ar"/>
              </w:rPr>
              <w:t>23</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7CB42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建设在地震断裂带、低洼地、滑坡地段、泥石流地区、洪水沟口或泄洪区等自然灾害频发地段</w:t>
            </w:r>
            <w:r>
              <w:rPr>
                <w:rFonts w:hint="default" w:ascii="Times New Roman" w:hAnsi="Times New Roman" w:eastAsia="仿宋_GB2312" w:cs="Times New Roman"/>
                <w:position w:val="0"/>
                <w:sz w:val="24"/>
                <w:szCs w:val="24"/>
                <w:lang w:val="en-US" w:eastAsia="zh-CN"/>
              </w:rPr>
              <w:t>。</w:t>
            </w:r>
          </w:p>
        </w:tc>
      </w:tr>
      <w:tr w14:paraId="2AC1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0CC23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797DF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24</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985F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毗邻集贸市场、娱乐场所、殡仪馆、医院太平间、传染病院或医院传染病房等不利于学生身心健康和危及学生安全</w:t>
            </w:r>
            <w:r>
              <w:rPr>
                <w:rFonts w:hint="default" w:ascii="Times New Roman" w:hAnsi="Times New Roman" w:eastAsia="仿宋_GB2312" w:cs="Times New Roman"/>
                <w:position w:val="0"/>
                <w:sz w:val="24"/>
                <w:szCs w:val="24"/>
                <w:lang w:val="en-US" w:eastAsia="zh-CN"/>
              </w:rPr>
              <w:t>。</w:t>
            </w:r>
          </w:p>
        </w:tc>
      </w:tr>
      <w:tr w14:paraId="1945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36656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4B5A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25</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1AC49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与地铁、轻轨、高速公路、城市干道、机场及飞机起降航线安全防护距离不符合有关规定</w:t>
            </w:r>
            <w:r>
              <w:rPr>
                <w:rFonts w:hint="default" w:ascii="Times New Roman" w:hAnsi="Times New Roman" w:eastAsia="仿宋_GB2312" w:cs="Times New Roman"/>
                <w:position w:val="0"/>
                <w:sz w:val="24"/>
                <w:szCs w:val="24"/>
                <w:lang w:val="en-US" w:eastAsia="zh-CN"/>
              </w:rPr>
              <w:t>。</w:t>
            </w:r>
          </w:p>
        </w:tc>
      </w:tr>
      <w:tr w14:paraId="5DBA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338A1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6448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26</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505B7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周边设有输气输油管、各类污染源、高压电设施、生产经营储存有毒有害危险品</w:t>
            </w:r>
            <w:r>
              <w:rPr>
                <w:rFonts w:hint="default" w:ascii="Times New Roman" w:hAnsi="Times New Roman" w:eastAsia="仿宋_GB2312" w:cs="Times New Roman"/>
                <w:position w:val="0"/>
                <w:sz w:val="24"/>
                <w:szCs w:val="24"/>
                <w:lang w:val="en-US" w:eastAsia="zh-CN"/>
              </w:rPr>
              <w:t>。</w:t>
            </w:r>
          </w:p>
        </w:tc>
      </w:tr>
      <w:tr w14:paraId="0350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72C4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39B9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27</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36B26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地基基础经鉴定出现不均匀沉降，或部分承重构件存在损伤、裂缝或变形的</w:t>
            </w:r>
            <w:r>
              <w:rPr>
                <w:rFonts w:hint="default" w:ascii="Times New Roman" w:hAnsi="Times New Roman" w:eastAsia="仿宋_GB2312" w:cs="Times New Roman"/>
                <w:position w:val="0"/>
                <w:sz w:val="24"/>
                <w:szCs w:val="24"/>
                <w:lang w:val="en-US" w:eastAsia="zh-CN"/>
              </w:rPr>
              <w:t>。</w:t>
            </w:r>
          </w:p>
        </w:tc>
      </w:tr>
      <w:tr w14:paraId="40F0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2B36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E165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28</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DEEC2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存在</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经竣工验收或验收不合格即交付使用的</w:t>
            </w:r>
            <w:r>
              <w:rPr>
                <w:rFonts w:hint="default" w:ascii="Times New Roman" w:hAnsi="Times New Roman" w:eastAsia="仿宋_GB2312" w:cs="Times New Roman"/>
                <w:position w:val="0"/>
                <w:sz w:val="24"/>
                <w:szCs w:val="24"/>
                <w:lang w:val="en-US" w:eastAsia="zh-CN"/>
              </w:rPr>
              <w:t>。</w:t>
            </w:r>
          </w:p>
        </w:tc>
      </w:tr>
      <w:tr w14:paraId="0876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7B420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CF78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29</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444A60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擅自改变学校用房使用功能及用途，违规搭建构筑物、分隔房间或临时增加宿舍房间、超原设计标准增设床(铺位的</w:t>
            </w:r>
            <w:r>
              <w:rPr>
                <w:rFonts w:hint="default" w:ascii="Times New Roman" w:hAnsi="Times New Roman" w:eastAsia="仿宋_GB2312" w:cs="Times New Roman"/>
                <w:position w:val="0"/>
                <w:sz w:val="24"/>
                <w:szCs w:val="24"/>
                <w:lang w:val="en-US" w:eastAsia="zh-CN"/>
              </w:rPr>
              <w:t>。</w:t>
            </w:r>
          </w:p>
        </w:tc>
      </w:tr>
      <w:tr w14:paraId="64EA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5CBF3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00AD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30</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15ED16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使用C、D级危房的</w:t>
            </w:r>
            <w:r>
              <w:rPr>
                <w:rFonts w:hint="default" w:ascii="Times New Roman" w:hAnsi="Times New Roman" w:eastAsia="仿宋_GB2312" w:cs="Times New Roman"/>
                <w:position w:val="0"/>
                <w:sz w:val="24"/>
                <w:szCs w:val="24"/>
                <w:lang w:val="en-US" w:eastAsia="zh-CN"/>
              </w:rPr>
              <w:t>。</w:t>
            </w:r>
          </w:p>
        </w:tc>
      </w:tr>
      <w:tr w14:paraId="5C77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122B9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A922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31</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8DE21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在校舍屋顶超设计荷载限值堆放物品或增加设备设施的，或在楼内放置超过楼面荷载重量物品的</w:t>
            </w:r>
            <w:r>
              <w:rPr>
                <w:rFonts w:hint="default" w:ascii="Times New Roman" w:hAnsi="Times New Roman" w:eastAsia="仿宋_GB2312" w:cs="Times New Roman"/>
                <w:position w:val="0"/>
                <w:sz w:val="24"/>
                <w:szCs w:val="24"/>
                <w:lang w:val="en-US" w:eastAsia="zh-CN"/>
              </w:rPr>
              <w:t>。</w:t>
            </w:r>
          </w:p>
        </w:tc>
      </w:tr>
      <w:tr w14:paraId="61E2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541830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FC90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32</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4CFC4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建筑阳台、窗台、楼梯及公共通道等临边栏杆不牢固，以及防护高度</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达到相关标准要求的</w:t>
            </w:r>
            <w:r>
              <w:rPr>
                <w:rFonts w:hint="default" w:ascii="Times New Roman" w:hAnsi="Times New Roman" w:eastAsia="仿宋_GB2312" w:cs="Times New Roman"/>
                <w:position w:val="0"/>
                <w:sz w:val="24"/>
                <w:szCs w:val="24"/>
                <w:lang w:val="en-US" w:eastAsia="zh-CN"/>
              </w:rPr>
              <w:t>。</w:t>
            </w:r>
          </w:p>
        </w:tc>
      </w:tr>
      <w:tr w14:paraId="08EC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1634B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9E6A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33</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1677A9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体育馆、图书馆、活动中心、食堂、会议室、礼堂等大跨度钢结构建筑</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按要求进行维护保养和安全评估，或</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按照规范要求进行屋顶防水维修作业的</w:t>
            </w:r>
            <w:r>
              <w:rPr>
                <w:rFonts w:hint="default" w:ascii="Times New Roman" w:hAnsi="Times New Roman" w:eastAsia="仿宋_GB2312" w:cs="Times New Roman"/>
                <w:position w:val="0"/>
                <w:sz w:val="24"/>
                <w:szCs w:val="24"/>
                <w:lang w:val="en-US" w:eastAsia="zh-CN"/>
              </w:rPr>
              <w:t>。</w:t>
            </w:r>
          </w:p>
        </w:tc>
      </w:tr>
      <w:tr w14:paraId="7064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585" w:type="dxa"/>
            <w:vMerge w:val="restart"/>
            <w:tcBorders>
              <w:top w:val="single" w:color="auto" w:sz="4" w:space="0"/>
              <w:left w:val="single" w:color="auto" w:sz="4" w:space="0"/>
              <w:bottom w:val="single" w:color="auto" w:sz="4" w:space="0"/>
              <w:right w:val="single" w:color="auto" w:sz="4" w:space="0"/>
            </w:tcBorders>
            <w:noWrap w:val="0"/>
            <w:vAlign w:val="center"/>
          </w:tcPr>
          <w:p w14:paraId="7DADCB6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r>
              <w:rPr>
                <w:rFonts w:hint="default" w:ascii="Times New Roman" w:hAnsi="Times New Roman" w:eastAsia="仿宋_GB2312" w:cs="Times New Roman"/>
                <w:i w:val="0"/>
                <w:iCs w:val="0"/>
                <w:color w:val="000000"/>
                <w:kern w:val="0"/>
                <w:position w:val="0"/>
                <w:sz w:val="24"/>
                <w:szCs w:val="24"/>
                <w:u w:val="none"/>
                <w:lang w:val="en-US" w:eastAsia="zh-CN" w:bidi="ar"/>
              </w:rPr>
              <w:t>(三）食品安全管理</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11CE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34</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972C5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学校食堂、承包经营学校食堂的企业、校外供餐单位、食材供应企业</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取得食品经营许可证的</w:t>
            </w:r>
            <w:r>
              <w:rPr>
                <w:rFonts w:hint="default" w:ascii="Times New Roman" w:hAnsi="Times New Roman" w:eastAsia="仿宋_GB2312" w:cs="Times New Roman"/>
                <w:position w:val="0"/>
                <w:sz w:val="24"/>
                <w:szCs w:val="24"/>
                <w:lang w:val="en-US" w:eastAsia="zh-CN"/>
              </w:rPr>
              <w:t>。</w:t>
            </w:r>
          </w:p>
        </w:tc>
      </w:tr>
      <w:tr w14:paraId="10CA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6663D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B39B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35</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4EE7E9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从事接触直接入口食品工作的人员</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取得有效健康证明的</w:t>
            </w:r>
            <w:r>
              <w:rPr>
                <w:rFonts w:hint="default" w:ascii="Times New Roman" w:hAnsi="Times New Roman" w:eastAsia="仿宋_GB2312" w:cs="Times New Roman"/>
                <w:position w:val="0"/>
                <w:sz w:val="24"/>
                <w:szCs w:val="24"/>
                <w:lang w:val="en-US" w:eastAsia="zh-CN"/>
              </w:rPr>
              <w:t>。</w:t>
            </w:r>
          </w:p>
        </w:tc>
      </w:tr>
      <w:tr w14:paraId="2611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3DAAC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E9606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36</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D0625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食品及原料进货来源不明，</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落实可追溯机制的</w:t>
            </w:r>
            <w:r>
              <w:rPr>
                <w:rFonts w:hint="default" w:ascii="Times New Roman" w:hAnsi="Times New Roman" w:eastAsia="仿宋_GB2312" w:cs="Times New Roman"/>
                <w:position w:val="0"/>
                <w:sz w:val="24"/>
                <w:szCs w:val="24"/>
                <w:lang w:val="en-US" w:eastAsia="zh-CN"/>
              </w:rPr>
              <w:t>。</w:t>
            </w:r>
          </w:p>
        </w:tc>
      </w:tr>
      <w:tr w14:paraId="5E7A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4FC64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9744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37</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4BA67C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采购不符合食品安全要求的食品、食品原料和食品添加剂的</w:t>
            </w:r>
            <w:r>
              <w:rPr>
                <w:rFonts w:hint="default" w:ascii="Times New Roman" w:hAnsi="Times New Roman" w:eastAsia="仿宋_GB2312" w:cs="Times New Roman"/>
                <w:position w:val="0"/>
                <w:sz w:val="24"/>
                <w:szCs w:val="24"/>
                <w:lang w:val="en-US" w:eastAsia="zh-CN"/>
              </w:rPr>
              <w:t>。</w:t>
            </w:r>
          </w:p>
        </w:tc>
      </w:tr>
      <w:tr w14:paraId="6780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7D54D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62D4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38</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4180CE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食品加工操作不规范、不卫生，可能造成食品污染的</w:t>
            </w:r>
            <w:r>
              <w:rPr>
                <w:rFonts w:hint="default" w:ascii="Times New Roman" w:hAnsi="Times New Roman" w:eastAsia="仿宋_GB2312" w:cs="Times New Roman"/>
                <w:position w:val="0"/>
                <w:sz w:val="24"/>
                <w:szCs w:val="24"/>
                <w:lang w:val="en-US" w:eastAsia="zh-CN"/>
              </w:rPr>
              <w:t>。</w:t>
            </w:r>
          </w:p>
        </w:tc>
      </w:tr>
      <w:tr w14:paraId="0FBB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306EF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0EDE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39</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6E42E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贮存环境不符合要求，导致食品、食品原料变质或受到污染的</w:t>
            </w:r>
            <w:r>
              <w:rPr>
                <w:rFonts w:hint="default" w:ascii="Times New Roman" w:hAnsi="Times New Roman" w:eastAsia="仿宋_GB2312" w:cs="Times New Roman"/>
                <w:position w:val="0"/>
                <w:sz w:val="24"/>
                <w:szCs w:val="24"/>
                <w:lang w:val="en-US" w:eastAsia="zh-CN"/>
              </w:rPr>
              <w:t>。</w:t>
            </w:r>
          </w:p>
        </w:tc>
      </w:tr>
      <w:tr w14:paraId="45D1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06E97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66B1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40</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20B4B9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按规定贮存、使用食品添加剂的</w:t>
            </w:r>
            <w:r>
              <w:rPr>
                <w:rFonts w:hint="default" w:ascii="Times New Roman" w:hAnsi="Times New Roman" w:eastAsia="仿宋_GB2312" w:cs="Times New Roman"/>
                <w:position w:val="0"/>
                <w:sz w:val="24"/>
                <w:szCs w:val="24"/>
                <w:lang w:val="en-US" w:eastAsia="zh-CN"/>
              </w:rPr>
              <w:t>。</w:t>
            </w:r>
          </w:p>
        </w:tc>
      </w:tr>
      <w:tr w14:paraId="7EAE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3970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9471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41</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18192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餐用具不合格、</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消毒或使用不合格洗涤剂的</w:t>
            </w:r>
            <w:r>
              <w:rPr>
                <w:rFonts w:hint="default" w:ascii="Times New Roman" w:hAnsi="Times New Roman" w:eastAsia="仿宋_GB2312" w:cs="Times New Roman"/>
                <w:position w:val="0"/>
                <w:sz w:val="24"/>
                <w:szCs w:val="24"/>
                <w:lang w:val="en-US" w:eastAsia="zh-CN"/>
              </w:rPr>
              <w:t>。</w:t>
            </w:r>
          </w:p>
        </w:tc>
      </w:tr>
      <w:tr w14:paraId="6C1C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35068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4B3A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42</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1636AD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非食堂从业人员</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经允许进入食品处理区的</w:t>
            </w:r>
            <w:r>
              <w:rPr>
                <w:rFonts w:hint="default" w:ascii="Times New Roman" w:hAnsi="Times New Roman" w:eastAsia="仿宋_GB2312" w:cs="Times New Roman"/>
                <w:position w:val="0"/>
                <w:sz w:val="24"/>
                <w:szCs w:val="24"/>
                <w:lang w:val="en-US" w:eastAsia="zh-CN"/>
              </w:rPr>
              <w:t>。</w:t>
            </w:r>
          </w:p>
        </w:tc>
      </w:tr>
      <w:tr w14:paraId="1322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6CF7E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02F0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43</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DC8EB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rPr>
              <w:t>承包经营食堂转包、分包的</w:t>
            </w:r>
            <w:r>
              <w:rPr>
                <w:rFonts w:hint="default" w:ascii="Times New Roman" w:hAnsi="Times New Roman" w:eastAsia="仿宋_GB2312" w:cs="Times New Roman"/>
                <w:position w:val="0"/>
                <w:sz w:val="24"/>
                <w:szCs w:val="24"/>
                <w:lang w:val="en-US" w:eastAsia="zh-CN"/>
              </w:rPr>
              <w:t>。</w:t>
            </w:r>
          </w:p>
        </w:tc>
      </w:tr>
      <w:tr w14:paraId="5BAF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585" w:type="dxa"/>
            <w:vMerge w:val="restart"/>
            <w:tcBorders>
              <w:top w:val="single" w:color="auto" w:sz="4" w:space="0"/>
              <w:left w:val="single" w:color="auto" w:sz="4" w:space="0"/>
              <w:bottom w:val="single" w:color="auto" w:sz="4" w:space="0"/>
              <w:right w:val="single" w:color="auto" w:sz="4" w:space="0"/>
            </w:tcBorders>
            <w:noWrap w:val="0"/>
            <w:vAlign w:val="center"/>
          </w:tcPr>
          <w:p w14:paraId="55259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r>
              <w:rPr>
                <w:rFonts w:hint="default" w:ascii="Times New Roman" w:hAnsi="Times New Roman" w:eastAsia="仿宋_GB2312" w:cs="Times New Roman"/>
                <w:i w:val="0"/>
                <w:iCs w:val="0"/>
                <w:color w:val="000000"/>
                <w:kern w:val="0"/>
                <w:position w:val="0"/>
                <w:sz w:val="24"/>
                <w:szCs w:val="24"/>
                <w:u w:val="none"/>
                <w:lang w:val="en-US" w:eastAsia="zh-CN" w:bidi="ar"/>
              </w:rPr>
              <w:t>（四）实验室(实训场所)安全管理</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8002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44</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1D0A2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建立健全并落实学校、二级单位和实验室(实训场所)安全管理三级责任体系的</w:t>
            </w:r>
          </w:p>
        </w:tc>
      </w:tr>
      <w:tr w14:paraId="3091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7BD0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A29A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45</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82C7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rPr>
            </w:pPr>
            <w:r>
              <w:rPr>
                <w:rFonts w:hint="default" w:ascii="Times New Roman" w:hAnsi="Times New Roman" w:eastAsia="仿宋_GB2312" w:cs="Times New Roman"/>
                <w:position w:val="0"/>
                <w:sz w:val="24"/>
                <w:szCs w:val="24"/>
                <w:lang w:val="en-US"/>
              </w:rPr>
              <w:t>实验人员在</w:t>
            </w: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得到安全准入的条件下进入实验室(实训场所)开展实验活动的</w:t>
            </w:r>
          </w:p>
        </w:tc>
      </w:tr>
      <w:tr w14:paraId="4942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4D85E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7A6E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46</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D1C5D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w:t>
            </w:r>
            <w:r>
              <w:rPr>
                <w:rFonts w:hint="default" w:ascii="Times New Roman" w:hAnsi="Times New Roman" w:eastAsia="仿宋_GB2312" w:cs="Times New Roman"/>
                <w:position w:val="0"/>
                <w:sz w:val="24"/>
                <w:szCs w:val="24"/>
                <w:lang w:val="en-US"/>
              </w:rPr>
              <w:t>建立实验室(实训场所)重要危险源(包括各类剧毒、易制爆、易制毒、爆炸品等有毒有害化学品，各类易燃、易 爆、有毒、窒息、高压等危险气体；制定应急预案并定 期演练；按等级实施安全检查、安全培训、安全评估、条件保障 等管理)的</w:t>
            </w:r>
            <w:r>
              <w:rPr>
                <w:rFonts w:hint="default" w:ascii="Times New Roman" w:hAnsi="Times New Roman" w:eastAsia="仿宋_GB2312" w:cs="Times New Roman"/>
                <w:position w:val="0"/>
                <w:sz w:val="24"/>
                <w:szCs w:val="24"/>
                <w:lang w:val="en-US" w:eastAsia="zh-CN"/>
              </w:rPr>
              <w:t>。</w:t>
            </w:r>
          </w:p>
        </w:tc>
      </w:tr>
      <w:tr w14:paraId="5ECF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66B78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1B0A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47</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195FA6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涉及重要危险源的实验时，是否进行安全风险分析及制定相应防护措施的。</w:t>
            </w:r>
          </w:p>
        </w:tc>
      </w:tr>
      <w:tr w14:paraId="5703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64B00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9658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48</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630A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是否经主管部门许可擅自建设、使用、转让涉及重要危险源实验室(实训场所)或设备的。</w:t>
            </w:r>
          </w:p>
        </w:tc>
      </w:tr>
      <w:tr w14:paraId="4E8F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3FA35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6FB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49</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2EFA5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违规购买、存储、使用、运输、转让或处置重要危险源的。</w:t>
            </w:r>
          </w:p>
        </w:tc>
      </w:tr>
      <w:tr w14:paraId="1331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04A29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BDB8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50</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06CD2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在实验室(实训场所)内使用超出其安全许可范围的实验材料、设备或进行超出其安全等级的实验活动的</w:t>
            </w:r>
          </w:p>
        </w:tc>
      </w:tr>
      <w:tr w14:paraId="0B77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C1FC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45C0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51</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E3D1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是否按法律法规以及行业标准、安全技术规范等规定要求落实重大设施设备(包括存储剧毒、易制爆化学品，危废贮存站，备案生物实验室，涉源场所，特种设备等设施设备)定期环评、检测、监测、维保的。</w:t>
            </w:r>
          </w:p>
        </w:tc>
      </w:tr>
      <w:tr w14:paraId="01BB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7E975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572A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52</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4015A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实验室(实训场所)内超量存放危险化学品；或大量使用危险气体且无气体浓度报警措施或通风设施不合格；或超规使用危险设备尤其是大型设备的。</w:t>
            </w:r>
          </w:p>
        </w:tc>
      </w:tr>
      <w:tr w14:paraId="6C77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A58C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89B9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53</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E0C76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实验室是否按照行业标准落实应急与急救设施设备的，是否配置安全防护用品的。</w:t>
            </w:r>
          </w:p>
        </w:tc>
      </w:tr>
      <w:tr w14:paraId="0C49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85" w:type="dxa"/>
            <w:vMerge w:val="restart"/>
            <w:tcBorders>
              <w:top w:val="single" w:color="auto" w:sz="4" w:space="0"/>
              <w:left w:val="single" w:color="auto" w:sz="4" w:space="0"/>
              <w:right w:val="single" w:color="auto" w:sz="4" w:space="0"/>
            </w:tcBorders>
            <w:noWrap w:val="0"/>
            <w:vAlign w:val="center"/>
          </w:tcPr>
          <w:p w14:paraId="21DFE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r>
              <w:rPr>
                <w:rFonts w:hint="default" w:ascii="Times New Roman" w:hAnsi="Times New Roman" w:eastAsia="仿宋_GB2312" w:cs="Times New Roman"/>
                <w:i w:val="0"/>
                <w:iCs w:val="0"/>
                <w:color w:val="000000"/>
                <w:kern w:val="0"/>
                <w:position w:val="0"/>
                <w:sz w:val="24"/>
                <w:szCs w:val="24"/>
                <w:u w:val="none"/>
                <w:lang w:val="en-US" w:eastAsia="zh-CN" w:bidi="ar"/>
              </w:rPr>
              <w:t>（五）校车及校园交通安全管理</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330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54</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56A94C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使用是否取得校车标牌的车辆提供校车服务，或者使用是否取得校车驾驶资格的人员驾驶校车的。是否对驾驶员开展安全知识培训和应急演练。</w:t>
            </w:r>
          </w:p>
        </w:tc>
      </w:tr>
      <w:tr w14:paraId="02E5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585" w:type="dxa"/>
            <w:vMerge w:val="continue"/>
            <w:tcBorders>
              <w:left w:val="single" w:color="auto" w:sz="4" w:space="0"/>
              <w:right w:val="single" w:color="auto" w:sz="4" w:space="0"/>
            </w:tcBorders>
            <w:noWrap w:val="0"/>
            <w:vAlign w:val="center"/>
          </w:tcPr>
          <w:p w14:paraId="40051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97C8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55</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4731C3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配备校车的学校、校车服务提供者是否指派照管人员随校车全程照管乘车学生的。重点关注不同车辆类型对随车照管员的规定。（幼儿专用校车： 幼儿数小于20人时，至少配备1名照管员； 幼儿数大于等于20人且小于40人时，至少配备2名照管员；幼儿数大于等于40人时，至少配备3名照管员。小学生及中小学生专用校车：学生数小于40人时，至少配备1名照管员； 学生数大于等于40人时，至少配备2名照管员），并对照管员（含承担临时替班任务的照管员）开展应急演练和安全知识培训。</w:t>
            </w:r>
          </w:p>
        </w:tc>
      </w:tr>
      <w:tr w14:paraId="4A5EE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585" w:type="dxa"/>
            <w:vMerge w:val="continue"/>
            <w:tcBorders>
              <w:left w:val="single" w:color="auto" w:sz="4" w:space="0"/>
              <w:right w:val="single" w:color="auto" w:sz="4" w:space="0"/>
            </w:tcBorders>
            <w:noWrap w:val="0"/>
            <w:vAlign w:val="center"/>
          </w:tcPr>
          <w:p w14:paraId="570AF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42FC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56</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310A17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建立完善学校交通安全管理制度，或由校车服务提供者提供校车服务，学校是否与校车服务提供者签订校车安全管理责任书，明确各自安全管理责任的（重点查看责任书签署内容的真实性与合理性）是否开展应急演练，应急演练方案是否正确实用，应急演练后有无针对演练存在问题进行复盘巩固。</w:t>
            </w:r>
          </w:p>
        </w:tc>
      </w:tr>
      <w:tr w14:paraId="6ED7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585" w:type="dxa"/>
            <w:vMerge w:val="continue"/>
            <w:tcBorders>
              <w:left w:val="single" w:color="auto" w:sz="4" w:space="0"/>
              <w:right w:val="single" w:color="auto" w:sz="4" w:space="0"/>
            </w:tcBorders>
            <w:noWrap w:val="0"/>
            <w:vAlign w:val="center"/>
          </w:tcPr>
          <w:p w14:paraId="65995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394C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57</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ADD5D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是否按照校内功能分区及校内车辆通行需求，分类实施车辆禁行、限行管理的；是否实施校内人车分离管理，且学生步行出入口与机动车出入口是否在空间或时间上分开设置的。</w:t>
            </w:r>
          </w:p>
        </w:tc>
      </w:tr>
      <w:tr w14:paraId="0A94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1585" w:type="dxa"/>
            <w:vMerge w:val="continue"/>
            <w:tcBorders>
              <w:left w:val="single" w:color="auto" w:sz="4" w:space="0"/>
              <w:right w:val="single" w:color="auto" w:sz="4" w:space="0"/>
            </w:tcBorders>
            <w:noWrap w:val="0"/>
            <w:vAlign w:val="center"/>
          </w:tcPr>
          <w:p w14:paraId="28B24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92C1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58</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23F0B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是否设置校门口车辆缓冲区及防冲撞设施(阻车桩、拒马桩等)的</w:t>
            </w:r>
          </w:p>
        </w:tc>
      </w:tr>
      <w:tr w14:paraId="23A9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1585" w:type="dxa"/>
            <w:vMerge w:val="continue"/>
            <w:tcBorders>
              <w:left w:val="single" w:color="auto" w:sz="4" w:space="0"/>
              <w:right w:val="single" w:color="auto" w:sz="4" w:space="0"/>
            </w:tcBorders>
            <w:noWrap w:val="0"/>
            <w:vAlign w:val="center"/>
          </w:tcPr>
          <w:p w14:paraId="2397E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ECC00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59</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D7099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校车内是否按照要求配备灭火器（校车要求至少配备2具符合标准的灭火器，对于座位数较多的校车，如40座以上的，建议增加灭火器数量，确保覆盖车辆前、中、后区域）</w:t>
            </w:r>
          </w:p>
        </w:tc>
      </w:tr>
      <w:tr w14:paraId="09AD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1585" w:type="dxa"/>
            <w:vMerge w:val="continue"/>
            <w:tcBorders>
              <w:left w:val="single" w:color="auto" w:sz="4" w:space="0"/>
              <w:bottom w:val="single" w:color="auto" w:sz="4" w:space="0"/>
              <w:right w:val="single" w:color="auto" w:sz="4" w:space="0"/>
            </w:tcBorders>
            <w:noWrap w:val="0"/>
            <w:vAlign w:val="center"/>
          </w:tcPr>
          <w:p w14:paraId="07456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51D7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59</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165E1E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是否落实皖安办【2025】12号文中关于全省校车安全隐患排查整治专项行动具体内容规定。</w:t>
            </w:r>
          </w:p>
        </w:tc>
      </w:tr>
      <w:tr w14:paraId="1E9E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585" w:type="dxa"/>
            <w:vMerge w:val="restart"/>
            <w:tcBorders>
              <w:top w:val="single" w:color="auto" w:sz="4" w:space="0"/>
              <w:left w:val="single" w:color="auto" w:sz="4" w:space="0"/>
              <w:bottom w:val="single" w:color="auto" w:sz="4" w:space="0"/>
              <w:right w:val="single" w:color="auto" w:sz="4" w:space="0"/>
            </w:tcBorders>
            <w:noWrap w:val="0"/>
            <w:vAlign w:val="center"/>
          </w:tcPr>
          <w:p w14:paraId="209EF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25D52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194D99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r>
              <w:rPr>
                <w:rFonts w:hint="default" w:ascii="Times New Roman" w:hAnsi="Times New Roman" w:eastAsia="仿宋_GB2312" w:cs="Times New Roman"/>
                <w:i w:val="0"/>
                <w:iCs w:val="0"/>
                <w:color w:val="000000"/>
                <w:kern w:val="0"/>
                <w:position w:val="0"/>
                <w:sz w:val="24"/>
                <w:szCs w:val="24"/>
                <w:u w:val="none"/>
                <w:lang w:val="en-US" w:eastAsia="zh-CN" w:bidi="ar"/>
              </w:rPr>
              <w:t>（六）心理健康安全工作</w:t>
            </w:r>
          </w:p>
          <w:p w14:paraId="541F6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64C56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3E15E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6AE0E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p w14:paraId="24623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779D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60</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791979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是否开齐开足心理健康教育课程，落实各学段至少安排一个年级每两周开设1课时心理健康活动课，所有年级每学期开展1次以上心理健康教育为主题的班团队会和1次有针对性的心理健康教育和生命教育专题活动</w:t>
            </w:r>
          </w:p>
        </w:tc>
      </w:tr>
      <w:tr w14:paraId="4317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2504D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0DCA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61</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45930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是否配齐心理健康教育教师，落实至少配备1名专兼职心理健康教育教师工作要求</w:t>
            </w:r>
          </w:p>
        </w:tc>
      </w:tr>
      <w:tr w14:paraId="11DF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4F9E1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52BB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62</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67BE35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是否建有心理辅导室，是否按照教育部《中小学心理辅导室建设指南》加强和规范心理辅导室建设，确保每周开放时间不少于10小时</w:t>
            </w:r>
          </w:p>
        </w:tc>
      </w:tr>
      <w:tr w14:paraId="7711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399C8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6E39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63</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D9F14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是否落实校分管领导、业务部门负责人、班主任心理健康教育工作年度述职制度</w:t>
            </w:r>
          </w:p>
        </w:tc>
      </w:tr>
      <w:tr w14:paraId="4953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575BB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5622F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2"/>
                <w:position w:val="0"/>
                <w:sz w:val="24"/>
                <w:szCs w:val="24"/>
                <w:u w:val="none"/>
                <w:lang w:val="en-US" w:eastAsia="zh-CN" w:bidi="ar-SA"/>
              </w:rPr>
            </w:pPr>
            <w:r>
              <w:rPr>
                <w:rFonts w:hint="default" w:ascii="Times New Roman" w:hAnsi="Times New Roman" w:eastAsia="仿宋_GB2312" w:cs="Times New Roman"/>
                <w:i w:val="0"/>
                <w:iCs w:val="0"/>
                <w:color w:val="000000"/>
                <w:position w:val="0"/>
                <w:sz w:val="24"/>
                <w:szCs w:val="24"/>
                <w:u w:val="none"/>
                <w:lang w:val="en-US" w:eastAsia="zh-CN"/>
              </w:rPr>
              <w:t>64</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578DE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是否全覆盖组织4-6年级小学生和初中生、高中生进行心理健康测评筛查</w:t>
            </w:r>
          </w:p>
        </w:tc>
      </w:tr>
      <w:tr w14:paraId="4D51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585" w:type="dxa"/>
            <w:vMerge w:val="continue"/>
            <w:tcBorders>
              <w:top w:val="single" w:color="auto" w:sz="4" w:space="0"/>
              <w:left w:val="single" w:color="auto" w:sz="4" w:space="0"/>
              <w:bottom w:val="single" w:color="auto" w:sz="4" w:space="0"/>
              <w:right w:val="single" w:color="auto" w:sz="4" w:space="0"/>
            </w:tcBorders>
            <w:noWrap w:val="0"/>
            <w:vAlign w:val="center"/>
          </w:tcPr>
          <w:p w14:paraId="05C75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kern w:val="0"/>
                <w:position w:val="0"/>
                <w:sz w:val="24"/>
                <w:szCs w:val="24"/>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CCC52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iCs w:val="0"/>
                <w:color w:val="000000"/>
                <w:position w:val="0"/>
                <w:sz w:val="24"/>
                <w:szCs w:val="24"/>
                <w:u w:val="none"/>
                <w:lang w:val="en-US" w:eastAsia="zh-CN"/>
              </w:rPr>
            </w:pPr>
            <w:r>
              <w:rPr>
                <w:rFonts w:hint="default" w:ascii="Times New Roman" w:hAnsi="Times New Roman" w:eastAsia="仿宋_GB2312" w:cs="Times New Roman"/>
                <w:i w:val="0"/>
                <w:iCs w:val="0"/>
                <w:color w:val="000000"/>
                <w:position w:val="0"/>
                <w:sz w:val="24"/>
                <w:szCs w:val="24"/>
                <w:u w:val="none"/>
                <w:lang w:val="en-US" w:eastAsia="zh-CN"/>
              </w:rPr>
              <w:t>65</w:t>
            </w:r>
          </w:p>
        </w:tc>
        <w:tc>
          <w:tcPr>
            <w:tcW w:w="5790" w:type="dxa"/>
            <w:tcBorders>
              <w:top w:val="single" w:color="auto" w:sz="4" w:space="0"/>
              <w:left w:val="single" w:color="auto" w:sz="4" w:space="0"/>
              <w:bottom w:val="single" w:color="auto" w:sz="4" w:space="0"/>
              <w:right w:val="single" w:color="auto" w:sz="4" w:space="0"/>
            </w:tcBorders>
            <w:noWrap w:val="0"/>
            <w:vAlign w:val="center"/>
          </w:tcPr>
          <w:p w14:paraId="0E9A9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position w:val="0"/>
                <w:sz w:val="24"/>
                <w:szCs w:val="24"/>
                <w:lang w:val="en-US" w:eastAsia="zh-CN"/>
              </w:rPr>
            </w:pPr>
            <w:r>
              <w:rPr>
                <w:rFonts w:hint="default" w:ascii="Times New Roman" w:hAnsi="Times New Roman" w:eastAsia="仿宋_GB2312" w:cs="Times New Roman"/>
                <w:position w:val="0"/>
                <w:sz w:val="24"/>
                <w:szCs w:val="24"/>
                <w:lang w:val="en-US" w:eastAsia="zh-CN"/>
              </w:rPr>
              <w:t>对情绪不稳定和存在心理问题的学生，是否落实专人包保，是否跟进教育疏导和干预治疗</w:t>
            </w:r>
          </w:p>
        </w:tc>
      </w:tr>
    </w:tbl>
    <w:p w14:paraId="3CAA3F60">
      <w:pPr>
        <w:pStyle w:val="5"/>
        <w:keepNext w:val="0"/>
        <w:keepLines w:val="0"/>
        <w:pageBreakBefore w:val="0"/>
        <w:kinsoku/>
        <w:wordWrap/>
        <w:overflowPunct/>
        <w:topLinePunct w:val="0"/>
        <w:autoSpaceDE/>
        <w:autoSpaceDN/>
        <w:bidi w:val="0"/>
        <w:adjustRightInd/>
        <w:snapToGrid/>
        <w:spacing w:line="560" w:lineRule="exact"/>
        <w:rPr>
          <w:rFonts w:hint="default"/>
          <w:lang w:val="en-US" w:eastAsia="zh-CN"/>
        </w:rPr>
      </w:pPr>
    </w:p>
    <w:p w14:paraId="50107E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小标宋">
    <w:altName w:val="宋体"/>
    <w:panose1 w:val="02000500000000000000"/>
    <w:charset w:val="86"/>
    <w:family w:val="auto"/>
    <w:pitch w:val="default"/>
    <w:sig w:usb0="00000000" w:usb1="00000000" w:usb2="00000000"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5507D"/>
    <w:rsid w:val="382E0B88"/>
    <w:rsid w:val="3FAA4AD7"/>
    <w:rsid w:val="433D2BE4"/>
    <w:rsid w:val="56D110D3"/>
    <w:rsid w:val="7B1E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odyText1I2"/>
    <w:basedOn w:val="6"/>
    <w:next w:val="1"/>
    <w:qFormat/>
    <w:uiPriority w:val="0"/>
    <w:pPr>
      <w:spacing w:after="0"/>
      <w:ind w:firstLine="420" w:firstLineChars="200"/>
      <w:jc w:val="both"/>
      <w:textAlignment w:val="baseline"/>
    </w:pPr>
    <w:rPr>
      <w:sz w:val="21"/>
    </w:rPr>
  </w:style>
  <w:style w:type="paragraph" w:customStyle="1" w:styleId="6">
    <w:name w:val="BodyTextIndent"/>
    <w:basedOn w:val="1"/>
    <w:next w:val="7"/>
    <w:qFormat/>
    <w:uiPriority w:val="0"/>
    <w:pPr>
      <w:ind w:firstLine="675"/>
      <w:jc w:val="both"/>
      <w:textAlignment w:val="baseline"/>
    </w:pPr>
  </w:style>
  <w:style w:type="paragraph" w:customStyle="1" w:styleId="7">
    <w:name w:val="NormalIndent"/>
    <w:basedOn w:val="1"/>
    <w:qFormat/>
    <w:uiPriority w:val="0"/>
    <w:pPr>
      <w:ind w:firstLine="420" w:firstLineChars="200"/>
      <w:jc w:val="both"/>
      <w:textAlignment w:val="baseline"/>
    </w:pPr>
    <w:rPr>
      <w:rFonts w:ascii="Calibri" w:hAnsi="Calibri" w:eastAsia="仿宋"/>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4921</Words>
  <Characters>5020</Characters>
  <Lines>0</Lines>
  <Paragraphs>0</Paragraphs>
  <TotalTime>3</TotalTime>
  <ScaleCrop>false</ScaleCrop>
  <LinksUpToDate>false</LinksUpToDate>
  <CharactersWithSpaces>5099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2025-03-19T00:38:00Z</dcterms:created>
  <dc:creator>lenovo</dc:creator>
  <cp:lastModifiedBy>言禾</cp:lastModifiedBy>
  <dcterms:modified xsi:type="dcterms:W3CDTF">2025-09-24T01:04:27Z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eyJoZGlkIjoiYWQzNzU0ZGZmMTJkNjRhMzBiNDAzZDAxODNjODYyMDMiLCJ1c2VySWQiOiI2ODY3MjQxMTkifQ==</vt:lpwstr>
  </property>
  <property fmtid="{D5CDD505-2E9C-101B-9397-08002B2CF9AE}" pid="4" name="ICV">
    <vt:lpwstr>44DDB584D09F4EC292E0022A940431C6_12</vt:lpwstr>
  </property>
</Properties>
</file>