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CD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sz w:val="44"/>
          <w:szCs w:val="44"/>
        </w:rPr>
        <w:t>八公山区</w:t>
      </w:r>
      <w:r>
        <w:rPr>
          <w:rFonts w:hint="eastAsia" w:eastAsia="方正小标宋_GBK" w:cs="方正小标宋_GBK"/>
          <w:sz w:val="44"/>
          <w:szCs w:val="44"/>
          <w:lang w:eastAsia="zh-CN"/>
        </w:rPr>
        <w:t>农业农村水利局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年政府信息</w:t>
      </w:r>
    </w:p>
    <w:p w14:paraId="48319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公开工作年度报告</w:t>
      </w:r>
    </w:p>
    <w:p w14:paraId="7F14B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6B96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报告依据《中华人民共和国政府信息公开条例》（国务院令第711号，以下简称《条例》）、《国务院办公厅政府信息与政务公开办公室关于印发〈中华人民共和国政府信息公开工作年度报告格式〉的通知》（国办公开办函〔2021〕30号）要求，结合我单位政府信息公开工作有关统计数据撰写。报告主要包括：总体情况、主动公开政府信息情况、收到和处理政府信息公开申请情况、政府信息公开行政复议、行政诉讼情况、存在的主要问题及改进情况和其他需要报告事项。本报告中使用数据统计期限为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年1月1日至12月31日。报告的电子版可在淮南市八公山区政府信息公开网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政府信息公开年报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栏目中下载（http://www.bagongshan.gov.cn）。如对本报告有任何疑问，请与淮南市八公山区</w:t>
      </w:r>
      <w:r>
        <w:rPr>
          <w:rFonts w:hint="eastAsia" w:eastAsia="方正仿宋_GBK" w:cs="方正仿宋_GBK"/>
          <w:sz w:val="32"/>
          <w:szCs w:val="32"/>
          <w:lang w:eastAsia="zh-CN"/>
        </w:rPr>
        <w:t>农业农村水利局办公室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联系（地址：淮南市八公山区丁山路政府</w:t>
      </w:r>
      <w:r>
        <w:rPr>
          <w:rFonts w:hint="eastAsia" w:eastAsia="方正仿宋_GBK" w:cs="方正仿宋_GBK"/>
          <w:sz w:val="32"/>
          <w:szCs w:val="32"/>
          <w:lang w:eastAsia="zh-CN"/>
        </w:rPr>
        <w:t>服务大楼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大院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4号楼110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房间，电话：0554-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5616083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，邮编：232072）。</w:t>
      </w:r>
    </w:p>
    <w:p w14:paraId="5531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一、总体情况</w:t>
      </w:r>
    </w:p>
    <w:p w14:paraId="45D94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2024年，区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农水局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办坚持以习近平新时代中国特色社会主义思想为指导，聚焦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政策解读、回应关切、重大决策预公开等关键环节，将政务公开工作作为依法行政，接受社会监督，提升服务水平的重要手段，及时将部门职能职责及财务预决算、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“三公”经费开支等情况在区政府网站进行公开，接受全社会监督。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同时发挥政府网站平台作用，加大政府信息公开力度，优化政府信息公开渠道。</w:t>
      </w:r>
    </w:p>
    <w:p w14:paraId="3174CF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主动公开情况。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2024年，区农水局主动公开政府信息数272条，公开规范性政策文件1篇，政策解读2篇，媒体及视频解读1篇。做好重点领域信息公开，及时公开稳经济和市场主体纾困、农村土地流转、农业现代化、乡村振兴等信息；认真做好“双化”涉农补贴领域信息公开。</w:t>
      </w:r>
    </w:p>
    <w:p w14:paraId="026C0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（二）依申请公开情况。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进一步规范依申请公开工作规程，建立完善政府信息公开申请接收、办理、答复、建档等工作机制。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4年，区农水局收到政府信息依申请公开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件，结转下一年办理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件。</w:t>
      </w:r>
    </w:p>
    <w:p w14:paraId="659A9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（三）政府信息管理情况。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一是加强主动公开标准目录维护，严格按照目录属性发布信息。二是严格按照政府信息制作、获取、保存、处理等工作制度，加强政府信息全生命周期管理。三是严把公文公开属性认定，从源头界定主动公开、依申请公开、不予公开类别属性。四是严格落实信息公开“三审”制度，加大涉密、涉敏、涉及隐私信息审查力度，确保公开信息安全、真实、准确、规范。</w:t>
      </w:r>
    </w:p>
    <w:p w14:paraId="5746D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（四）政府信息公开平台建设。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一是充分发挥信息公开网作为政务公开第一平台的重要作用，规范设置公开目录，确保应公开尽公开。二是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加强“两化”专题涉农补贴目录维护，确保涉农补贴信息及时更新。三是加强信息公开查阅点建设，确保公众便利获取政府信息。</w:t>
      </w:r>
    </w:p>
    <w:p w14:paraId="7990D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（五）监督保障。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一是领导高度重视政务公开工作，亲自督导并推动各项措施落实。二是定期工作培训，积极谋划部署政务公开、安排专人负责政务公开网站更新和信息发布、定期学习相关知识。三是加强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经验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交流，向优秀单位看齐，及时沟通学习工作经验。本年度政务公开工作稳步推进，未发生责任追究事项。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二、主动公开政府信息情况</w:t>
      </w:r>
    </w:p>
    <w:tbl>
      <w:tblPr>
        <w:tblStyle w:val="2"/>
        <w:tblpPr w:leftFromText="180" w:rightFromText="180" w:vertAnchor="text" w:horzAnchor="page" w:tblpXSpec="center" w:tblpY="256"/>
        <w:tblOverlap w:val="never"/>
        <w:tblW w:w="81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 w14:paraId="78052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986573B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4F058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DF2E0F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96399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0C6E03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1B504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88E6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6E3AA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39DFF6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00EED9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A6739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7D0E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B5773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CBAF2E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5DF8A4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97726A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5D234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137D4F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0D67E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471CB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10A0FD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ED69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0C021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9737BD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AC0F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9132555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8AB4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786E27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64065B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FF51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3597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D26CD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04AC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74531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EB8BF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5D7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363D4C6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A29D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67C88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C196BF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066C5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7E1A8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75449B">
            <w:pPr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02614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2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 w14:paraId="0EF2D8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C56A4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AC101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E1CF2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62640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86D0A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AAEDA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A4E8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95497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749843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2C60D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1E2A0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商业</w:t>
            </w:r>
          </w:p>
          <w:p w14:paraId="12C9D02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ACC9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科研</w:t>
            </w:r>
          </w:p>
          <w:p w14:paraId="7BE97A7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2EF3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0D233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A7B9E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277D3A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2DF80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AD0CF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766EE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24CE8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2FF1C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7753B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4950D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61867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4B42D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216476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412B2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63EB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274B6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B7DE1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6FB4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2A88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4F74F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0C7F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E099A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91466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A89C44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（一）予以公开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427EB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0BD9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02ECD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E7A38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2B6BC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366A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AB8B3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64B9A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02A0D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60293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CBAC6B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85622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3C469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BD358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2AFF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E3DF8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61DCC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44260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58816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F2E80C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（三）不予公开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853883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1.属于国家秘密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0F17D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0B05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A4BEA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0FDC8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8E9B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1F065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C11B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BF9C8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2B742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FECC7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E0770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84647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80ACD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19174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E5F9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D78BF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2CE5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7F37B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4403E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C6705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74CB7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09C6E6E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3.危及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三安全一稳定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”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26775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4CAB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7522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EACEF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BD341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67CE9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39C6E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B5780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1D2B9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D65D7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41381D7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4.保护第三方合法权益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4712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B5FFB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28598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7199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2100C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FE6AC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1450C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A1BEA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C4548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4E6FD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AC1C0B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8E25D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654FD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4236E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1CA68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86377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D034E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90CD7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5984D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9FD95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78B44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284F28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6.属于四类过程性信息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333C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24810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60883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A2C51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32B2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4CBBD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C3E69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67A63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DEE5A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E209EC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6895A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7.属于行政执法案卷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3F6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C0F55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A706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D564B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53CA9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6527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5866B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F80B2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ECD4C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CABE2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477930E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8.属于行政查询事项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70328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7DCC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C269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1B21E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62DC0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689BD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9E2C4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3106F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C9265C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EDF96C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（四）无法提供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8BD134B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CA098A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45A30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BD1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0570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B5120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F49DF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5776C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4D18D0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AD929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42C94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3130C8D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B8CCD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D2DE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B3F8C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19442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4F8B0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65A7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99A99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FDCCE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17375B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F40CF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A47AF8B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CEC30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750BA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668AF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F3742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60FBC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C818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DCED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0A8C6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6A65B2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1728AA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（五）不予处理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F26252D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1.信访举报投诉类申请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0E071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3E218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759A6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4451D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CC4F6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65C8D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DCB6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C5A5C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0651B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3C4C43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17DDC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651E45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A254E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3BC86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4BD1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BD5E5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868D5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46795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5E5633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F388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DFDAA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DC8712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3.要求提供公开出版物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A4B4E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054F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60F17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35BF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26C9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2F6F3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9C074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720DCB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D3E70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4F2EE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DC415A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625B2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0E98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32A95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3A1EF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354B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EA95B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5779F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57F06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999E6A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83F3C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16B52F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7DDB9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86205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024FA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37BC8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68290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337A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CAD6F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0A58D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0D7A2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D5A54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（六）其他处理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AADA53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08BB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8316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44F22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249A7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94D3C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5AC36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97A2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00B03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14ACA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645955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DA9C74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504D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F216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CE0DA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506E9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01484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CA19B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68FDF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66082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16A69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5BB95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C7C4B2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3.其他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2D09F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4E25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DBF1A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B7DD8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697C8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F95CD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A8F80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464D9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8793F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8DA97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（七）总计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5E13C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57BA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6F2A7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960C2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A31C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B1FD9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2A970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598219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FD164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81FE5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B1E65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A3E5D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85EA1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E7F8F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47E60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A3E1A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 w14:paraId="32139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2"/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 w14:paraId="49EA8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17624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1DD47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行政诉讼</w:t>
            </w:r>
          </w:p>
        </w:tc>
      </w:tr>
      <w:tr w14:paraId="065B63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85A1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87B9F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0DB0A5E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8378E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1861A72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A55FB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7E4B261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BF11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5B479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0BB62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复议后起诉</w:t>
            </w:r>
          </w:p>
        </w:tc>
      </w:tr>
      <w:tr w14:paraId="34353C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3DE2A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FE883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53F04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C41B9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3858A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3110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09C39C6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B7485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235A8F4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ACE5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32EFD12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C9046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46E33F7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9816B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4F68C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77C95EE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7696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34B31D7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03473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76619F6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36936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593902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5BF01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</w:tr>
      <w:tr w14:paraId="2E1E10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6BAA5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B66A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9D9DA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A3D0B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1402F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BE0A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D7B5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E4538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119CE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9AD90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40AC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B8EA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53B1D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06F7A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0D45B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</w:tbl>
    <w:p w14:paraId="46165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五、存在的主要问题及改进情况</w:t>
      </w:r>
    </w:p>
    <w:p w14:paraId="484CE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存在的问题：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重点领域信息公开需要进一步加强。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个别下属单位信息公开广度和深度需要进一步提高。</w:t>
      </w:r>
    </w:p>
    <w:p w14:paraId="2EB55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下一步，我办将坚持以问题为导向，打算从以下方面改进工作。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根据公开需要增设公开目录，丰富公开内容，重点加大涉农政策落实信息公开，并及时开展政策文件解读；加大特色工作信息公开，重点做好农村综合改革推进及取得成果信息公开。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加强业务培训和工作调度，加大考评问责工作力度，坚持月通报、季考核、年总评，细化工作任务，压实工作责任，确保本部门各项公开在广度和深度上均衡推进。</w:t>
      </w:r>
    </w:p>
    <w:p w14:paraId="40B6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六、其他需要报告的事项</w:t>
      </w:r>
    </w:p>
    <w:p w14:paraId="40CC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19957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本年度贯彻执行《八公山区2024年政务公开重点工作任务分工》。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一、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做好重点领域信息公开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及时公开稳经济和市场主体纾困、农村土地流转、农业现代化、乡村振兴等信息；认真做好“双化”涉农补贴领域信息公开。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二、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做好财政资金管理使用信息公开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重点做好部门项目资金管理使用、各类财政专项资金管理使用、招标采购、部门预决算、“三公”经费等信息公开。</w:t>
      </w:r>
    </w:p>
    <w:p w14:paraId="2CB678DB"/>
    <w:sectPr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3C1D95C-0C1A-4828-8701-17A5B59938C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AAE8996-AB55-4C16-9473-B7088300419D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1062C839-AA9D-4D65-93C3-02842ABAC2A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A7587E0-7140-4E2F-80F2-7968B1B88F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53F6613-7BAA-434A-B5AC-E1FA48B1496D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B2CEF9C9-2820-4D35-BC08-FDB3ADE4E39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4B24BE3B-46D2-4F3C-994F-E78437DA0F0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000AB"/>
    <w:multiLevelType w:val="singleLevel"/>
    <w:tmpl w:val="10E000A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J18vI8LOliEYxCvCPHV9o66BME=" w:salt="CvVKDanRUNIF6hExXMPSc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33DC9"/>
    <w:rsid w:val="22A455FA"/>
    <w:rsid w:val="539A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2565</Words>
  <Characters>2663</Characters>
  <Lines>0</Lines>
  <Paragraphs>0</Paragraphs>
  <TotalTime>6</TotalTime>
  <ScaleCrop>false</ScaleCrop>
  <LinksUpToDate>false</LinksUpToDate>
  <CharactersWithSpaces>2663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2025-01-20T15:35:00Z</dcterms:created>
  <dc:creator>All is well</dc:creator>
  <cp:lastModifiedBy>道颜i</cp:lastModifiedBy>
  <dcterms:modified xsi:type="dcterms:W3CDTF">2025-01-21T08:30:20Z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5CAF05FC51504661A97C4C4BED5FA85B_11</vt:lpwstr>
  </property>
  <property fmtid="{D5CDD505-2E9C-101B-9397-08002B2CF9AE}" pid="4" name="KSOTemplateDocerSaveRecord">
    <vt:lpwstr>eyJoZGlkIjoiMTJkMmFjNzkwMzk5YmY4ZmE5MGJjZDZkYTdlMGJjMGIiLCJ1c2VySWQiOiIzMTk5OTgwNTcifQ==</vt:lpwstr>
  </property>
</Properties>
</file>