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2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61CD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八公山区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司法局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年政府信息</w:t>
      </w:r>
    </w:p>
    <w:p w14:paraId="48319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公开工作年度报告</w:t>
      </w:r>
    </w:p>
    <w:p w14:paraId="7F14B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6B96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〈中华人民共和国政府信息公开工作年度报告格式〉的通知》（国办公开办函〔2021〕30号）要求，结合我单位政府信息公开工作有关统计数据撰写。报告主要包括：总体情况、主动公开政府信息情况、收到和处理政府信息公开申请情况、政府信息公开行政复议、行政诉讼情况、存在的主要问题及改进情况和其他需要报告事项。本报告中使用数据统计期限为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年1月1日至12月31日。报告的电子版可在淮南市八公山区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司法局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信息公开网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政府信息公开年报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栏目中下载（https://www.bagongshan.gov.cn/public/column/118323436?type=2）。如对本报告有任何疑问，请与淮南市八公山区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司法局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办公室联系（地址：淮南市八公山区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毕家岗街道原消防大队院内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，电话：0554-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2795299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，邮编：232072）。</w:t>
      </w:r>
    </w:p>
    <w:p w14:paraId="5531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一、总体情况</w:t>
      </w:r>
    </w:p>
    <w:p w14:paraId="45D94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2024年，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在区委区政府的坚强领导下，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司法局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坚持以习近平新时代中国特色社会主义思想为指导，紧紧围绕区委、区政府决策部署，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贯彻落实《八公山区2024年政务公开重点工作任务分工》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聚焦重点领域信息公开，进一步深化公开内容，拓展公开渠道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，不断提高政府信息公开工作水平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</w:t>
      </w:r>
    </w:p>
    <w:p w14:paraId="21B43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（一）主动公开情况。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2024年，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区司法局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主动公开政府信息数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278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条，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政策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解读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篇。</w:t>
      </w:r>
    </w:p>
    <w:p w14:paraId="026C0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（二）依申请公开情况。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2024年，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我局无依申请公开情况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</w:t>
      </w:r>
    </w:p>
    <w:p w14:paraId="52914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（三）政府信息管理情况。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一是严格执行政府信息公开保密审查制度，保护个人隐私，避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免产生不当影响。二是严格落实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“三审制”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，对发布内容严格审核把关，进一步加强日常监测。三是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完善政府信息动态管理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，依据法规更新、职能变更等因素，及时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对政府规范性文件等各类信息进行更新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，确保公众获取最新信息内容。</w:t>
      </w:r>
    </w:p>
    <w:p w14:paraId="3037B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（四）政府信息公开平台建设。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我局进一步完善政府信息公开平台建设，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遵循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“公正、公平、便民”的原则及时主动进行公开公示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，新增“行政执法公示”项目类别，细化公开内容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</w:t>
      </w:r>
    </w:p>
    <w:p w14:paraId="3FABB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（五）监督保障。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积极组织人员参加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政务公开工作培训会，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切实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提升干部业务能力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，补齐短板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。同时针对工作中遇到的实际问题提出相应的整改意见，使政务公开工作日趋完善。本年度未开展社会评议；无政府信息公开责任追究情况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。</w:t>
      </w:r>
    </w:p>
    <w:p w14:paraId="7990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pPr w:leftFromText="180" w:rightFromText="180" w:vertAnchor="text" w:horzAnchor="page" w:tblpXSpec="center" w:tblpY="256"/>
        <w:tblOverlap w:val="never"/>
        <w:tblW w:w="8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 w14:paraId="7805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986573B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4F058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F2E0F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96399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0C6E03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B504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88E6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6E3AA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9DFF6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0EED9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6739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7D0E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5773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BAF2E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5DF8A4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7726A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234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137D4F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0D67E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71CB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10A0FD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ED69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C021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9737BD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AC0F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9132555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8AB4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86E27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4065B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FF51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597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26CD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04AC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4531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B8BF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5D7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363D4C6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A29D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7C88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C196BF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066C5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E1A8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75449B">
            <w:pPr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02614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 w14:paraId="0EF2D8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56A4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C101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E1CF2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264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6D0A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AEDA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4E8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95497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74984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C60D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1E2A0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 w14:paraId="12C9D02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CC9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 w14:paraId="7BE97A7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EF3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D233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7B9E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77D3A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2DF80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D0CF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66EE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4CE8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FF1C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753B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950D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1867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B42D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216476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12B2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3EB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274B6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7DE1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FB4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2A88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4F74F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C7F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E099A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1466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A89C44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427EB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BD9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2ECD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7A38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B6BC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66A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B8B3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64B9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2A0D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0293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BAC6B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5622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C469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D358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AFF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3DF84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1DCC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44260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8816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2E80C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53883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0F17D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B05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4BEA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FDC8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E9B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F065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11B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F9C8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B742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ECC7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E0770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84647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0ACD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9174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E5F9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78BF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2CE5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F37B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4403E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6705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4CB7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C6E6E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3.危及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三安全一稳定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”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6775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CAB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522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EACEF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BD341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7CE9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9C6E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5780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1D2B9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65D7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1381D7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712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5FFB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8598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7199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100C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E6AC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450C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A1BEA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4548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E6FD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C1C0B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E25D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54FD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236E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CA68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6377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D034E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0CD7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984D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FD95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8B44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84F28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33C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4810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0883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2C51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2B2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CBBD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3E69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67A6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DEE5A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209E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895A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3F6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0F55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706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564B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3CA9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527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866B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80B2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CD4C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ABE2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77930E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0328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DCC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269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B21E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62DC0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89BD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E2C4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3106F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9265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DF96C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BD134B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A098A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5A30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BD1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0570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B5120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F49DF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776C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4D18D0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D929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42C94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130C8D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8CCD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2DE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3F8C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9442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F8B0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5A7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9A99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DCC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7375B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40CF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47AF8B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EC30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50BA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68AF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F3742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60FBC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818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CED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0A8C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A65B2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728AA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26252D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E071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E218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59A6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451D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C4F6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65C8D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DCB6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C5A5C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0651B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3C4C4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7DDC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51E45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254E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BC86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BD1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D5E5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868D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679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E5633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F388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FDAA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C8712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4B4E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054F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0F17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5BF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6C9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F6F3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C074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720DCB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3E7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F2EE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C415A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25B2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E98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32A95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A1EF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54B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A95B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779F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7F06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99E6A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3F3C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6B52F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DDB9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6205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24FA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7BC8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8290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37A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AD6F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0A58D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D7A2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5A54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ADA53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8BB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316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4F22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49A7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4D3C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AC36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7A2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00B03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4ACA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45955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A9C74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04D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216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E0DA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06E9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1484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A19B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8FDF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66082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6A69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BB95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C7C4B2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D09F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E25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DBF1A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7DD8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97C8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F95CD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8F80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464D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8793F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DA97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E13C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57BA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F2A7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60C2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31C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1FD9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2A970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98219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FD164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1FE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1E6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3E5D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5EA1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7F8F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7E60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3E1A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3213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 w14:paraId="49EA8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7624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1DD47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行政诉讼</w:t>
            </w:r>
          </w:p>
        </w:tc>
      </w:tr>
      <w:tr w14:paraId="065B63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5A1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7B9F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DB0A5E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8378E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1861A72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A55FB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7E4B261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BF11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B479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BB62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复议后起诉</w:t>
            </w:r>
          </w:p>
        </w:tc>
      </w:tr>
      <w:tr w14:paraId="34353C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DE2A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E883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53F04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C41B9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3858A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3110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9C39C6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B7485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235A8F4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ACE5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32EFD12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C9046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46E33F7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816B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F68C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77C95EE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696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34B31D7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03473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76619F6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36936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593902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5BF01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 w14:paraId="2E1E10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6BAA5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66A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D9DA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3D0B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1402F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E0A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D7B5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4538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19CE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9AD90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40AC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B8EA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53B1D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6F7A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D45B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</w:tbl>
    <w:p w14:paraId="46165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五、存在的主要问题及改进情况</w:t>
      </w:r>
    </w:p>
    <w:p w14:paraId="484CE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存在的问题：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政策解读的内容及形式不够丰富，解读效果有待加强。</w:t>
      </w:r>
    </w:p>
    <w:p w14:paraId="6BFC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下一步，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我局将进一步对照政务信息公开相关工作要求，提高站位、规范流程，完善信息公开内容，重点围绕重大决策文件、规划计划等信息探索多样化的解读方式，不断丰富解读内容，增强政策文件的易读性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</w:t>
      </w:r>
    </w:p>
    <w:p w14:paraId="40B6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六、其他需要报告的事项</w:t>
      </w:r>
    </w:p>
    <w:p w14:paraId="19957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45A28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公益事业建设：2024年，在公共法律服务栏目共更新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条内容，涉及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普法动态及服务指南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等领域信息。</w:t>
      </w:r>
    </w:p>
    <w:sectPr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2513A57-DBDB-4B25-85BC-C44555E8D56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B9D5FDB-6C1E-4189-9D60-9660A4B6531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4CC7BE5-4F3C-470A-8B2C-D49BA59F225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D6AAE5C-6D58-40E9-A9B1-585F6B6AB62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A6508FB-54A2-420B-9E33-0B41F00308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gIPRuSKtSCdp20AeiYlDh8GoAiM=" w:salt="ZxnFmpUB1vsVlyuQ/fFxDg==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N2NhOWE5N2U0NTAzYmYwOGNjNmQ5YTM2ODNhMmUifQ=="/>
  </w:docVars>
  <w:rsids>
    <w:rsidRoot w:val="574F538D"/>
    <w:rsid w:val="006754CB"/>
    <w:rsid w:val="03A453CD"/>
    <w:rsid w:val="04294F27"/>
    <w:rsid w:val="051826D7"/>
    <w:rsid w:val="06605FAD"/>
    <w:rsid w:val="07EE3A27"/>
    <w:rsid w:val="092029A3"/>
    <w:rsid w:val="09B718D6"/>
    <w:rsid w:val="09DA2097"/>
    <w:rsid w:val="0C8A55F3"/>
    <w:rsid w:val="0CD72E8E"/>
    <w:rsid w:val="118A4AAE"/>
    <w:rsid w:val="13FC3CAE"/>
    <w:rsid w:val="178C3198"/>
    <w:rsid w:val="1FEC39E2"/>
    <w:rsid w:val="228053DD"/>
    <w:rsid w:val="23671A0D"/>
    <w:rsid w:val="26DA4F52"/>
    <w:rsid w:val="2883533D"/>
    <w:rsid w:val="29DC10BA"/>
    <w:rsid w:val="2EBC3B15"/>
    <w:rsid w:val="32541EAF"/>
    <w:rsid w:val="33E317C2"/>
    <w:rsid w:val="3434509F"/>
    <w:rsid w:val="3437693D"/>
    <w:rsid w:val="3470145C"/>
    <w:rsid w:val="357E4A9D"/>
    <w:rsid w:val="38D326CD"/>
    <w:rsid w:val="39426335"/>
    <w:rsid w:val="39E651D6"/>
    <w:rsid w:val="3AF13CEA"/>
    <w:rsid w:val="3D2A5291"/>
    <w:rsid w:val="422E5823"/>
    <w:rsid w:val="43D32DAC"/>
    <w:rsid w:val="4B1732F9"/>
    <w:rsid w:val="515B4604"/>
    <w:rsid w:val="55674E7D"/>
    <w:rsid w:val="561D19DF"/>
    <w:rsid w:val="574F538D"/>
    <w:rsid w:val="59E2147D"/>
    <w:rsid w:val="5DCE1074"/>
    <w:rsid w:val="5E981900"/>
    <w:rsid w:val="5F6A10BD"/>
    <w:rsid w:val="65605444"/>
    <w:rsid w:val="705B6B7F"/>
    <w:rsid w:val="72626521"/>
    <w:rsid w:val="72DA39B8"/>
    <w:rsid w:val="73FB4506"/>
    <w:rsid w:val="741F2B5D"/>
    <w:rsid w:val="74BF4D8C"/>
    <w:rsid w:val="750522EA"/>
    <w:rsid w:val="766823AB"/>
    <w:rsid w:val="7BA01FE2"/>
    <w:rsid w:val="7F546EC0"/>
    <w:rsid w:val="7F7707E0"/>
    <w:rsid w:val="7F78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2040</Words>
  <Characters>2170</Characters>
  <Lines>0</Lines>
  <Paragraphs>0</Paragraphs>
  <TotalTime>69</TotalTime>
  <ScaleCrop>false</ScaleCrop>
  <LinksUpToDate>false</LinksUpToDate>
  <CharactersWithSpaces>2170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2024-01-17T09:18:00Z</dcterms:created>
  <dc:creator>南方的树</dc:creator>
  <cp:lastModifiedBy>道颜i</cp:lastModifiedBy>
  <dcterms:modified xsi:type="dcterms:W3CDTF">2025-01-21T09:28:09Z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8F310679B27D42829E0F104CB4117F92_13</vt:lpwstr>
  </property>
  <property fmtid="{D5CDD505-2E9C-101B-9397-08002B2CF9AE}" pid="4" name="KSOTemplateDocerSaveRecord">
    <vt:lpwstr>eyJoZGlkIjoiMTJkMmFjNzkwMzk5YmY4ZmE5MGJjZDZkYTdlMGJjMGIiLCJ1c2VySWQiOiIzMTk5OTgwNTcifQ==</vt:lpwstr>
  </property>
</Properties>
</file>