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八公山区民政局202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44"/>
          <w:szCs w:val="44"/>
        </w:rPr>
        <w:t>年工作总结以及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sz w:val="44"/>
          <w:szCs w:val="44"/>
        </w:rPr>
        <w:t>工作安排</w:t>
      </w:r>
    </w:p>
    <w:p w14:paraId="69B1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</w:p>
    <w:p w14:paraId="6D64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区委、区</w:t>
      </w:r>
      <w:r>
        <w:rPr>
          <w:rFonts w:hint="eastAsia" w:ascii="仿宋" w:hAnsi="仿宋" w:eastAsia="仿宋"/>
          <w:sz w:val="32"/>
          <w:szCs w:val="32"/>
          <w:lang w:eastAsia="zh-CN"/>
        </w:rPr>
        <w:t>政府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81A5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今年以来，全区民政工作在区委、区政府领导下，践行以人民为中心的发展思想，坚持稳中求进工作总基调，坚定不移全面从严治党，积极推进改革创新，不断加强基层基础建设，推动民政事业持续发展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现将我局2024年重点工作总结和2025年工作安排具体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汇报如下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7D02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一、2024年重点工作开展情况</w:t>
      </w:r>
    </w:p>
    <w:p w14:paraId="44409F9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一是做好养老服务。</w:t>
      </w:r>
    </w:p>
    <w:p w14:paraId="0EDFE0D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做好安全生产。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2024年共出动检查人次69次，检查养老机构74家次，发现隐患15处，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已全部整改到位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8EDE7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完成22户适老化改造。</w:t>
      </w:r>
    </w:p>
    <w:bookmarkEnd w:id="0"/>
    <w:p w14:paraId="1004761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建设完成山王镇工农村、八公山镇钱淮村农村幸福院。</w:t>
      </w:r>
    </w:p>
    <w:p w14:paraId="50115D4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省级居家和社区养老服务示范区通过省厅评查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2FE73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-SA"/>
        </w:rPr>
        <w:t>二是深化社会救助机制建设。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全面推行低收入人口“一次申请、分类审核确认”工作机制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47B8B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kern w:val="2"/>
          <w:sz w:val="32"/>
          <w:szCs w:val="32"/>
          <w:lang w:val="en-US" w:eastAsia="zh-CN" w:bidi="ar-SA"/>
        </w:rPr>
        <w:t>三是推动省级婚俗改革试验区创建工作。</w:t>
      </w:r>
    </w:p>
    <w:p w14:paraId="7205C6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1.在2月14日，5月20日特定时间节点及中国传统节日七夕举办集体颁证及文化沙龙活动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6CB11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2.协助区妇联圆满完成2024年全国万人集体婚礼淮南市分会场活动，我区2对新人有幸参加了主题为“家国同庆，见证幸福”的全国万人集体婚礼。</w:t>
      </w:r>
    </w:p>
    <w:p w14:paraId="76C050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3.八公山区民政局婚姻登记处获得淮南市民政局婚姻登记处的挂牌，承担全市的涉外婚姻登记工作。</w:t>
      </w:r>
    </w:p>
    <w:p w14:paraId="2ECBAE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9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4.积极与档案馆沟通协调，按照档案馆的相关规定，对我局负责管理的1978年-2020年的每对婚姻档案进行电子化扫描，达到入馆条件，顺利完成我区四十余年的婚姻档案移交工作。</w:t>
      </w:r>
    </w:p>
    <w:p w14:paraId="51E1DD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3" w:firstLineChars="200"/>
        <w:textAlignment w:val="auto"/>
        <w:rPr>
          <w:rFonts w:hint="default" w:ascii="宋体" w:hAnsi="宋体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cs="宋体"/>
          <w:b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工作</w:t>
      </w:r>
      <w:r>
        <w:rPr>
          <w:rFonts w:hint="eastAsia" w:ascii="宋体" w:hAnsi="宋体" w:cs="宋体"/>
          <w:b/>
          <w:kern w:val="2"/>
          <w:sz w:val="32"/>
          <w:szCs w:val="32"/>
          <w:lang w:val="en-US" w:eastAsia="zh-CN" w:bidi="ar-SA"/>
        </w:rPr>
        <w:t>安排</w:t>
      </w:r>
    </w:p>
    <w:p w14:paraId="6DD4FE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1.养老服务领域。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推动淮南市失能老人照护中心项目，本项目位于淮南市山王镇丁山村春申大街与丁山路交叉口西北边，总建筑面积约 24000m²，建设内容包括新建1栋康养服务中心、2栋老年宿舍楼和1栋配套用房，共设立有480个床位, 床均面积50平方米，以及相关室外工程建设，包括室外活动中心、医疗康复设施、老年人评估中心、配套设施设备、智能化照护服务网络、医疗设备及配套必要的附属工程。目前已取得八公山区发展和改革委员会下发《关于淮南失能老人照护中心项目建议书的批复》，下一步将准备相关材料办理用地许可证。</w:t>
      </w:r>
    </w:p>
    <w:p w14:paraId="493D8E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2.婚俗领域。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探索婚姻家庭辅导进社区、进企业、进农村，推动婚姻领域移风易俗，倡导现代文明婚嫁新风。推进结婚登记颁证服务创新，因地制宜精心设计庄重神圣、温馨浪漫的室内或者户外颁证场所，鼓励当事人邀请亲朋好友共同见证缔结合法婚姻，把“以人为本、服务群众”的工作理念贯穿始终。</w:t>
      </w:r>
    </w:p>
    <w:p w14:paraId="42A79E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3.社会救助领域。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一是完成城乡低保、特困、孤残等特殊群体人员资金发放和保障工作。二是建立健全低收入人口动态监测机制。三是持续开展低收入家庭救助帮扶。</w:t>
      </w:r>
    </w:p>
    <w:p w14:paraId="5142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15E61">
      <w:pPr>
        <w:pStyle w:val="2"/>
        <w:rPr>
          <w:rFonts w:hint="eastAsia"/>
        </w:rPr>
      </w:pPr>
    </w:p>
    <w:p w14:paraId="0476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八公山区民政局</w:t>
      </w:r>
    </w:p>
    <w:p w14:paraId="53AC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UzYzZmYTNhOGM5MDNjZTRmNTk0ZTcyYTI4ZmMyNTUifQ=="/>
  </w:docVars>
  <w:rsids>
    <w:rsidRoot w:val="00DB69D8"/>
    <w:rsid w:val="00027C81"/>
    <w:rsid w:val="004C0F81"/>
    <w:rsid w:val="005661C5"/>
    <w:rsid w:val="00611976"/>
    <w:rsid w:val="006D1674"/>
    <w:rsid w:val="008D1386"/>
    <w:rsid w:val="00906FD2"/>
    <w:rsid w:val="00AC5D7D"/>
    <w:rsid w:val="00DB69D8"/>
    <w:rsid w:val="00DF20A6"/>
    <w:rsid w:val="00EA695C"/>
    <w:rsid w:val="00FA27FE"/>
    <w:rsid w:val="0A56303A"/>
    <w:rsid w:val="0C896F2A"/>
    <w:rsid w:val="0E722130"/>
    <w:rsid w:val="0EC76DAF"/>
    <w:rsid w:val="13381C9B"/>
    <w:rsid w:val="13B56B8D"/>
    <w:rsid w:val="14B70FE2"/>
    <w:rsid w:val="158F0ACC"/>
    <w:rsid w:val="15A66A8B"/>
    <w:rsid w:val="1C7442FA"/>
    <w:rsid w:val="1CAD3759"/>
    <w:rsid w:val="1D172499"/>
    <w:rsid w:val="1E820E2F"/>
    <w:rsid w:val="1F5159D3"/>
    <w:rsid w:val="210700D1"/>
    <w:rsid w:val="220972CA"/>
    <w:rsid w:val="22200384"/>
    <w:rsid w:val="22C53A49"/>
    <w:rsid w:val="23CD61D1"/>
    <w:rsid w:val="273B205F"/>
    <w:rsid w:val="293076F9"/>
    <w:rsid w:val="2AA16C23"/>
    <w:rsid w:val="2B8E220F"/>
    <w:rsid w:val="350242E5"/>
    <w:rsid w:val="358256FB"/>
    <w:rsid w:val="36A177AF"/>
    <w:rsid w:val="36E96CB8"/>
    <w:rsid w:val="37FF7AF1"/>
    <w:rsid w:val="3AD60E33"/>
    <w:rsid w:val="3B746A7B"/>
    <w:rsid w:val="3BEF2A32"/>
    <w:rsid w:val="3D307460"/>
    <w:rsid w:val="3E3F4D00"/>
    <w:rsid w:val="3E90467D"/>
    <w:rsid w:val="3FFFFD84"/>
    <w:rsid w:val="42990B8F"/>
    <w:rsid w:val="4334679A"/>
    <w:rsid w:val="44AF25A0"/>
    <w:rsid w:val="47C64A00"/>
    <w:rsid w:val="47F41FF6"/>
    <w:rsid w:val="4B3E4C93"/>
    <w:rsid w:val="4CA97E4E"/>
    <w:rsid w:val="4CD25E28"/>
    <w:rsid w:val="4D1037CE"/>
    <w:rsid w:val="4DC83C24"/>
    <w:rsid w:val="4ED771FE"/>
    <w:rsid w:val="51261BAB"/>
    <w:rsid w:val="53EF2009"/>
    <w:rsid w:val="53FA4AF8"/>
    <w:rsid w:val="54B241D7"/>
    <w:rsid w:val="54B301E6"/>
    <w:rsid w:val="57417A55"/>
    <w:rsid w:val="5A914FC9"/>
    <w:rsid w:val="5B721C8A"/>
    <w:rsid w:val="5D500E6C"/>
    <w:rsid w:val="657409B3"/>
    <w:rsid w:val="65F81F51"/>
    <w:rsid w:val="6776082F"/>
    <w:rsid w:val="71516276"/>
    <w:rsid w:val="71AF64C3"/>
    <w:rsid w:val="74674127"/>
    <w:rsid w:val="765A2A52"/>
    <w:rsid w:val="799A8607"/>
    <w:rsid w:val="7D5E77B8"/>
    <w:rsid w:val="7D765013"/>
    <w:rsid w:val="7F0A47D0"/>
    <w:rsid w:val="7FB303CD"/>
    <w:rsid w:val="9F4767B6"/>
    <w:rsid w:val="AE967E53"/>
    <w:rsid w:val="BFEF35EA"/>
    <w:rsid w:val="CF6F6B2F"/>
    <w:rsid w:val="DDBF82F8"/>
    <w:rsid w:val="DF8D63C8"/>
    <w:rsid w:val="E2BBCFE1"/>
    <w:rsid w:val="E7FF44A2"/>
    <w:rsid w:val="F3FD3C9A"/>
    <w:rsid w:val="F5F6A675"/>
    <w:rsid w:val="F66DD920"/>
    <w:rsid w:val="F7F327D0"/>
    <w:rsid w:val="FDB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1"/>
    <w:pPr>
      <w:ind w:left="280"/>
    </w:pPr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6">
    <w:name w:val="Body Text Indent"/>
    <w:basedOn w:val="1"/>
    <w:next w:val="7"/>
    <w:qFormat/>
    <w:uiPriority w:val="99"/>
    <w:pPr>
      <w:ind w:firstLine="660"/>
    </w:pPr>
    <w:rPr>
      <w:rFonts w:ascii="宋体" w:hAnsi="宋体"/>
      <w:color w:val="000000"/>
      <w:sz w:val="24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1">
    <w:name w:val="Body Text First Indent"/>
    <w:basedOn w:val="4"/>
    <w:next w:val="1"/>
    <w:qFormat/>
    <w:uiPriority w:val="0"/>
    <w:pPr>
      <w:autoSpaceDE w:val="0"/>
      <w:autoSpaceDN w:val="0"/>
      <w:adjustRightInd w:val="0"/>
      <w:spacing w:before="154" w:line="360" w:lineRule="auto"/>
      <w:ind w:left="102" w:right="-10" w:rightChars="-10" w:firstLine="425" w:firstLineChars="225"/>
    </w:pPr>
    <w:rPr>
      <w:rFonts w:ascii="Arial" w:hAnsi="Arial" w:eastAsia="仿宋_GB2312" w:cs="Arial"/>
      <w:sz w:val="24"/>
      <w:szCs w:val="24"/>
    </w:rPr>
  </w:style>
  <w:style w:type="paragraph" w:styleId="12">
    <w:name w:val="Body Text First Indent 2"/>
    <w:basedOn w:val="6"/>
    <w:next w:val="11"/>
    <w:qFormat/>
    <w:uiPriority w:val="99"/>
    <w:pPr>
      <w:ind w:firstLine="420" w:firstLineChars="200"/>
    </w:pPr>
  </w:style>
  <w:style w:type="character" w:styleId="15">
    <w:name w:val="page number"/>
    <w:basedOn w:val="14"/>
    <w:qFormat/>
    <w:uiPriority w:val="0"/>
  </w:style>
  <w:style w:type="paragraph" w:customStyle="1" w:styleId="16">
    <w:name w:val="正文缩进1"/>
    <w:basedOn w:val="1"/>
    <w:qFormat/>
    <w:uiPriority w:val="0"/>
    <w:pPr>
      <w:ind w:firstLine="420" w:firstLineChars="200"/>
    </w:pPr>
  </w:style>
  <w:style w:type="character" w:customStyle="1" w:styleId="17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481</Words>
  <Characters>515</Characters>
  <Lines>17</Lines>
  <Paragraphs>4</Paragraphs>
  <TotalTime>10</TotalTime>
  <ScaleCrop>false</ScaleCrop>
  <LinksUpToDate>false</LinksUpToDate>
  <CharactersWithSpaces>515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九卿</cp:lastModifiedBy>
  <cp:lastPrinted>2024-11-20T16:22:00Z</cp:lastPrinted>
  <dcterms:modified xsi:type="dcterms:W3CDTF">2024-12-31T01:07:54Z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B330AC24FB6B4B94803BEFE0D7881573</vt:lpwstr>
  </property>
  <property fmtid="{D5CDD505-2E9C-101B-9397-08002B2CF9AE}" pid="4" name="KSOTemplateDocerSaveRecord">
    <vt:lpwstr>eyJoZGlkIjoiZjZiOTBkMzk3ZGM5YmE4MDAwM2IwMTM4ZDkyNThlYTAiLCJ1c2VySWQiOiIzMDM2MzYwNjMifQ==</vt:lpwstr>
  </property>
</Properties>
</file>