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3355" w:right="378" w:hanging="3158"/>
        <w:spacing w:before="140" w:line="353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1"/>
        </w:rPr>
        <w:t>淮南市八公山区农业农村水利局</w:t>
      </w:r>
      <w:r>
        <w:rPr>
          <w:rFonts w:ascii="SimHei" w:hAnsi="SimHei" w:eastAsia="SimHei" w:cs="SimHei"/>
          <w:sz w:val="43"/>
          <w:szCs w:val="43"/>
          <w:spacing w:val="-83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1"/>
        </w:rPr>
        <w:t>2023</w:t>
      </w:r>
      <w:r>
        <w:rPr>
          <w:rFonts w:ascii="SimHei" w:hAnsi="SimHei" w:eastAsia="SimHei" w:cs="SimHei"/>
          <w:sz w:val="43"/>
          <w:szCs w:val="43"/>
          <w:spacing w:val="-94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1"/>
        </w:rPr>
        <w:t>年度</w:t>
      </w:r>
      <w:r>
        <w:rPr>
          <w:rFonts w:ascii="SimHei" w:hAnsi="SimHei" w:eastAsia="SimHei" w:cs="SimHei"/>
          <w:sz w:val="43"/>
          <w:szCs w:val="43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-2"/>
        </w:rPr>
        <w:t>部门决算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3068"/>
        <w:spacing w:before="140" w:line="227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2"/>
        </w:rPr>
        <w:t>2024</w:t>
      </w:r>
      <w:r>
        <w:rPr>
          <w:rFonts w:ascii="SimHei" w:hAnsi="SimHei" w:eastAsia="SimHei" w:cs="SimHei"/>
          <w:sz w:val="43"/>
          <w:szCs w:val="43"/>
          <w:spacing w:val="-91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-2"/>
        </w:rPr>
        <w:t>年</w:t>
      </w:r>
      <w:r>
        <w:rPr>
          <w:rFonts w:ascii="SimHei" w:hAnsi="SimHei" w:eastAsia="SimHei" w:cs="SimHei"/>
          <w:sz w:val="43"/>
          <w:szCs w:val="43"/>
          <w:spacing w:val="-106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-2"/>
        </w:rPr>
        <w:t>9</w:t>
      </w:r>
      <w:r>
        <w:rPr>
          <w:rFonts w:ascii="SimHei" w:hAnsi="SimHei" w:eastAsia="SimHei" w:cs="SimHei"/>
          <w:sz w:val="43"/>
          <w:szCs w:val="43"/>
          <w:spacing w:val="-81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-2"/>
        </w:rPr>
        <w:t>月</w:t>
      </w:r>
    </w:p>
    <w:p>
      <w:pPr>
        <w:spacing w:line="227" w:lineRule="auto"/>
        <w:sectPr>
          <w:footerReference w:type="default" r:id="rId1"/>
          <w:pgSz w:w="11906" w:h="16839"/>
          <w:pgMar w:top="1431" w:right="1529" w:bottom="1873" w:left="1785" w:header="0" w:footer="1587" w:gutter="0"/>
        </w:sectPr>
        <w:rPr>
          <w:rFonts w:ascii="SimHei" w:hAnsi="SimHei" w:eastAsia="SimHei" w:cs="SimHei"/>
          <w:sz w:val="43"/>
          <w:szCs w:val="43"/>
        </w:rPr>
      </w:pPr>
    </w:p>
    <w:p>
      <w:pPr>
        <w:pStyle w:val="BodyText"/>
        <w:spacing w:line="309" w:lineRule="auto"/>
        <w:rPr/>
      </w:pPr>
      <w:r/>
    </w:p>
    <w:p>
      <w:pPr>
        <w:pStyle w:val="BodyText"/>
        <w:spacing w:line="309" w:lineRule="auto"/>
        <w:rPr/>
      </w:pPr>
      <w:r/>
    </w:p>
    <w:p>
      <w:pPr>
        <w:ind w:left="3739"/>
        <w:spacing w:before="152" w:line="226" w:lineRule="auto"/>
        <w:outlineLvl w:val="0"/>
        <w:rPr>
          <w:rFonts w:ascii="SimHei" w:hAnsi="SimHei" w:eastAsia="SimHei" w:cs="SimHei"/>
          <w:sz w:val="47"/>
          <w:szCs w:val="47"/>
        </w:rPr>
      </w:pPr>
      <w:r>
        <w:rPr>
          <w:rFonts w:ascii="SimHei" w:hAnsi="SimHei" w:eastAsia="SimHei" w:cs="SimHei"/>
          <w:sz w:val="47"/>
          <w:szCs w:val="47"/>
          <w:spacing w:val="-35"/>
        </w:rPr>
        <w:t>目</w:t>
      </w:r>
      <w:r>
        <w:rPr>
          <w:rFonts w:ascii="SimHei" w:hAnsi="SimHei" w:eastAsia="SimHei" w:cs="SimHei"/>
          <w:sz w:val="47"/>
          <w:szCs w:val="47"/>
          <w:spacing w:val="10"/>
        </w:rPr>
        <w:t xml:space="preserve">  </w:t>
      </w:r>
      <w:r>
        <w:rPr>
          <w:rFonts w:ascii="SimHei" w:hAnsi="SimHei" w:eastAsia="SimHei" w:cs="SimHei"/>
          <w:sz w:val="47"/>
          <w:szCs w:val="47"/>
          <w:spacing w:val="-35"/>
        </w:rPr>
        <w:t>录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1"/>
        <w:spacing w:before="114" w:line="219" w:lineRule="auto"/>
        <w:outlineLvl w:val="1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z w:val="35"/>
          <w:szCs w:val="35"/>
          <w:b/>
          <w:bCs/>
        </w:rPr>
        <w:t>第一部分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z w:val="35"/>
          <w:szCs w:val="35"/>
          <w:b/>
          <w:bCs/>
        </w:rPr>
        <w:t>淮南市八公山区农业农村水利局概况</w:t>
      </w:r>
    </w:p>
    <w:p>
      <w:pPr>
        <w:ind w:left="15"/>
        <w:spacing w:before="133" w:line="220" w:lineRule="auto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z w:val="35"/>
          <w:szCs w:val="35"/>
          <w:spacing w:val="-2"/>
        </w:rPr>
        <w:t>一、部门职责</w:t>
      </w:r>
    </w:p>
    <w:p>
      <w:pPr>
        <w:ind w:left="12"/>
        <w:spacing w:before="132" w:line="220" w:lineRule="auto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z w:val="35"/>
          <w:szCs w:val="35"/>
          <w:spacing w:val="-1"/>
        </w:rPr>
        <w:t>二、机构设置</w:t>
      </w:r>
    </w:p>
    <w:p>
      <w:pPr>
        <w:spacing w:before="133" w:line="219" w:lineRule="auto"/>
        <w:outlineLvl w:val="1"/>
        <w:jc w:val="right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z w:val="35"/>
          <w:szCs w:val="35"/>
          <w:b/>
          <w:bCs/>
          <w:spacing w:val="8"/>
        </w:rPr>
        <w:t>第二部分</w:t>
      </w:r>
      <w:r>
        <w:rPr>
          <w:rFonts w:ascii="FangSong_GB2312" w:hAnsi="FangSong_GB2312" w:eastAsia="FangSong_GB2312" w:cs="FangSong_GB2312"/>
          <w:sz w:val="35"/>
          <w:szCs w:val="35"/>
          <w:spacing w:val="8"/>
        </w:rPr>
        <w:t xml:space="preserve"> </w:t>
      </w:r>
      <w:r>
        <w:rPr>
          <w:rFonts w:ascii="FangSong_GB2312" w:hAnsi="FangSong_GB2312" w:eastAsia="FangSong_GB2312" w:cs="FangSong_GB2312"/>
          <w:sz w:val="35"/>
          <w:szCs w:val="35"/>
          <w:b/>
          <w:bCs/>
          <w:spacing w:val="8"/>
        </w:rPr>
        <w:t>淮南市八公山区农业农村水利局</w:t>
      </w:r>
      <w:r>
        <w:rPr>
          <w:rFonts w:ascii="FangSong_GB2312" w:hAnsi="FangSong_GB2312" w:eastAsia="FangSong_GB2312" w:cs="FangSong_GB2312"/>
          <w:sz w:val="35"/>
          <w:szCs w:val="35"/>
          <w:spacing w:val="-57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8"/>
        </w:rPr>
        <w:t>2023</w:t>
      </w:r>
      <w:r>
        <w:rPr>
          <w:rFonts w:ascii="SimSun" w:hAnsi="SimSun" w:eastAsia="SimSun" w:cs="SimSun"/>
          <w:sz w:val="35"/>
          <w:szCs w:val="35"/>
          <w:spacing w:val="-61"/>
        </w:rPr>
        <w:t xml:space="preserve"> </w:t>
      </w:r>
      <w:r>
        <w:rPr>
          <w:rFonts w:ascii="FangSong_GB2312" w:hAnsi="FangSong_GB2312" w:eastAsia="FangSong_GB2312" w:cs="FangSong_GB2312"/>
          <w:sz w:val="35"/>
          <w:szCs w:val="35"/>
          <w:b/>
          <w:bCs/>
          <w:spacing w:val="8"/>
        </w:rPr>
        <w:t>年度部</w:t>
      </w:r>
    </w:p>
    <w:p>
      <w:pPr>
        <w:ind w:left="33"/>
        <w:spacing w:before="134" w:line="219" w:lineRule="auto"/>
        <w:outlineLvl w:val="1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z w:val="35"/>
          <w:szCs w:val="35"/>
          <w:b/>
          <w:bCs/>
          <w:spacing w:val="-11"/>
        </w:rPr>
        <w:t>门决算表</w:t>
      </w:r>
    </w:p>
    <w:p>
      <w:pPr>
        <w:ind w:left="15"/>
        <w:spacing w:before="135" w:line="218" w:lineRule="auto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z w:val="35"/>
          <w:szCs w:val="35"/>
        </w:rPr>
        <w:t>一、收入支出决算总表</w:t>
      </w:r>
    </w:p>
    <w:p>
      <w:pPr>
        <w:ind w:left="12"/>
        <w:spacing w:before="138" w:line="219" w:lineRule="auto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z w:val="35"/>
          <w:szCs w:val="35"/>
        </w:rPr>
        <w:t>二、收入决算表</w:t>
      </w:r>
    </w:p>
    <w:p>
      <w:pPr>
        <w:ind w:left="19"/>
        <w:spacing w:before="135" w:line="218" w:lineRule="auto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z w:val="35"/>
          <w:szCs w:val="35"/>
          <w:spacing w:val="-1"/>
        </w:rPr>
        <w:t>三、支出决算表</w:t>
      </w:r>
    </w:p>
    <w:p>
      <w:pPr>
        <w:ind w:left="34"/>
        <w:spacing w:before="137" w:line="218" w:lineRule="auto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z w:val="35"/>
          <w:szCs w:val="35"/>
        </w:rPr>
        <w:t>四、财政拨款收入支出决算总表</w:t>
      </w:r>
    </w:p>
    <w:p>
      <w:pPr>
        <w:ind w:left="5"/>
        <w:spacing w:before="136" w:line="218" w:lineRule="auto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z w:val="35"/>
          <w:szCs w:val="35"/>
          <w:spacing w:val="2"/>
        </w:rPr>
        <w:t>五、一般公共预算财政拨款支出决算表</w:t>
      </w:r>
    </w:p>
    <w:p>
      <w:pPr>
        <w:ind w:left="8"/>
        <w:spacing w:before="136" w:line="218" w:lineRule="auto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z w:val="35"/>
          <w:szCs w:val="35"/>
          <w:spacing w:val="2"/>
        </w:rPr>
        <w:t>六、一般公共预算财政拨款基本支出决算明细表</w:t>
      </w:r>
    </w:p>
    <w:p>
      <w:pPr>
        <w:ind w:left="1"/>
        <w:spacing w:before="137" w:line="218" w:lineRule="auto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z w:val="35"/>
          <w:szCs w:val="35"/>
          <w:spacing w:val="2"/>
        </w:rPr>
        <w:t>七、政府性基金预算财政拨款收入支出决算表</w:t>
      </w:r>
    </w:p>
    <w:p>
      <w:pPr>
        <w:spacing w:before="138" w:line="218" w:lineRule="auto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z w:val="35"/>
          <w:szCs w:val="35"/>
          <w:spacing w:val="3"/>
        </w:rPr>
        <w:t>八、国有资本经营预算财政拨款支出决算表</w:t>
      </w:r>
    </w:p>
    <w:p>
      <w:pPr>
        <w:spacing w:before="136" w:line="219" w:lineRule="auto"/>
        <w:outlineLvl w:val="1"/>
        <w:jc w:val="right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z w:val="35"/>
          <w:szCs w:val="35"/>
          <w:b/>
          <w:bCs/>
          <w:spacing w:val="8"/>
        </w:rPr>
        <w:t>第三部分</w:t>
      </w:r>
      <w:r>
        <w:rPr>
          <w:rFonts w:ascii="FangSong_GB2312" w:hAnsi="FangSong_GB2312" w:eastAsia="FangSong_GB2312" w:cs="FangSong_GB2312"/>
          <w:sz w:val="35"/>
          <w:szCs w:val="35"/>
          <w:spacing w:val="8"/>
        </w:rPr>
        <w:t xml:space="preserve"> </w:t>
      </w:r>
      <w:r>
        <w:rPr>
          <w:rFonts w:ascii="FangSong_GB2312" w:hAnsi="FangSong_GB2312" w:eastAsia="FangSong_GB2312" w:cs="FangSong_GB2312"/>
          <w:sz w:val="35"/>
          <w:szCs w:val="35"/>
          <w:b/>
          <w:bCs/>
          <w:spacing w:val="8"/>
        </w:rPr>
        <w:t>淮南市八公山区农业农村水利局</w:t>
      </w:r>
      <w:r>
        <w:rPr>
          <w:rFonts w:ascii="FangSong_GB2312" w:hAnsi="FangSong_GB2312" w:eastAsia="FangSong_GB2312" w:cs="FangSong_GB2312"/>
          <w:sz w:val="35"/>
          <w:szCs w:val="35"/>
          <w:spacing w:val="-57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8"/>
        </w:rPr>
        <w:t>2023</w:t>
      </w:r>
      <w:r>
        <w:rPr>
          <w:rFonts w:ascii="SimSun" w:hAnsi="SimSun" w:eastAsia="SimSun" w:cs="SimSun"/>
          <w:sz w:val="35"/>
          <w:szCs w:val="35"/>
          <w:spacing w:val="-61"/>
        </w:rPr>
        <w:t xml:space="preserve"> </w:t>
      </w:r>
      <w:r>
        <w:rPr>
          <w:rFonts w:ascii="FangSong_GB2312" w:hAnsi="FangSong_GB2312" w:eastAsia="FangSong_GB2312" w:cs="FangSong_GB2312"/>
          <w:sz w:val="35"/>
          <w:szCs w:val="35"/>
          <w:b/>
          <w:bCs/>
          <w:spacing w:val="8"/>
        </w:rPr>
        <w:t>年度部</w:t>
      </w:r>
    </w:p>
    <w:p>
      <w:pPr>
        <w:ind w:left="33"/>
        <w:spacing w:before="135" w:line="219" w:lineRule="auto"/>
        <w:outlineLvl w:val="1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z w:val="35"/>
          <w:szCs w:val="35"/>
          <w:b/>
          <w:bCs/>
          <w:spacing w:val="-6"/>
        </w:rPr>
        <w:t>门决算情况说明</w:t>
      </w:r>
    </w:p>
    <w:p>
      <w:pPr>
        <w:ind w:left="15"/>
        <w:spacing w:before="135" w:line="218" w:lineRule="auto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z w:val="35"/>
          <w:szCs w:val="35"/>
          <w:spacing w:val="1"/>
        </w:rPr>
        <w:t>一、收入支出决算总体情况说明</w:t>
      </w:r>
    </w:p>
    <w:p>
      <w:pPr>
        <w:ind w:left="12"/>
        <w:spacing w:before="135" w:line="219" w:lineRule="auto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z w:val="35"/>
          <w:szCs w:val="35"/>
          <w:spacing w:val="1"/>
        </w:rPr>
        <w:t>二、收入决算情况说明</w:t>
      </w:r>
    </w:p>
    <w:p>
      <w:pPr>
        <w:ind w:left="19"/>
        <w:spacing w:before="135" w:line="218" w:lineRule="auto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z w:val="35"/>
          <w:szCs w:val="35"/>
        </w:rPr>
        <w:t>三、支出决算情况说明</w:t>
      </w:r>
    </w:p>
    <w:p>
      <w:pPr>
        <w:ind w:left="34"/>
        <w:spacing w:before="139" w:line="218" w:lineRule="auto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z w:val="35"/>
          <w:szCs w:val="35"/>
          <w:spacing w:val="1"/>
        </w:rPr>
        <w:t>四、财政拨款收入支出决算总体情况说明</w:t>
      </w:r>
    </w:p>
    <w:p>
      <w:pPr>
        <w:ind w:left="5"/>
        <w:spacing w:before="136" w:line="218" w:lineRule="auto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z w:val="35"/>
          <w:szCs w:val="35"/>
          <w:spacing w:val="2"/>
        </w:rPr>
        <w:t>五、一般公共预算财政拨款支出决算情况说明</w:t>
      </w:r>
    </w:p>
    <w:p>
      <w:pPr>
        <w:ind w:left="8"/>
        <w:spacing w:before="137" w:line="218" w:lineRule="auto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z w:val="35"/>
          <w:szCs w:val="35"/>
          <w:spacing w:val="2"/>
        </w:rPr>
        <w:t>六、一般公共预算财政拨款基本支出决算情况说明</w:t>
      </w:r>
    </w:p>
    <w:p>
      <w:pPr>
        <w:spacing w:line="218" w:lineRule="auto"/>
        <w:sectPr>
          <w:footerReference w:type="default" r:id="rId2"/>
          <w:pgSz w:w="11906" w:h="16839"/>
          <w:pgMar w:top="1431" w:right="1526" w:bottom="1873" w:left="1610" w:header="0" w:footer="1587" w:gutter="0"/>
        </w:sectPr>
        <w:rPr>
          <w:rFonts w:ascii="FangSong_GB2312" w:hAnsi="FangSong_GB2312" w:eastAsia="FangSong_GB2312" w:cs="FangSong_GB2312"/>
          <w:sz w:val="35"/>
          <w:szCs w:val="35"/>
        </w:rPr>
      </w:pP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2"/>
        <w:spacing w:before="113" w:line="218" w:lineRule="auto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z w:val="35"/>
          <w:szCs w:val="35"/>
          <w:spacing w:val="3"/>
        </w:rPr>
        <w:t>七、政府性基金预算财政拨款收入支出决算情况说明</w:t>
      </w:r>
    </w:p>
    <w:p>
      <w:pPr>
        <w:ind w:left="11"/>
        <w:spacing w:before="136" w:line="218" w:lineRule="auto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z w:val="35"/>
          <w:szCs w:val="35"/>
          <w:spacing w:val="3"/>
        </w:rPr>
        <w:t>八、国有资本经营预算财政拨款支出决算情况说明</w:t>
      </w:r>
    </w:p>
    <w:p>
      <w:pPr>
        <w:ind w:left="8"/>
        <w:spacing w:before="135" w:line="219" w:lineRule="auto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z w:val="35"/>
          <w:szCs w:val="35"/>
          <w:spacing w:val="2"/>
        </w:rPr>
        <w:t>九、其他重要事项情况说明（绩效自评）</w:t>
      </w:r>
    </w:p>
    <w:p>
      <w:pPr>
        <w:ind w:left="22"/>
        <w:spacing w:before="134" w:line="221" w:lineRule="auto"/>
        <w:outlineLvl w:val="1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z w:val="35"/>
          <w:szCs w:val="35"/>
          <w:b/>
          <w:bCs/>
          <w:spacing w:val="-2"/>
        </w:rPr>
        <w:t>第四部分</w:t>
      </w:r>
      <w:r>
        <w:rPr>
          <w:rFonts w:ascii="FangSong_GB2312" w:hAnsi="FangSong_GB2312" w:eastAsia="FangSong_GB2312" w:cs="FangSong_GB2312"/>
          <w:sz w:val="35"/>
          <w:szCs w:val="35"/>
          <w:spacing w:val="-2"/>
        </w:rPr>
        <w:t xml:space="preserve">  </w:t>
      </w:r>
      <w:r>
        <w:rPr>
          <w:rFonts w:ascii="FangSong_GB2312" w:hAnsi="FangSong_GB2312" w:eastAsia="FangSong_GB2312" w:cs="FangSong_GB2312"/>
          <w:sz w:val="35"/>
          <w:szCs w:val="35"/>
          <w:b/>
          <w:bCs/>
          <w:spacing w:val="-2"/>
        </w:rPr>
        <w:t>名词解释</w:t>
      </w:r>
    </w:p>
    <w:p>
      <w:pPr>
        <w:ind w:firstLine="30"/>
        <w:spacing w:before="131" w:line="275" w:lineRule="auto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z w:val="35"/>
          <w:szCs w:val="35"/>
          <w:b/>
          <w:bCs/>
          <w:spacing w:val="1"/>
        </w:rPr>
        <w:t>附件：</w:t>
      </w:r>
      <w:r>
        <w:rPr>
          <w:rFonts w:ascii="SimSun" w:hAnsi="SimSun" w:eastAsia="SimSun" w:cs="SimSun"/>
          <w:sz w:val="35"/>
          <w:szCs w:val="35"/>
          <w:spacing w:val="1"/>
        </w:rPr>
        <w:t>2023</w:t>
      </w:r>
      <w:r>
        <w:rPr>
          <w:rFonts w:ascii="SimSun" w:hAnsi="SimSun" w:eastAsia="SimSun" w:cs="SimSun"/>
          <w:sz w:val="35"/>
          <w:szCs w:val="35"/>
          <w:spacing w:val="-68"/>
        </w:rPr>
        <w:t xml:space="preserve"> </w:t>
      </w:r>
      <w:r>
        <w:rPr>
          <w:rFonts w:ascii="FangSong_GB2312" w:hAnsi="FangSong_GB2312" w:eastAsia="FangSong_GB2312" w:cs="FangSong_GB2312"/>
          <w:sz w:val="35"/>
          <w:szCs w:val="35"/>
          <w:spacing w:val="1"/>
        </w:rPr>
        <w:t>年度项目支出绩效自评表及</w:t>
      </w:r>
      <w:r>
        <w:rPr>
          <w:rFonts w:ascii="FangSong_GB2312" w:hAnsi="FangSong_GB2312" w:eastAsia="FangSong_GB2312" w:cs="FangSong_GB2312"/>
          <w:sz w:val="35"/>
          <w:szCs w:val="35"/>
          <w:spacing w:val="-74"/>
        </w:rPr>
        <w:t xml:space="preserve"> </w:t>
      </w:r>
      <w:r>
        <w:rPr>
          <w:rFonts w:ascii="SimSun" w:hAnsi="SimSun" w:eastAsia="SimSun" w:cs="SimSun"/>
          <w:sz w:val="35"/>
          <w:szCs w:val="35"/>
          <w:spacing w:val="1"/>
        </w:rPr>
        <w:t>2023</w:t>
      </w:r>
      <w:r>
        <w:rPr>
          <w:rFonts w:ascii="SimSun" w:hAnsi="SimSun" w:eastAsia="SimSun" w:cs="SimSun"/>
          <w:sz w:val="35"/>
          <w:szCs w:val="35"/>
          <w:spacing w:val="-71"/>
        </w:rPr>
        <w:t xml:space="preserve"> </w:t>
      </w:r>
      <w:r>
        <w:rPr>
          <w:rFonts w:ascii="FangSong_GB2312" w:hAnsi="FangSong_GB2312" w:eastAsia="FangSong_GB2312" w:cs="FangSong_GB2312"/>
          <w:sz w:val="35"/>
          <w:szCs w:val="35"/>
          <w:spacing w:val="1"/>
        </w:rPr>
        <w:t>年耕地地力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z w:val="35"/>
          <w:szCs w:val="35"/>
          <w:spacing w:val="3"/>
        </w:rPr>
        <w:t>保护补贴项目绩效评价报告</w:t>
      </w:r>
    </w:p>
    <w:p>
      <w:pPr>
        <w:spacing w:line="275" w:lineRule="auto"/>
        <w:sectPr>
          <w:footerReference w:type="default" r:id="rId3"/>
          <w:pgSz w:w="11906" w:h="16839"/>
          <w:pgMar w:top="1431" w:right="1523" w:bottom="1873" w:left="1598" w:header="0" w:footer="1587" w:gutter="0"/>
        </w:sectPr>
        <w:rPr>
          <w:rFonts w:ascii="FangSong_GB2312" w:hAnsi="FangSong_GB2312" w:eastAsia="FangSong_GB2312" w:cs="FangSong_GB2312"/>
          <w:sz w:val="35"/>
          <w:szCs w:val="35"/>
        </w:rPr>
      </w:pPr>
    </w:p>
    <w:p>
      <w:pPr>
        <w:pStyle w:val="BodyText"/>
        <w:spacing w:line="334" w:lineRule="auto"/>
        <w:rPr/>
      </w:pPr>
      <w:r/>
    </w:p>
    <w:p>
      <w:pPr>
        <w:pStyle w:val="BodyText"/>
        <w:spacing w:line="334" w:lineRule="auto"/>
        <w:rPr/>
      </w:pPr>
      <w:r/>
    </w:p>
    <w:p>
      <w:pPr>
        <w:ind w:left="1176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第一部分</w:t>
      </w:r>
      <w:r>
        <w:rPr>
          <w:rFonts w:ascii="SimHei" w:hAnsi="SimHei" w:eastAsia="SimHei" w:cs="SimHei"/>
          <w:sz w:val="31"/>
          <w:szCs w:val="31"/>
          <w:spacing w:val="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淮南市八公山区农业农村水利局概况</w:t>
      </w:r>
    </w:p>
    <w:p>
      <w:pPr>
        <w:ind w:left="631"/>
        <w:spacing w:before="318" w:line="226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"/>
        </w:rPr>
        <w:t>一、部门职责</w:t>
      </w:r>
    </w:p>
    <w:p>
      <w:pPr>
        <w:ind w:left="7" w:firstLine="592"/>
        <w:spacing w:before="192" w:line="285" w:lineRule="auto"/>
        <w:rPr>
          <w:rFonts w:ascii="SimHei" w:hAnsi="SimHei" w:eastAsia="SimHei" w:cs="SimHei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"/>
        </w:rPr>
        <w:t>（一）统筹研究和组织实施全区“三农”</w:t>
      </w:r>
      <w:r>
        <w:rPr>
          <w:rFonts w:ascii="FangSong_GB2312" w:hAnsi="FangSong_GB2312" w:eastAsia="FangSong_GB2312" w:cs="FangSong_GB2312"/>
          <w:sz w:val="30"/>
          <w:szCs w:val="30"/>
          <w:spacing w:val="-99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1"/>
        </w:rPr>
        <w:t>、水利工作的发展战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4"/>
        </w:rPr>
        <w:t>略、中长期规划、重大政策，负责保障全区水资源的合理开发利用</w:t>
      </w:r>
      <w:r>
        <w:rPr>
          <w:rFonts w:ascii="SimHei" w:hAnsi="SimHei" w:eastAsia="SimHei" w:cs="SimHei"/>
          <w:sz w:val="30"/>
          <w:szCs w:val="30"/>
          <w:spacing w:val="-4"/>
        </w:rPr>
        <w:t>。</w:t>
      </w:r>
    </w:p>
    <w:p>
      <w:pPr>
        <w:ind w:left="13" w:right="106" w:firstLine="586"/>
        <w:spacing w:before="210" w:line="286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3"/>
        </w:rPr>
        <w:t>（二）统筹推动发展全区农村社会事业、农村公共服务、农村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"/>
        </w:rPr>
        <w:t>文化、农村基础设施和乡村治理。</w:t>
      </w:r>
    </w:p>
    <w:p>
      <w:pPr>
        <w:ind w:right="108" w:firstLine="600"/>
        <w:spacing w:before="212" w:line="285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3"/>
        </w:rPr>
        <w:t>（三）落实国家、省、市深化农村经济体制改革和巩固</w:t>
      </w:r>
      <w:r>
        <w:rPr>
          <w:rFonts w:ascii="FangSong_GB2312" w:hAnsi="FangSong_GB2312" w:eastAsia="FangSong_GB2312" w:cs="FangSong_GB2312"/>
          <w:sz w:val="30"/>
          <w:szCs w:val="30"/>
          <w:spacing w:val="2"/>
        </w:rPr>
        <w:t>完善农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"/>
        </w:rPr>
        <w:t>村基本经营制度的政策。</w:t>
      </w:r>
    </w:p>
    <w:p>
      <w:pPr>
        <w:ind w:left="13" w:right="108" w:firstLine="586"/>
        <w:spacing w:before="211" w:line="286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3"/>
        </w:rPr>
        <w:t>（四）指导乡村特色产业、农产品加工业、休闲农业和</w:t>
      </w:r>
      <w:r>
        <w:rPr>
          <w:rFonts w:ascii="FangSong_GB2312" w:hAnsi="FangSong_GB2312" w:eastAsia="FangSong_GB2312" w:cs="FangSong_GB2312"/>
          <w:sz w:val="30"/>
          <w:szCs w:val="30"/>
          <w:spacing w:val="2"/>
        </w:rPr>
        <w:t>乡镇企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</w:rPr>
        <w:t>业的发展工作。</w:t>
      </w:r>
    </w:p>
    <w:p>
      <w:pPr>
        <w:ind w:left="26" w:right="108" w:firstLine="573"/>
        <w:spacing w:before="208" w:line="285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3"/>
        </w:rPr>
        <w:t>（五）负责种植业、畜牧业、渔业、农业机械化等农业</w:t>
      </w:r>
      <w:r>
        <w:rPr>
          <w:rFonts w:ascii="FangSong_GB2312" w:hAnsi="FangSong_GB2312" w:eastAsia="FangSong_GB2312" w:cs="FangSong_GB2312"/>
          <w:sz w:val="30"/>
          <w:szCs w:val="30"/>
          <w:spacing w:val="2"/>
        </w:rPr>
        <w:t>各产业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3"/>
        </w:rPr>
        <w:t>的监督管理。</w:t>
      </w:r>
    </w:p>
    <w:p>
      <w:pPr>
        <w:ind w:left="600"/>
        <w:spacing w:before="211" w:line="220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3"/>
        </w:rPr>
        <w:t>（六）负责农产品质量安全监督管理。</w:t>
      </w:r>
    </w:p>
    <w:p>
      <w:pPr>
        <w:ind w:left="600"/>
        <w:spacing w:before="213" w:line="220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3"/>
        </w:rPr>
        <w:t>（七）组织农业资源区划工作。</w:t>
      </w:r>
    </w:p>
    <w:p>
      <w:pPr>
        <w:ind w:left="600"/>
        <w:spacing w:before="210" w:line="220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3"/>
        </w:rPr>
        <w:t>（八）负责全区有关农业生产资料和农业投入品的监督管理。</w:t>
      </w:r>
    </w:p>
    <w:p>
      <w:pPr>
        <w:ind w:left="600"/>
        <w:spacing w:before="211" w:line="220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3"/>
        </w:rPr>
        <w:t>（九）负责全区农业防灾减灾、农作物重大病虫害防治工作。</w:t>
      </w:r>
    </w:p>
    <w:p>
      <w:pPr>
        <w:ind w:left="600"/>
        <w:spacing w:before="212" w:line="220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3"/>
        </w:rPr>
        <w:t>（十）负责全区农业投资管理。</w:t>
      </w:r>
    </w:p>
    <w:p>
      <w:pPr>
        <w:ind w:left="17" w:right="108" w:firstLine="583"/>
        <w:spacing w:before="215" w:line="334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3"/>
        </w:rPr>
        <w:t>（十一）负责全区生活、生产经营和生态环境用水的统</w:t>
      </w:r>
      <w:r>
        <w:rPr>
          <w:rFonts w:ascii="FangSong_GB2312" w:hAnsi="FangSong_GB2312" w:eastAsia="FangSong_GB2312" w:cs="FangSong_GB2312"/>
          <w:sz w:val="30"/>
          <w:szCs w:val="30"/>
          <w:spacing w:val="2"/>
        </w:rPr>
        <w:t>筹和保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-10"/>
        </w:rPr>
        <w:t>障。</w:t>
      </w:r>
    </w:p>
    <w:p>
      <w:pPr>
        <w:ind w:left="15" w:right="159" w:firstLine="584"/>
        <w:spacing w:before="49" w:line="340" w:lineRule="auto"/>
        <w:jc w:val="both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"/>
        </w:rPr>
        <w:t>（十二）按规定制定水利工程建设有关制度并组织监督实施，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3"/>
        </w:rPr>
        <w:t>负责提出区级水利固定资产投资规模、方向、具体安排建议并组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 </w:t>
      </w:r>
      <w:r>
        <w:rPr>
          <w:rFonts w:ascii="FangSong_GB2312" w:hAnsi="FangSong_GB2312" w:eastAsia="FangSong_GB2312" w:cs="FangSong_GB2312"/>
          <w:sz w:val="30"/>
          <w:szCs w:val="30"/>
          <w:spacing w:val="-1"/>
        </w:rPr>
        <w:t>织指导实施。</w:t>
      </w:r>
    </w:p>
    <w:p>
      <w:pPr>
        <w:spacing w:line="340" w:lineRule="auto"/>
        <w:sectPr>
          <w:footerReference w:type="default" r:id="rId4"/>
          <w:pgSz w:w="11906" w:h="16839"/>
          <w:pgMar w:top="1431" w:right="1416" w:bottom="1873" w:left="1600" w:header="0" w:footer="1587" w:gutter="0"/>
        </w:sectPr>
        <w:rPr>
          <w:rFonts w:ascii="FangSong_GB2312" w:hAnsi="FangSong_GB2312" w:eastAsia="FangSong_GB2312" w:cs="FangSong_GB2312"/>
          <w:sz w:val="30"/>
          <w:szCs w:val="30"/>
        </w:rPr>
      </w:pP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605"/>
        <w:spacing w:before="98" w:line="220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3"/>
        </w:rPr>
        <w:t>（十三）负责节约用水工作。</w:t>
      </w:r>
    </w:p>
    <w:p>
      <w:pPr>
        <w:ind w:left="605"/>
        <w:spacing w:before="211" w:line="222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3"/>
        </w:rPr>
        <w:t>（十四）组织指导水利信息化工作。</w:t>
      </w:r>
    </w:p>
    <w:p>
      <w:pPr>
        <w:spacing w:before="207" w:line="220" w:lineRule="auto"/>
        <w:jc w:val="right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1"/>
        </w:rPr>
        <w:t>（十五）负责区委、区政府和区委编委明确的安全生产职责。</w:t>
      </w:r>
    </w:p>
    <w:p>
      <w:pPr>
        <w:ind w:right="1" w:firstLine="605"/>
        <w:spacing w:before="212" w:line="333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spacing w:val="3"/>
        </w:rPr>
        <w:t>（十六）完成区委、区政府和区委农村工作领导小组交</w:t>
      </w:r>
      <w:r>
        <w:rPr>
          <w:rFonts w:ascii="FangSong_GB2312" w:hAnsi="FangSong_GB2312" w:eastAsia="FangSong_GB2312" w:cs="FangSong_GB2312"/>
          <w:sz w:val="30"/>
          <w:szCs w:val="30"/>
          <w:spacing w:val="2"/>
        </w:rPr>
        <w:t>办的其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2"/>
        </w:rPr>
        <w:t>他任务。</w:t>
      </w:r>
    </w:p>
    <w:p>
      <w:pPr>
        <w:ind w:left="636"/>
        <w:spacing w:before="53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"/>
        </w:rPr>
        <w:t>二、机构设置</w:t>
      </w:r>
    </w:p>
    <w:p>
      <w:pPr>
        <w:ind w:left="9" w:firstLine="630"/>
        <w:spacing w:before="187" w:line="32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从决算单位构成看，淮南市八公山区农业农村水利局</w:t>
      </w:r>
      <w:r>
        <w:rPr>
          <w:rFonts w:ascii="FangSong_GB2312" w:hAnsi="FangSong_GB2312" w:eastAsia="FangSong_GB2312" w:cs="FangSong_GB2312"/>
          <w:sz w:val="31"/>
          <w:szCs w:val="31"/>
          <w:spacing w:val="-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年度部门决算包括：局本级决算和局所属事业单位决算，与预算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比较，无变化。</w:t>
      </w:r>
    </w:p>
    <w:p>
      <w:pPr>
        <w:ind w:left="15" w:right="2" w:firstLine="625"/>
        <w:spacing w:before="55" w:line="30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纳入淮南市八公山区农业农村水利局</w:t>
      </w:r>
      <w:r>
        <w:rPr>
          <w:rFonts w:ascii="FangSong_GB2312" w:hAnsi="FangSong_GB2312" w:eastAsia="FangSong_GB2312" w:cs="FangSong_GB2312"/>
          <w:sz w:val="31"/>
          <w:szCs w:val="31"/>
          <w:spacing w:val="-4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6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年度部门决算编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制范围的二级单位共</w:t>
      </w:r>
      <w:r>
        <w:rPr>
          <w:rFonts w:ascii="FangSong_GB2312" w:hAnsi="FangSong_GB2312" w:eastAsia="FangSong_GB2312" w:cs="FangSong_GB2312"/>
          <w:sz w:val="31"/>
          <w:szCs w:val="31"/>
          <w:spacing w:val="-3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z w:val="31"/>
          <w:szCs w:val="31"/>
          <w:spacing w:val="-6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个，具体情况见下表：</w:t>
      </w:r>
    </w:p>
    <w:tbl>
      <w:tblPr>
        <w:tblStyle w:val="TableNormal"/>
        <w:tblW w:w="7230" w:type="dxa"/>
        <w:tblInd w:w="709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396"/>
        <w:gridCol w:w="5834"/>
      </w:tblGrid>
      <w:tr>
        <w:trPr>
          <w:trHeight w:val="389" w:hRule="atLeast"/>
        </w:trPr>
        <w:tc>
          <w:tcPr>
            <w:tcW w:w="1396" w:type="dxa"/>
            <w:vAlign w:val="top"/>
          </w:tcPr>
          <w:p>
            <w:pPr>
              <w:ind w:left="461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序号</w:t>
            </w:r>
          </w:p>
        </w:tc>
        <w:tc>
          <w:tcPr>
            <w:tcW w:w="5834" w:type="dxa"/>
            <w:vAlign w:val="top"/>
          </w:tcPr>
          <w:p>
            <w:pPr>
              <w:ind w:left="2454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单位名称</w:t>
            </w:r>
          </w:p>
        </w:tc>
      </w:tr>
      <w:tr>
        <w:trPr>
          <w:trHeight w:val="374" w:hRule="atLeast"/>
        </w:trPr>
        <w:tc>
          <w:tcPr>
            <w:tcW w:w="1396" w:type="dxa"/>
            <w:vAlign w:val="top"/>
            <w:tcBorders>
              <w:bottom w:val="single" w:color="000000" w:sz="2" w:space="0"/>
            </w:tcBorders>
          </w:tcPr>
          <w:p>
            <w:pPr>
              <w:ind w:left="658"/>
              <w:spacing w:before="10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5834" w:type="dxa"/>
            <w:vAlign w:val="top"/>
            <w:tcBorders>
              <w:bottom w:val="single" w:color="000000" w:sz="2" w:space="0"/>
            </w:tcBorders>
          </w:tcPr>
          <w:p>
            <w:pPr>
              <w:ind w:left="114"/>
              <w:spacing w:before="65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淮南市八公山区农业农村水利局本级</w:t>
            </w:r>
          </w:p>
        </w:tc>
      </w:tr>
      <w:tr>
        <w:trPr>
          <w:trHeight w:val="389" w:hRule="atLeast"/>
        </w:trPr>
        <w:tc>
          <w:tcPr>
            <w:tcW w:w="139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648"/>
              <w:spacing w:before="11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2</w:t>
            </w:r>
          </w:p>
        </w:tc>
        <w:tc>
          <w:tcPr>
            <w:tcW w:w="5834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19"/>
              <w:spacing w:before="8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淮南市八公山区畜牧兽医服务中心</w:t>
            </w:r>
          </w:p>
        </w:tc>
      </w:tr>
      <w:tr>
        <w:trPr>
          <w:trHeight w:val="389" w:hRule="atLeast"/>
        </w:trPr>
        <w:tc>
          <w:tcPr>
            <w:tcW w:w="139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650"/>
              <w:spacing w:before="11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3</w:t>
            </w:r>
          </w:p>
        </w:tc>
        <w:tc>
          <w:tcPr>
            <w:tcW w:w="5834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19"/>
              <w:spacing w:before="8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淮南市八公山区农业技术推广中心站</w:t>
            </w:r>
          </w:p>
        </w:tc>
      </w:tr>
      <w:tr>
        <w:trPr>
          <w:trHeight w:val="403" w:hRule="atLeast"/>
        </w:trPr>
        <w:tc>
          <w:tcPr>
            <w:tcW w:w="1396" w:type="dxa"/>
            <w:vAlign w:val="top"/>
            <w:tcBorders>
              <w:top w:val="single" w:color="000000" w:sz="2" w:space="0"/>
            </w:tcBorders>
          </w:tcPr>
          <w:p>
            <w:pPr>
              <w:ind w:left="639"/>
              <w:spacing w:before="121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4</w:t>
            </w:r>
          </w:p>
        </w:tc>
        <w:tc>
          <w:tcPr>
            <w:tcW w:w="5834" w:type="dxa"/>
            <w:vAlign w:val="top"/>
            <w:tcBorders>
              <w:top w:val="single" w:color="000000" w:sz="2" w:space="0"/>
            </w:tcBorders>
          </w:tcPr>
          <w:p>
            <w:pPr>
              <w:ind w:left="114"/>
              <w:spacing w:before="84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淮南市八公山区农业农村水利工作服务中心</w:t>
            </w:r>
          </w:p>
        </w:tc>
      </w:tr>
    </w:tbl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ind w:left="5" w:right="2" w:firstLine="626"/>
        <w:spacing w:before="102" w:line="3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"/>
        </w:rPr>
        <w:t>第二部分</w:t>
      </w:r>
      <w:r>
        <w:rPr>
          <w:rFonts w:ascii="SimHei" w:hAnsi="SimHei" w:eastAsia="SimHei" w:cs="SimHei"/>
          <w:sz w:val="31"/>
          <w:szCs w:val="31"/>
          <w:spacing w:val="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2"/>
        </w:rPr>
        <w:t>淮南市八公山区农业农村水利局</w:t>
      </w:r>
      <w:r>
        <w:rPr>
          <w:rFonts w:ascii="SimHei" w:hAnsi="SimHei" w:eastAsia="SimHei" w:cs="SimHei"/>
          <w:sz w:val="31"/>
          <w:szCs w:val="31"/>
          <w:spacing w:val="-5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2"/>
        </w:rPr>
        <w:t>2023</w:t>
      </w:r>
      <w:r>
        <w:rPr>
          <w:rFonts w:ascii="SimHei" w:hAnsi="SimHei" w:eastAsia="SimHei" w:cs="SimHei"/>
          <w:sz w:val="31"/>
          <w:szCs w:val="31"/>
          <w:spacing w:val="-6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2"/>
        </w:rPr>
        <w:t>年度部门决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</w:rPr>
        <w:t>算表</w:t>
      </w:r>
    </w:p>
    <w:p>
      <w:pPr>
        <w:spacing w:line="324" w:lineRule="auto"/>
        <w:sectPr>
          <w:footerReference w:type="default" r:id="rId5"/>
          <w:pgSz w:w="11906" w:h="16839"/>
          <w:pgMar w:top="1431" w:right="1523" w:bottom="1868" w:left="1595" w:header="0" w:footer="1587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pStyle w:val="BodyText"/>
        <w:spacing w:line="340" w:lineRule="auto"/>
        <w:rPr/>
      </w:pPr>
      <w:r/>
    </w:p>
    <w:p>
      <w:pPr>
        <w:pStyle w:val="BodyText"/>
        <w:spacing w:line="340" w:lineRule="auto"/>
        <w:rPr/>
      </w:pPr>
      <w:r/>
    </w:p>
    <w:p>
      <w:pPr>
        <w:ind w:left="3670"/>
        <w:spacing w:before="98" w:line="219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8"/>
        </w:rPr>
        <w:t>收入支出决算总表</w:t>
      </w:r>
    </w:p>
    <w:p>
      <w:pPr>
        <w:ind w:right="8"/>
        <w:spacing w:before="77" w:line="220" w:lineRule="auto"/>
        <w:jc w:val="right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5"/>
        </w:rPr>
        <w:t>公开</w:t>
      </w:r>
      <w:r>
        <w:rPr>
          <w:rFonts w:ascii="SimSun" w:hAnsi="SimSun" w:eastAsia="SimSun" w:cs="SimSun"/>
          <w:sz w:val="16"/>
          <w:szCs w:val="16"/>
          <w:spacing w:val="-42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5"/>
        </w:rPr>
        <w:t>01</w:t>
      </w:r>
      <w:r>
        <w:rPr>
          <w:rFonts w:ascii="SimSun" w:hAnsi="SimSun" w:eastAsia="SimSun" w:cs="SimSun"/>
          <w:sz w:val="16"/>
          <w:szCs w:val="16"/>
          <w:spacing w:val="-40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5"/>
        </w:rPr>
        <w:t>表</w:t>
      </w:r>
    </w:p>
    <w:p>
      <w:pPr>
        <w:ind w:left="28"/>
        <w:spacing w:before="38" w:line="212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22"/>
          <w:szCs w:val="22"/>
          <w:spacing w:val="-3"/>
        </w:rPr>
        <w:t>部门：淮南市八公山区农业农村水利局      </w:t>
      </w:r>
      <w:r>
        <w:rPr>
          <w:rFonts w:ascii="SimSun" w:hAnsi="SimSun" w:eastAsia="SimSun" w:cs="SimSun"/>
          <w:sz w:val="22"/>
          <w:szCs w:val="22"/>
          <w:spacing w:val="-4"/>
        </w:rPr>
        <w:t xml:space="preserve">                                  </w:t>
      </w:r>
      <w:r>
        <w:rPr>
          <w:rFonts w:ascii="SimSun" w:hAnsi="SimSun" w:eastAsia="SimSun" w:cs="SimSun"/>
          <w:sz w:val="16"/>
          <w:szCs w:val="16"/>
          <w:spacing w:val="-4"/>
          <w:position w:val="-1"/>
        </w:rPr>
        <w:t>金额单位：万元</w:t>
      </w:r>
    </w:p>
    <w:tbl>
      <w:tblPr>
        <w:tblStyle w:val="TableNormal"/>
        <w:tblW w:w="905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436"/>
        <w:gridCol w:w="522"/>
        <w:gridCol w:w="676"/>
        <w:gridCol w:w="3279"/>
        <w:gridCol w:w="371"/>
        <w:gridCol w:w="773"/>
      </w:tblGrid>
      <w:tr>
        <w:trPr>
          <w:trHeight w:val="307" w:hRule="atLeast"/>
        </w:trPr>
        <w:tc>
          <w:tcPr>
            <w:tcW w:w="4634" w:type="dxa"/>
            <w:vAlign w:val="top"/>
            <w:gridSpan w:val="3"/>
          </w:tcPr>
          <w:p>
            <w:pPr>
              <w:pStyle w:val="TableText"/>
              <w:ind w:left="2119"/>
              <w:spacing w:before="49" w:line="208" w:lineRule="auto"/>
              <w:rPr/>
            </w:pPr>
            <w:r>
              <w:rPr>
                <w:spacing w:val="-8"/>
              </w:rPr>
              <w:t>收入</w:t>
            </w:r>
          </w:p>
        </w:tc>
        <w:tc>
          <w:tcPr>
            <w:tcW w:w="4423" w:type="dxa"/>
            <w:vAlign w:val="top"/>
            <w:gridSpan w:val="3"/>
            <w:tcBorders>
              <w:right w:val="nil"/>
            </w:tcBorders>
          </w:tcPr>
          <w:p>
            <w:pPr>
              <w:pStyle w:val="TableText"/>
              <w:ind w:left="2004"/>
              <w:spacing w:before="49" w:line="208" w:lineRule="auto"/>
              <w:rPr/>
            </w:pPr>
            <w:r>
              <w:pict>
                <v:shape id="_x0000_s2" style="position:absolute;margin-left:-0.324951pt;margin-top:0.22998pt;mso-position-vertical-relative:top-margin-area;mso-position-horizontal-relative:right-margin-area;width:0.5pt;height:15.45pt;z-index:251658240;" filled="false" strokecolor="#000000" strokeweight="0.48pt" coordsize="10,308" coordorigin="0,0" path="m4,0l4,308e">
                  <v:stroke joinstyle="bevel" miterlimit="2"/>
                </v:shape>
              </w:pict>
            </w:r>
            <w:r>
              <w:rPr>
                <w:spacing w:val="-5"/>
              </w:rPr>
              <w:t>支出</w:t>
            </w:r>
          </w:p>
        </w:tc>
      </w:tr>
      <w:tr>
        <w:trPr>
          <w:trHeight w:val="576" w:hRule="atLeast"/>
        </w:trPr>
        <w:tc>
          <w:tcPr>
            <w:tcW w:w="3436" w:type="dxa"/>
            <w:vAlign w:val="top"/>
          </w:tcPr>
          <w:p>
            <w:pPr>
              <w:pStyle w:val="TableText"/>
              <w:ind w:left="1515"/>
              <w:spacing w:before="176" w:line="220" w:lineRule="auto"/>
              <w:rPr/>
            </w:pPr>
            <w:r>
              <w:rPr>
                <w:spacing w:val="-6"/>
              </w:rPr>
              <w:t>项目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56"/>
              <w:spacing w:before="176" w:line="220" w:lineRule="auto"/>
              <w:rPr/>
            </w:pPr>
            <w:r>
              <w:rPr>
                <w:spacing w:val="-6"/>
              </w:rPr>
              <w:t>行次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32"/>
              <w:spacing w:before="176" w:line="219" w:lineRule="auto"/>
              <w:rPr/>
            </w:pPr>
            <w:r>
              <w:rPr>
                <w:spacing w:val="-5"/>
              </w:rPr>
              <w:t>金额</w:t>
            </w:r>
          </w:p>
        </w:tc>
        <w:tc>
          <w:tcPr>
            <w:tcW w:w="3279" w:type="dxa"/>
            <w:vAlign w:val="top"/>
          </w:tcPr>
          <w:p>
            <w:pPr>
              <w:pStyle w:val="TableText"/>
              <w:ind w:left="1438"/>
              <w:spacing w:before="176" w:line="220" w:lineRule="auto"/>
              <w:rPr/>
            </w:pPr>
            <w:r>
              <w:rPr>
                <w:spacing w:val="-6"/>
              </w:rPr>
              <w:t>项目</w:t>
            </w:r>
          </w:p>
        </w:tc>
        <w:tc>
          <w:tcPr>
            <w:tcW w:w="371" w:type="dxa"/>
            <w:vAlign w:val="top"/>
            <w:textDirection w:val="tbRlV"/>
          </w:tcPr>
          <w:p>
            <w:pPr>
              <w:pStyle w:val="TableText"/>
              <w:ind w:left="34"/>
              <w:spacing w:before="62" w:line="206" w:lineRule="auto"/>
              <w:rPr/>
            </w:pPr>
            <w:r>
              <w:rPr>
                <w:spacing w:val="31"/>
              </w:rPr>
              <w:t>行次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182"/>
              <w:spacing w:before="176" w:line="219" w:lineRule="auto"/>
              <w:rPr/>
            </w:pPr>
            <w:r>
              <w:rPr>
                <w:spacing w:val="-5"/>
              </w:rPr>
              <w:t>金额</w:t>
            </w:r>
          </w:p>
        </w:tc>
      </w:tr>
      <w:tr>
        <w:trPr>
          <w:trHeight w:val="292" w:hRule="atLeast"/>
        </w:trPr>
        <w:tc>
          <w:tcPr>
            <w:tcW w:w="3436" w:type="dxa"/>
            <w:vAlign w:val="top"/>
          </w:tcPr>
          <w:p>
            <w:pPr>
              <w:pStyle w:val="TableText"/>
              <w:ind w:left="1511"/>
              <w:spacing w:before="36" w:line="206" w:lineRule="auto"/>
              <w:rPr/>
            </w:pPr>
            <w:r>
              <w:rPr>
                <w:spacing w:val="-4"/>
              </w:rPr>
              <w:t>栏次</w:t>
            </w:r>
          </w:p>
        </w:tc>
        <w:tc>
          <w:tcPr>
            <w:tcW w:w="5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pStyle w:val="TableText"/>
              <w:ind w:left="310"/>
              <w:spacing w:before="71" w:line="177" w:lineRule="auto"/>
              <w:rPr/>
            </w:pPr>
            <w:r>
              <w:rPr/>
              <w:t>1</w:t>
            </w:r>
          </w:p>
        </w:tc>
        <w:tc>
          <w:tcPr>
            <w:tcW w:w="3279" w:type="dxa"/>
            <w:vAlign w:val="top"/>
          </w:tcPr>
          <w:p>
            <w:pPr>
              <w:pStyle w:val="TableText"/>
              <w:ind w:left="1435"/>
              <w:spacing w:before="36" w:line="206" w:lineRule="auto"/>
              <w:rPr/>
            </w:pPr>
            <w:r>
              <w:rPr>
                <w:spacing w:val="-4"/>
              </w:rPr>
              <w:t>栏次</w:t>
            </w:r>
          </w:p>
        </w:tc>
        <w:tc>
          <w:tcPr>
            <w:tcW w:w="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43"/>
              <w:spacing w:before="72" w:line="176" w:lineRule="auto"/>
              <w:rPr/>
            </w:pPr>
            <w:r>
              <w:rPr/>
              <w:t>2</w:t>
            </w:r>
          </w:p>
        </w:tc>
      </w:tr>
      <w:tr>
        <w:trPr>
          <w:trHeight w:val="291" w:hRule="atLeast"/>
        </w:trPr>
        <w:tc>
          <w:tcPr>
            <w:tcW w:w="3436" w:type="dxa"/>
            <w:vAlign w:val="top"/>
          </w:tcPr>
          <w:p>
            <w:pPr>
              <w:pStyle w:val="TableText"/>
              <w:ind w:left="24"/>
              <w:spacing w:before="35" w:line="206" w:lineRule="auto"/>
              <w:rPr/>
            </w:pPr>
            <w:r>
              <w:rPr>
                <w:spacing w:val="-7"/>
              </w:rPr>
              <w:t>一、一般公共预算财政拨款收入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32"/>
              <w:spacing w:before="68" w:line="178" w:lineRule="auto"/>
              <w:rPr/>
            </w:pPr>
            <w:r>
              <w:rPr/>
              <w:t>1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spacing w:before="77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931.23</w:t>
            </w:r>
          </w:p>
        </w:tc>
        <w:tc>
          <w:tcPr>
            <w:tcW w:w="3279" w:type="dxa"/>
            <w:vAlign w:val="top"/>
          </w:tcPr>
          <w:p>
            <w:pPr>
              <w:pStyle w:val="TableText"/>
              <w:ind w:left="25"/>
              <w:spacing w:before="35" w:line="206" w:lineRule="auto"/>
              <w:rPr/>
            </w:pPr>
            <w:r>
              <w:rPr>
                <w:spacing w:val="-6"/>
              </w:rPr>
              <w:t>一、一般公共服务支出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95"/>
              <w:spacing w:before="70" w:line="177" w:lineRule="auto"/>
              <w:rPr/>
            </w:pPr>
            <w:r>
              <w:rPr>
                <w:spacing w:val="-7"/>
              </w:rPr>
              <w:t>35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spacing w:before="78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0.93</w:t>
            </w:r>
          </w:p>
        </w:tc>
      </w:tr>
      <w:tr>
        <w:trPr>
          <w:trHeight w:val="292" w:hRule="atLeast"/>
        </w:trPr>
        <w:tc>
          <w:tcPr>
            <w:tcW w:w="3436" w:type="dxa"/>
            <w:vAlign w:val="top"/>
          </w:tcPr>
          <w:p>
            <w:pPr>
              <w:pStyle w:val="TableText"/>
              <w:ind w:left="24"/>
              <w:spacing w:before="36" w:line="206" w:lineRule="auto"/>
              <w:rPr/>
            </w:pPr>
            <w:r>
              <w:rPr>
                <w:spacing w:val="-7"/>
              </w:rPr>
              <w:t>二、政府性基金预算财政拨款收入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19"/>
              <w:spacing w:before="72" w:line="176" w:lineRule="auto"/>
              <w:rPr/>
            </w:pPr>
            <w:r>
              <w:rPr/>
              <w:t>2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spacing w:before="79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37.21</w:t>
            </w:r>
          </w:p>
        </w:tc>
        <w:tc>
          <w:tcPr>
            <w:tcW w:w="3279" w:type="dxa"/>
            <w:vAlign w:val="top"/>
          </w:tcPr>
          <w:p>
            <w:pPr>
              <w:pStyle w:val="TableText"/>
              <w:ind w:left="25"/>
              <w:spacing w:before="36" w:line="206" w:lineRule="auto"/>
              <w:rPr/>
            </w:pPr>
            <w:r>
              <w:rPr>
                <w:spacing w:val="-7"/>
              </w:rPr>
              <w:t>二、外交支出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95"/>
              <w:spacing w:before="72" w:line="176" w:lineRule="auto"/>
              <w:rPr/>
            </w:pPr>
            <w:r>
              <w:rPr>
                <w:spacing w:val="-7"/>
              </w:rPr>
              <w:t>36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3436" w:type="dxa"/>
            <w:vAlign w:val="top"/>
          </w:tcPr>
          <w:p>
            <w:pPr>
              <w:pStyle w:val="TableText"/>
              <w:spacing w:before="37" w:line="205" w:lineRule="auto"/>
              <w:jc w:val="right"/>
              <w:rPr/>
            </w:pPr>
            <w:r>
              <w:rPr>
                <w:spacing w:val="-8"/>
              </w:rPr>
              <w:t>三、国有资本经营预算财政拨款收入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0"/>
              <w:spacing w:before="72" w:line="176" w:lineRule="auto"/>
              <w:rPr/>
            </w:pPr>
            <w:r>
              <w:rPr/>
              <w:t>3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9" w:type="dxa"/>
            <w:vAlign w:val="top"/>
          </w:tcPr>
          <w:p>
            <w:pPr>
              <w:pStyle w:val="TableText"/>
              <w:ind w:left="21"/>
              <w:spacing w:before="37" w:line="205" w:lineRule="auto"/>
              <w:rPr/>
            </w:pPr>
            <w:r>
              <w:rPr>
                <w:spacing w:val="-6"/>
              </w:rPr>
              <w:t>三、国防支出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95"/>
              <w:spacing w:before="72" w:line="176" w:lineRule="auto"/>
              <w:rPr/>
            </w:pPr>
            <w:r>
              <w:rPr>
                <w:spacing w:val="-7"/>
              </w:rPr>
              <w:t>37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3436" w:type="dxa"/>
            <w:vAlign w:val="top"/>
          </w:tcPr>
          <w:p>
            <w:pPr>
              <w:pStyle w:val="TableText"/>
              <w:ind w:left="41"/>
              <w:spacing w:before="37" w:line="205" w:lineRule="auto"/>
              <w:rPr/>
            </w:pPr>
            <w:r>
              <w:rPr>
                <w:spacing w:val="-9"/>
              </w:rPr>
              <w:t>四、上级补助收入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15"/>
              <w:spacing w:before="73" w:line="175" w:lineRule="auto"/>
              <w:rPr/>
            </w:pPr>
            <w:r>
              <w:rPr/>
              <w:t>4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9" w:type="dxa"/>
            <w:vAlign w:val="top"/>
          </w:tcPr>
          <w:p>
            <w:pPr>
              <w:pStyle w:val="TableText"/>
              <w:ind w:left="42"/>
              <w:spacing w:before="37" w:line="205" w:lineRule="auto"/>
              <w:rPr/>
            </w:pPr>
            <w:r>
              <w:rPr>
                <w:spacing w:val="-9"/>
              </w:rPr>
              <w:t>四、公共安全支出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95"/>
              <w:spacing w:before="73" w:line="175" w:lineRule="auto"/>
              <w:rPr/>
            </w:pPr>
            <w:r>
              <w:rPr>
                <w:spacing w:val="-7"/>
              </w:rPr>
              <w:t>38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3436" w:type="dxa"/>
            <w:vAlign w:val="top"/>
          </w:tcPr>
          <w:p>
            <w:pPr>
              <w:pStyle w:val="TableText"/>
              <w:ind w:left="24"/>
              <w:spacing w:before="38" w:line="204" w:lineRule="auto"/>
              <w:rPr/>
            </w:pPr>
            <w:r>
              <w:rPr>
                <w:spacing w:val="-7"/>
              </w:rPr>
              <w:t>五、事业收入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0"/>
              <w:spacing w:before="74" w:line="174" w:lineRule="auto"/>
              <w:rPr/>
            </w:pPr>
            <w:r>
              <w:rPr/>
              <w:t>5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9" w:type="dxa"/>
            <w:vAlign w:val="top"/>
          </w:tcPr>
          <w:p>
            <w:pPr>
              <w:pStyle w:val="TableText"/>
              <w:ind w:left="25"/>
              <w:spacing w:before="38" w:line="204" w:lineRule="auto"/>
              <w:rPr/>
            </w:pPr>
            <w:r>
              <w:rPr>
                <w:spacing w:val="-7"/>
              </w:rPr>
              <w:t>五、教育支出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95"/>
              <w:spacing w:before="73" w:line="175" w:lineRule="auto"/>
              <w:rPr/>
            </w:pPr>
            <w:r>
              <w:rPr>
                <w:spacing w:val="-7"/>
              </w:rPr>
              <w:t>39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3436" w:type="dxa"/>
            <w:vAlign w:val="top"/>
          </w:tcPr>
          <w:p>
            <w:pPr>
              <w:pStyle w:val="TableText"/>
              <w:ind w:left="22"/>
              <w:spacing w:before="38" w:line="204" w:lineRule="auto"/>
              <w:rPr/>
            </w:pPr>
            <w:r>
              <w:rPr>
                <w:spacing w:val="-6"/>
              </w:rPr>
              <w:t>六、经营收入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18"/>
              <w:spacing w:before="74" w:line="174" w:lineRule="auto"/>
              <w:rPr/>
            </w:pPr>
            <w:r>
              <w:rPr/>
              <w:t>6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9" w:type="dxa"/>
            <w:vAlign w:val="top"/>
          </w:tcPr>
          <w:p>
            <w:pPr>
              <w:pStyle w:val="TableText"/>
              <w:ind w:left="23"/>
              <w:spacing w:before="38" w:line="204" w:lineRule="auto"/>
              <w:rPr/>
            </w:pPr>
            <w:r>
              <w:rPr>
                <w:spacing w:val="-6"/>
              </w:rPr>
              <w:t>六、科学技术支出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89"/>
              <w:spacing w:before="74" w:line="174" w:lineRule="auto"/>
              <w:rPr/>
            </w:pPr>
            <w:r>
              <w:rPr>
                <w:spacing w:val="-4"/>
              </w:rPr>
              <w:t>40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spacing w:before="82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4.30</w:t>
            </w:r>
          </w:p>
        </w:tc>
      </w:tr>
      <w:tr>
        <w:trPr>
          <w:trHeight w:val="292" w:hRule="atLeast"/>
        </w:trPr>
        <w:tc>
          <w:tcPr>
            <w:tcW w:w="3436" w:type="dxa"/>
            <w:vAlign w:val="top"/>
          </w:tcPr>
          <w:p>
            <w:pPr>
              <w:pStyle w:val="TableText"/>
              <w:ind w:left="20"/>
              <w:spacing w:before="40" w:line="203" w:lineRule="auto"/>
              <w:rPr/>
            </w:pPr>
            <w:r>
              <w:rPr>
                <w:spacing w:val="-6"/>
              </w:rPr>
              <w:t>七、附属单位上缴收入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1"/>
              <w:spacing w:before="75" w:line="173" w:lineRule="auto"/>
              <w:rPr/>
            </w:pPr>
            <w:r>
              <w:rPr/>
              <w:t>7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9" w:type="dxa"/>
            <w:vAlign w:val="top"/>
          </w:tcPr>
          <w:p>
            <w:pPr>
              <w:pStyle w:val="TableText"/>
              <w:ind w:left="20"/>
              <w:spacing w:before="40" w:line="203" w:lineRule="auto"/>
              <w:rPr/>
            </w:pPr>
            <w:r>
              <w:rPr>
                <w:spacing w:val="-6"/>
              </w:rPr>
              <w:t>七、文化旅游体育与传媒支出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89"/>
              <w:spacing w:before="73" w:line="175" w:lineRule="auto"/>
              <w:rPr/>
            </w:pPr>
            <w:r>
              <w:rPr>
                <w:spacing w:val="-4"/>
              </w:rPr>
              <w:t>41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3436" w:type="dxa"/>
            <w:vAlign w:val="top"/>
          </w:tcPr>
          <w:p>
            <w:pPr>
              <w:pStyle w:val="TableText"/>
              <w:ind w:left="24"/>
              <w:spacing w:before="37" w:line="205" w:lineRule="auto"/>
              <w:rPr/>
            </w:pPr>
            <w:r>
              <w:rPr>
                <w:spacing w:val="-7"/>
              </w:rPr>
              <w:t>八、其他收入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17"/>
              <w:spacing w:before="73" w:line="175" w:lineRule="auto"/>
              <w:rPr/>
            </w:pPr>
            <w:r>
              <w:rPr/>
              <w:t>8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spacing w:before="80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121.88</w:t>
            </w:r>
          </w:p>
        </w:tc>
        <w:tc>
          <w:tcPr>
            <w:tcW w:w="3279" w:type="dxa"/>
            <w:vAlign w:val="top"/>
          </w:tcPr>
          <w:p>
            <w:pPr>
              <w:pStyle w:val="TableText"/>
              <w:ind w:left="25"/>
              <w:spacing w:before="37" w:line="205" w:lineRule="auto"/>
              <w:rPr/>
            </w:pPr>
            <w:r>
              <w:rPr>
                <w:spacing w:val="-7"/>
              </w:rPr>
              <w:t>八、社会保障和就业支出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89"/>
              <w:spacing w:before="73" w:line="175" w:lineRule="auto"/>
              <w:rPr/>
            </w:pPr>
            <w:r>
              <w:rPr>
                <w:spacing w:val="-4"/>
              </w:rPr>
              <w:t>42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spacing w:before="80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47.01</w:t>
            </w:r>
          </w:p>
        </w:tc>
      </w:tr>
      <w:tr>
        <w:trPr>
          <w:trHeight w:val="292" w:hRule="atLeast"/>
        </w:trPr>
        <w:tc>
          <w:tcPr>
            <w:tcW w:w="3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pStyle w:val="TableText"/>
              <w:ind w:left="217"/>
              <w:spacing w:before="75" w:line="173" w:lineRule="auto"/>
              <w:rPr/>
            </w:pPr>
            <w:r>
              <w:rPr/>
              <w:t>9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9" w:type="dxa"/>
            <w:vAlign w:val="top"/>
          </w:tcPr>
          <w:p>
            <w:pPr>
              <w:pStyle w:val="TableText"/>
              <w:ind w:left="26"/>
              <w:spacing w:before="41" w:line="202" w:lineRule="auto"/>
              <w:rPr/>
            </w:pPr>
            <w:r>
              <w:rPr>
                <w:spacing w:val="-7"/>
              </w:rPr>
              <w:t>九、卫生健康支出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89"/>
              <w:spacing w:before="75" w:line="173" w:lineRule="auto"/>
              <w:rPr/>
            </w:pPr>
            <w:r>
              <w:rPr>
                <w:spacing w:val="-4"/>
              </w:rPr>
              <w:t>43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spacing w:before="81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4.70</w:t>
            </w:r>
          </w:p>
        </w:tc>
      </w:tr>
      <w:tr>
        <w:trPr>
          <w:trHeight w:val="292" w:hRule="atLeast"/>
        </w:trPr>
        <w:tc>
          <w:tcPr>
            <w:tcW w:w="3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pStyle w:val="TableText"/>
              <w:ind w:left="177"/>
              <w:spacing w:before="73" w:line="175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9" w:type="dxa"/>
            <w:vAlign w:val="top"/>
          </w:tcPr>
          <w:p>
            <w:pPr>
              <w:pStyle w:val="TableText"/>
              <w:ind w:left="22"/>
              <w:spacing w:before="38" w:line="204" w:lineRule="auto"/>
              <w:rPr/>
            </w:pPr>
            <w:r>
              <w:rPr>
                <w:spacing w:val="-6"/>
              </w:rPr>
              <w:t>十、节能环保支出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89"/>
              <w:spacing w:before="74" w:line="174" w:lineRule="auto"/>
              <w:rPr/>
            </w:pPr>
            <w:r>
              <w:rPr>
                <w:spacing w:val="-4"/>
              </w:rPr>
              <w:t>44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spacing w:before="82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264.36</w:t>
            </w:r>
          </w:p>
        </w:tc>
      </w:tr>
      <w:tr>
        <w:trPr>
          <w:trHeight w:val="292" w:hRule="atLeast"/>
        </w:trPr>
        <w:tc>
          <w:tcPr>
            <w:tcW w:w="3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pStyle w:val="TableText"/>
              <w:ind w:left="177"/>
              <w:spacing w:before="73" w:line="175" w:lineRule="auto"/>
              <w:rPr/>
            </w:pPr>
            <w:r>
              <w:rPr>
                <w:spacing w:val="-13"/>
              </w:rPr>
              <w:t>11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9" w:type="dxa"/>
            <w:vAlign w:val="top"/>
          </w:tcPr>
          <w:p>
            <w:pPr>
              <w:pStyle w:val="TableText"/>
              <w:ind w:left="22"/>
              <w:spacing w:before="40" w:line="203" w:lineRule="auto"/>
              <w:rPr/>
            </w:pPr>
            <w:r>
              <w:rPr>
                <w:spacing w:val="-6"/>
              </w:rPr>
              <w:t>十一、城乡社区支出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89"/>
              <w:spacing w:before="74" w:line="174" w:lineRule="auto"/>
              <w:rPr/>
            </w:pPr>
            <w:r>
              <w:rPr>
                <w:spacing w:val="-4"/>
              </w:rPr>
              <w:t>45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spacing w:before="83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38.29</w:t>
            </w:r>
          </w:p>
        </w:tc>
      </w:tr>
      <w:tr>
        <w:trPr>
          <w:trHeight w:val="292" w:hRule="atLeast"/>
        </w:trPr>
        <w:tc>
          <w:tcPr>
            <w:tcW w:w="3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pStyle w:val="TableText"/>
              <w:ind w:left="177"/>
              <w:spacing w:before="74" w:line="174" w:lineRule="auto"/>
              <w:rPr/>
            </w:pPr>
            <w:r>
              <w:rPr>
                <w:spacing w:val="-13"/>
              </w:rPr>
              <w:t>12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9" w:type="dxa"/>
            <w:vAlign w:val="top"/>
          </w:tcPr>
          <w:p>
            <w:pPr>
              <w:pStyle w:val="TableText"/>
              <w:ind w:left="22"/>
              <w:spacing w:before="40" w:line="203" w:lineRule="auto"/>
              <w:rPr/>
            </w:pPr>
            <w:r>
              <w:rPr>
                <w:spacing w:val="-6"/>
              </w:rPr>
              <w:t>十二、农林水支出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89"/>
              <w:spacing w:before="75" w:line="173" w:lineRule="auto"/>
              <w:rPr/>
            </w:pPr>
            <w:r>
              <w:rPr>
                <w:spacing w:val="-4"/>
              </w:rPr>
              <w:t>46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spacing w:before="83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725.44</w:t>
            </w:r>
          </w:p>
        </w:tc>
      </w:tr>
      <w:tr>
        <w:trPr>
          <w:trHeight w:val="292" w:hRule="atLeast"/>
        </w:trPr>
        <w:tc>
          <w:tcPr>
            <w:tcW w:w="3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pStyle w:val="TableText"/>
              <w:ind w:left="177"/>
              <w:spacing w:before="74" w:line="174" w:lineRule="auto"/>
              <w:rPr/>
            </w:pPr>
            <w:r>
              <w:rPr>
                <w:spacing w:val="-13"/>
              </w:rPr>
              <w:t>13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9" w:type="dxa"/>
            <w:vAlign w:val="top"/>
          </w:tcPr>
          <w:p>
            <w:pPr>
              <w:pStyle w:val="TableText"/>
              <w:ind w:left="22"/>
              <w:spacing w:before="41" w:line="202" w:lineRule="auto"/>
              <w:rPr/>
            </w:pPr>
            <w:r>
              <w:rPr>
                <w:spacing w:val="-6"/>
              </w:rPr>
              <w:t>十三、交通运输支出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89"/>
              <w:spacing w:before="75" w:line="173" w:lineRule="auto"/>
              <w:rPr/>
            </w:pPr>
            <w:r>
              <w:rPr>
                <w:spacing w:val="-4"/>
              </w:rPr>
              <w:t>47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3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pStyle w:val="TableText"/>
              <w:ind w:left="177"/>
              <w:spacing w:before="75" w:line="173" w:lineRule="auto"/>
              <w:rPr/>
            </w:pPr>
            <w:r>
              <w:rPr>
                <w:spacing w:val="-13"/>
              </w:rPr>
              <w:t>14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9" w:type="dxa"/>
            <w:vAlign w:val="top"/>
          </w:tcPr>
          <w:p>
            <w:pPr>
              <w:pStyle w:val="TableText"/>
              <w:ind w:left="22"/>
              <w:spacing w:before="41" w:line="202" w:lineRule="auto"/>
              <w:rPr/>
            </w:pPr>
            <w:r>
              <w:rPr>
                <w:spacing w:val="-6"/>
              </w:rPr>
              <w:t>十四、资源勘探工业信息等支出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89"/>
              <w:spacing w:before="77" w:line="172" w:lineRule="auto"/>
              <w:rPr/>
            </w:pPr>
            <w:r>
              <w:rPr>
                <w:spacing w:val="-4"/>
              </w:rPr>
              <w:t>48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3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pStyle w:val="TableText"/>
              <w:ind w:left="177"/>
              <w:spacing w:before="75" w:line="173" w:lineRule="auto"/>
              <w:rPr/>
            </w:pPr>
            <w:r>
              <w:rPr>
                <w:spacing w:val="-13"/>
              </w:rPr>
              <w:t>15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9" w:type="dxa"/>
            <w:vAlign w:val="top"/>
          </w:tcPr>
          <w:p>
            <w:pPr>
              <w:pStyle w:val="TableText"/>
              <w:ind w:left="22"/>
              <w:spacing w:before="42" w:line="201" w:lineRule="auto"/>
              <w:rPr/>
            </w:pPr>
            <w:r>
              <w:rPr>
                <w:spacing w:val="-6"/>
              </w:rPr>
              <w:t>十五、商业服务业等支出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89"/>
              <w:spacing w:before="77" w:line="172" w:lineRule="auto"/>
              <w:rPr/>
            </w:pPr>
            <w:r>
              <w:rPr>
                <w:spacing w:val="-4"/>
              </w:rPr>
              <w:t>49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3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pStyle w:val="TableText"/>
              <w:ind w:left="177"/>
              <w:spacing w:before="77" w:line="172" w:lineRule="auto"/>
              <w:rPr/>
            </w:pPr>
            <w:r>
              <w:rPr>
                <w:spacing w:val="-13"/>
              </w:rPr>
              <w:t>16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9" w:type="dxa"/>
            <w:vAlign w:val="top"/>
          </w:tcPr>
          <w:p>
            <w:pPr>
              <w:pStyle w:val="TableText"/>
              <w:ind w:left="22"/>
              <w:spacing w:before="42" w:line="201" w:lineRule="auto"/>
              <w:rPr/>
            </w:pPr>
            <w:r>
              <w:rPr>
                <w:spacing w:val="-6"/>
              </w:rPr>
              <w:t>十六、金融支出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95"/>
              <w:spacing w:before="78" w:line="171" w:lineRule="auto"/>
              <w:rPr/>
            </w:pPr>
            <w:r>
              <w:rPr>
                <w:spacing w:val="-7"/>
              </w:rPr>
              <w:t>50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3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pStyle w:val="TableText"/>
              <w:ind w:left="177"/>
              <w:spacing w:before="74" w:line="174" w:lineRule="auto"/>
              <w:rPr/>
            </w:pPr>
            <w:r>
              <w:rPr>
                <w:spacing w:val="-13"/>
              </w:rPr>
              <w:t>17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9" w:type="dxa"/>
            <w:vAlign w:val="top"/>
          </w:tcPr>
          <w:p>
            <w:pPr>
              <w:pStyle w:val="TableText"/>
              <w:ind w:left="22"/>
              <w:spacing w:before="41" w:line="202" w:lineRule="auto"/>
              <w:rPr/>
            </w:pPr>
            <w:r>
              <w:rPr>
                <w:spacing w:val="-6"/>
              </w:rPr>
              <w:t>十七、援助其他地区支出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95"/>
              <w:spacing w:before="74" w:line="174" w:lineRule="auto"/>
              <w:rPr/>
            </w:pPr>
            <w:r>
              <w:rPr>
                <w:spacing w:val="-7"/>
              </w:rPr>
              <w:t>51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3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pStyle w:val="TableText"/>
              <w:ind w:left="177"/>
              <w:spacing w:before="75" w:line="173" w:lineRule="auto"/>
              <w:rPr/>
            </w:pPr>
            <w:r>
              <w:rPr>
                <w:spacing w:val="-13"/>
              </w:rPr>
              <w:t>18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9" w:type="dxa"/>
            <w:vAlign w:val="top"/>
          </w:tcPr>
          <w:p>
            <w:pPr>
              <w:pStyle w:val="TableText"/>
              <w:ind w:left="22"/>
              <w:spacing w:before="41" w:line="202" w:lineRule="auto"/>
              <w:rPr/>
            </w:pPr>
            <w:r>
              <w:rPr>
                <w:spacing w:val="-6"/>
              </w:rPr>
              <w:t>十八、自然资源海洋气象等支出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95"/>
              <w:spacing w:before="77" w:line="172" w:lineRule="auto"/>
              <w:rPr/>
            </w:pPr>
            <w:r>
              <w:rPr>
                <w:spacing w:val="-7"/>
              </w:rPr>
              <w:t>52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3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pStyle w:val="TableText"/>
              <w:ind w:left="177"/>
              <w:spacing w:before="75" w:line="173" w:lineRule="auto"/>
              <w:rPr/>
            </w:pPr>
            <w:r>
              <w:rPr>
                <w:spacing w:val="-13"/>
              </w:rPr>
              <w:t>19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9" w:type="dxa"/>
            <w:vAlign w:val="top"/>
          </w:tcPr>
          <w:p>
            <w:pPr>
              <w:pStyle w:val="TableText"/>
              <w:ind w:left="22"/>
              <w:spacing w:before="42" w:line="201" w:lineRule="auto"/>
              <w:rPr/>
            </w:pPr>
            <w:r>
              <w:rPr>
                <w:spacing w:val="-6"/>
              </w:rPr>
              <w:t>十九、住房保障支出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95"/>
              <w:spacing w:before="77" w:line="172" w:lineRule="auto"/>
              <w:rPr/>
            </w:pPr>
            <w:r>
              <w:rPr>
                <w:spacing w:val="-7"/>
              </w:rPr>
              <w:t>53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spacing w:before="85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5.29</w:t>
            </w:r>
          </w:p>
        </w:tc>
      </w:tr>
      <w:tr>
        <w:trPr>
          <w:trHeight w:val="292" w:hRule="atLeast"/>
        </w:trPr>
        <w:tc>
          <w:tcPr>
            <w:tcW w:w="3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pStyle w:val="TableText"/>
              <w:ind w:left="163"/>
              <w:spacing w:before="78" w:line="171" w:lineRule="auto"/>
              <w:rPr/>
            </w:pPr>
            <w:r>
              <w:rPr>
                <w:spacing w:val="-6"/>
              </w:rPr>
              <w:t>20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9" w:type="dxa"/>
            <w:vAlign w:val="top"/>
          </w:tcPr>
          <w:p>
            <w:pPr>
              <w:pStyle w:val="TableText"/>
              <w:ind w:left="25"/>
              <w:spacing w:before="42" w:line="201" w:lineRule="auto"/>
              <w:rPr/>
            </w:pPr>
            <w:r>
              <w:rPr>
                <w:spacing w:val="-7"/>
              </w:rPr>
              <w:t>二十、粮油物资储备支出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95"/>
              <w:spacing w:before="78" w:line="171" w:lineRule="auto"/>
              <w:rPr/>
            </w:pPr>
            <w:r>
              <w:rPr>
                <w:spacing w:val="-7"/>
              </w:rPr>
              <w:t>54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3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pStyle w:val="TableText"/>
              <w:ind w:left="163"/>
              <w:spacing w:before="77" w:line="172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9" w:type="dxa"/>
            <w:vAlign w:val="top"/>
          </w:tcPr>
          <w:p>
            <w:pPr>
              <w:pStyle w:val="TableText"/>
              <w:ind w:left="25"/>
              <w:spacing w:before="43" w:line="200" w:lineRule="auto"/>
              <w:rPr/>
            </w:pPr>
            <w:r>
              <w:rPr>
                <w:spacing w:val="-7"/>
              </w:rPr>
              <w:t>二十一、国有资本经营预算支出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95"/>
              <w:spacing w:before="79" w:line="170" w:lineRule="auto"/>
              <w:rPr/>
            </w:pPr>
            <w:r>
              <w:rPr>
                <w:spacing w:val="-7"/>
              </w:rPr>
              <w:t>55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3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pStyle w:val="TableText"/>
              <w:ind w:left="163"/>
              <w:spacing w:before="79" w:line="170" w:lineRule="auto"/>
              <w:rPr/>
            </w:pPr>
            <w:r>
              <w:rPr>
                <w:spacing w:val="-6"/>
              </w:rPr>
              <w:t>22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9" w:type="dxa"/>
            <w:vAlign w:val="top"/>
          </w:tcPr>
          <w:p>
            <w:pPr>
              <w:pStyle w:val="TableText"/>
              <w:ind w:left="25"/>
              <w:spacing w:before="43" w:line="200" w:lineRule="auto"/>
              <w:rPr/>
            </w:pPr>
            <w:r>
              <w:rPr>
                <w:spacing w:val="-7"/>
              </w:rPr>
              <w:t>二十二、灾害防治及应急管理支出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95"/>
              <w:spacing w:before="79" w:line="170" w:lineRule="auto"/>
              <w:rPr/>
            </w:pPr>
            <w:r>
              <w:rPr>
                <w:spacing w:val="-7"/>
              </w:rPr>
              <w:t>56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3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pStyle w:val="TableText"/>
              <w:ind w:left="163"/>
              <w:spacing w:before="79" w:line="170" w:lineRule="auto"/>
              <w:rPr/>
            </w:pPr>
            <w:r>
              <w:rPr>
                <w:spacing w:val="-6"/>
              </w:rPr>
              <w:t>23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9" w:type="dxa"/>
            <w:vAlign w:val="top"/>
          </w:tcPr>
          <w:p>
            <w:pPr>
              <w:pStyle w:val="TableText"/>
              <w:ind w:left="25"/>
              <w:spacing w:before="44" w:line="199" w:lineRule="auto"/>
              <w:rPr/>
            </w:pPr>
            <w:r>
              <w:rPr>
                <w:spacing w:val="-6"/>
              </w:rPr>
              <w:t>二十三、其他支出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95"/>
              <w:spacing w:before="80" w:line="169" w:lineRule="auto"/>
              <w:rPr/>
            </w:pPr>
            <w:r>
              <w:rPr>
                <w:spacing w:val="-7"/>
              </w:rPr>
              <w:t>57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3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pStyle w:val="TableText"/>
              <w:ind w:left="163"/>
              <w:spacing w:before="79" w:line="169" w:lineRule="auto"/>
              <w:rPr/>
            </w:pPr>
            <w:r>
              <w:rPr>
                <w:spacing w:val="-6"/>
              </w:rPr>
              <w:t>24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9" w:type="dxa"/>
            <w:vAlign w:val="top"/>
          </w:tcPr>
          <w:p>
            <w:pPr>
              <w:pStyle w:val="TableText"/>
              <w:ind w:left="25"/>
              <w:spacing w:before="45" w:line="198" w:lineRule="auto"/>
              <w:rPr/>
            </w:pPr>
            <w:r>
              <w:rPr>
                <w:spacing w:val="-6"/>
              </w:rPr>
              <w:t>二十四、债务还本支出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95"/>
              <w:spacing w:before="79" w:line="169" w:lineRule="auto"/>
              <w:rPr/>
            </w:pPr>
            <w:r>
              <w:rPr>
                <w:spacing w:val="-7"/>
              </w:rPr>
              <w:t>58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3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pStyle w:val="TableText"/>
              <w:ind w:left="163"/>
              <w:spacing w:before="81" w:line="168" w:lineRule="auto"/>
              <w:rPr/>
            </w:pPr>
            <w:r>
              <w:rPr>
                <w:spacing w:val="-6"/>
              </w:rPr>
              <w:t>25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9" w:type="dxa"/>
            <w:vAlign w:val="top"/>
          </w:tcPr>
          <w:p>
            <w:pPr>
              <w:pStyle w:val="TableText"/>
              <w:ind w:left="25"/>
              <w:spacing w:before="47" w:line="197" w:lineRule="auto"/>
              <w:rPr/>
            </w:pPr>
            <w:r>
              <w:rPr>
                <w:spacing w:val="-6"/>
              </w:rPr>
              <w:t>二十五、债务付息支出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95"/>
              <w:spacing w:before="81" w:line="168" w:lineRule="auto"/>
              <w:rPr/>
            </w:pPr>
            <w:r>
              <w:rPr>
                <w:spacing w:val="-7"/>
              </w:rPr>
              <w:t>59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3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pStyle w:val="TableText"/>
              <w:ind w:left="163"/>
              <w:spacing w:before="79" w:line="170" w:lineRule="auto"/>
              <w:rPr/>
            </w:pPr>
            <w:r>
              <w:rPr>
                <w:spacing w:val="-6"/>
              </w:rPr>
              <w:t>26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9" w:type="dxa"/>
            <w:vAlign w:val="top"/>
          </w:tcPr>
          <w:p>
            <w:pPr>
              <w:pStyle w:val="TableText"/>
              <w:ind w:left="25"/>
              <w:spacing w:before="44" w:line="199" w:lineRule="auto"/>
              <w:rPr/>
            </w:pPr>
            <w:r>
              <w:rPr>
                <w:spacing w:val="-7"/>
              </w:rPr>
              <w:t>二十六、抗疫特别国债安排的支出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92"/>
              <w:spacing w:before="79" w:line="170" w:lineRule="auto"/>
              <w:rPr/>
            </w:pPr>
            <w:r>
              <w:rPr>
                <w:spacing w:val="-5"/>
              </w:rPr>
              <w:t>60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5" w:hRule="atLeast"/>
        </w:trPr>
        <w:tc>
          <w:tcPr>
            <w:tcW w:w="3436" w:type="dxa"/>
            <w:vAlign w:val="top"/>
          </w:tcPr>
          <w:p>
            <w:pPr>
              <w:pStyle w:val="TableText"/>
              <w:ind w:left="1082"/>
              <w:spacing w:before="163" w:line="219" w:lineRule="auto"/>
              <w:rPr/>
            </w:pPr>
            <w:r>
              <w:rPr>
                <w:b/>
                <w:bCs/>
                <w:spacing w:val="-8"/>
              </w:rPr>
              <w:t>本年收入合计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63"/>
              <w:spacing w:before="197" w:line="184" w:lineRule="auto"/>
              <w:rPr/>
            </w:pPr>
            <w:r>
              <w:rPr>
                <w:spacing w:val="-6"/>
              </w:rPr>
              <w:t>27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576" w:hanging="470"/>
              <w:spacing w:before="76" w:line="21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1090.3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2</w:t>
            </w:r>
          </w:p>
        </w:tc>
        <w:tc>
          <w:tcPr>
            <w:tcW w:w="3279" w:type="dxa"/>
            <w:vAlign w:val="top"/>
          </w:tcPr>
          <w:p>
            <w:pPr>
              <w:pStyle w:val="TableText"/>
              <w:ind w:left="1006"/>
              <w:spacing w:before="163" w:line="219" w:lineRule="auto"/>
              <w:rPr/>
            </w:pPr>
            <w:r>
              <w:rPr>
                <w:b/>
                <w:bCs/>
                <w:spacing w:val="-8"/>
              </w:rPr>
              <w:t>本年支出合计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92"/>
              <w:spacing w:before="197" w:line="184" w:lineRule="auto"/>
              <w:rPr/>
            </w:pPr>
            <w:r>
              <w:rPr>
                <w:spacing w:val="-5"/>
              </w:rPr>
              <w:t>61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spacing w:before="205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1090.32</w:t>
            </w:r>
          </w:p>
        </w:tc>
      </w:tr>
      <w:tr>
        <w:trPr>
          <w:trHeight w:val="292" w:hRule="atLeast"/>
        </w:trPr>
        <w:tc>
          <w:tcPr>
            <w:tcW w:w="3436" w:type="dxa"/>
            <w:vAlign w:val="top"/>
          </w:tcPr>
          <w:p>
            <w:pPr>
              <w:pStyle w:val="TableText"/>
              <w:ind w:left="22"/>
              <w:spacing w:before="46" w:line="198" w:lineRule="auto"/>
              <w:rPr/>
            </w:pPr>
            <w:r>
              <w:rPr>
                <w:spacing w:val="-6"/>
              </w:rPr>
              <w:t>使用非财政拨款结余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63"/>
              <w:spacing w:before="80" w:line="169" w:lineRule="auto"/>
              <w:rPr/>
            </w:pPr>
            <w:r>
              <w:rPr>
                <w:spacing w:val="-6"/>
              </w:rPr>
              <w:t>28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9" w:type="dxa"/>
            <w:vAlign w:val="top"/>
          </w:tcPr>
          <w:p>
            <w:pPr>
              <w:pStyle w:val="TableText"/>
              <w:ind w:left="26"/>
              <w:spacing w:before="46" w:line="198" w:lineRule="auto"/>
              <w:rPr/>
            </w:pPr>
            <w:r>
              <w:rPr>
                <w:spacing w:val="-7"/>
              </w:rPr>
              <w:t>结余分配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92"/>
              <w:spacing w:before="80" w:line="169" w:lineRule="auto"/>
              <w:rPr/>
            </w:pPr>
            <w:r>
              <w:rPr>
                <w:spacing w:val="-5"/>
              </w:rPr>
              <w:t>62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" w:hRule="atLeast"/>
        </w:trPr>
        <w:tc>
          <w:tcPr>
            <w:tcW w:w="3436" w:type="dxa"/>
            <w:vAlign w:val="top"/>
          </w:tcPr>
          <w:p>
            <w:pPr>
              <w:pStyle w:val="TableText"/>
              <w:ind w:left="22"/>
              <w:spacing w:before="46" w:line="197" w:lineRule="auto"/>
              <w:rPr/>
            </w:pPr>
            <w:r>
              <w:rPr>
                <w:spacing w:val="-6"/>
              </w:rPr>
              <w:t>年初结转和结余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63"/>
              <w:spacing w:before="81" w:line="167" w:lineRule="auto"/>
              <w:rPr/>
            </w:pPr>
            <w:r>
              <w:rPr>
                <w:spacing w:val="-6"/>
              </w:rPr>
              <w:t>29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9" w:type="dxa"/>
            <w:vAlign w:val="top"/>
          </w:tcPr>
          <w:p>
            <w:pPr>
              <w:pStyle w:val="TableText"/>
              <w:ind w:left="22"/>
              <w:spacing w:before="46" w:line="197" w:lineRule="auto"/>
              <w:rPr/>
            </w:pPr>
            <w:r>
              <w:rPr>
                <w:spacing w:val="-6"/>
              </w:rPr>
              <w:t>年末结转和结余</w:t>
            </w:r>
          </w:p>
        </w:tc>
        <w:tc>
          <w:tcPr>
            <w:tcW w:w="371" w:type="dxa"/>
            <w:vAlign w:val="top"/>
          </w:tcPr>
          <w:p>
            <w:pPr>
              <w:pStyle w:val="TableText"/>
              <w:ind w:left="92"/>
              <w:spacing w:before="81" w:line="167" w:lineRule="auto"/>
              <w:rPr/>
            </w:pPr>
            <w:r>
              <w:rPr>
                <w:spacing w:val="-5"/>
              </w:rPr>
              <w:t>63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3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pStyle w:val="TableText"/>
              <w:ind w:left="165"/>
              <w:spacing w:before="82" w:line="167" w:lineRule="auto"/>
              <w:rPr/>
            </w:pPr>
            <w:r>
              <w:rPr>
                <w:spacing w:val="-7"/>
              </w:rPr>
              <w:t>30</w:t>
            </w:r>
          </w:p>
        </w:tc>
        <w:tc>
          <w:tcPr>
            <w:tcW w:w="6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1" w:type="dxa"/>
            <w:vAlign w:val="top"/>
          </w:tcPr>
          <w:p>
            <w:pPr>
              <w:pStyle w:val="TableText"/>
              <w:ind w:left="92"/>
              <w:spacing w:before="82" w:line="167" w:lineRule="auto"/>
              <w:rPr/>
            </w:pPr>
            <w:r>
              <w:rPr>
                <w:spacing w:val="-5"/>
              </w:rPr>
              <w:t>64</w:t>
            </w:r>
          </w:p>
        </w:tc>
        <w:tc>
          <w:tcPr>
            <w:tcW w:w="773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0" w:hRule="atLeast"/>
        </w:trPr>
        <w:tc>
          <w:tcPr>
            <w:tcW w:w="3436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517"/>
              <w:spacing w:before="163" w:line="222" w:lineRule="auto"/>
              <w:rPr/>
            </w:pPr>
            <w:r>
              <w:rPr>
                <w:b/>
                <w:bCs/>
                <w:spacing w:val="-10"/>
              </w:rPr>
              <w:t>总计</w:t>
            </w:r>
          </w:p>
        </w:tc>
        <w:tc>
          <w:tcPr>
            <w:tcW w:w="522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65"/>
              <w:spacing w:before="198" w:line="184" w:lineRule="auto"/>
              <w:rPr/>
            </w:pPr>
            <w:r>
              <w:rPr>
                <w:spacing w:val="-7"/>
              </w:rPr>
              <w:t>31</w:t>
            </w:r>
          </w:p>
        </w:tc>
        <w:tc>
          <w:tcPr>
            <w:tcW w:w="676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576" w:hanging="470"/>
              <w:spacing w:before="79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1090.3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2</w:t>
            </w:r>
          </w:p>
        </w:tc>
        <w:tc>
          <w:tcPr>
            <w:tcW w:w="3279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441"/>
              <w:spacing w:before="163" w:line="222" w:lineRule="auto"/>
              <w:rPr/>
            </w:pPr>
            <w:r>
              <w:rPr>
                <w:b/>
                <w:bCs/>
                <w:spacing w:val="-10"/>
              </w:rPr>
              <w:t>总计</w:t>
            </w:r>
          </w:p>
        </w:tc>
        <w:tc>
          <w:tcPr>
            <w:tcW w:w="371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92"/>
              <w:spacing w:before="198" w:line="184" w:lineRule="auto"/>
              <w:rPr/>
            </w:pPr>
            <w:r>
              <w:rPr>
                <w:spacing w:val="-5"/>
              </w:rPr>
              <w:t>65</w:t>
            </w:r>
          </w:p>
        </w:tc>
        <w:tc>
          <w:tcPr>
            <w:tcW w:w="773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spacing w:before="208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1090.32</w:t>
            </w:r>
          </w:p>
        </w:tc>
      </w:tr>
    </w:tbl>
    <w:p>
      <w:pPr>
        <w:ind w:left="24" w:right="16"/>
        <w:spacing w:before="30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2"/>
        </w:rPr>
        <w:t>注：本表反映部门本年度的总收支和年末结转结余情况；本套报表金额单位转换成万元时，因四舍五入可能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3"/>
        </w:rPr>
        <w:t>存在尾数误差。</w:t>
      </w:r>
    </w:p>
    <w:p>
      <w:pPr>
        <w:sectPr>
          <w:footerReference w:type="default" r:id="rId6"/>
          <w:pgSz w:w="11906" w:h="16839"/>
          <w:pgMar w:top="1431" w:right="1267" w:bottom="1873" w:left="1571" w:header="0" w:footer="1587" w:gutter="0"/>
        </w:sectPr>
        <w:rPr>
          <w:rFonts w:ascii="SimSun" w:hAnsi="SimSun" w:eastAsia="SimSun" w:cs="SimSun"/>
          <w:sz w:val="19"/>
          <w:szCs w:val="19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3950"/>
        <w:spacing w:before="100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"/>
        </w:rPr>
        <w:t>收入决算表</w:t>
      </w:r>
    </w:p>
    <w:p>
      <w:pPr>
        <w:ind w:right="4"/>
        <w:spacing w:before="160" w:line="222" w:lineRule="auto"/>
        <w:jc w:val="right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5"/>
        </w:rPr>
        <w:t>公开</w:t>
      </w:r>
      <w:r>
        <w:rPr>
          <w:rFonts w:ascii="SimSun" w:hAnsi="SimSun" w:eastAsia="SimSun" w:cs="SimSun"/>
          <w:sz w:val="16"/>
          <w:szCs w:val="16"/>
          <w:spacing w:val="-42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5"/>
        </w:rPr>
        <w:t>02</w:t>
      </w:r>
      <w:r>
        <w:rPr>
          <w:rFonts w:ascii="SimSun" w:hAnsi="SimSun" w:eastAsia="SimSun" w:cs="SimSun"/>
          <w:sz w:val="16"/>
          <w:szCs w:val="16"/>
          <w:spacing w:val="-40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5"/>
        </w:rPr>
        <w:t>表</w:t>
      </w:r>
    </w:p>
    <w:p>
      <w:pPr>
        <w:ind w:left="28"/>
        <w:spacing w:before="36" w:line="214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22"/>
          <w:szCs w:val="22"/>
          <w:spacing w:val="-5"/>
        </w:rPr>
        <w:t>部门：淮南市八公山区农业农村水利局   </w:t>
      </w:r>
      <w:r>
        <w:rPr>
          <w:rFonts w:ascii="SimSun" w:hAnsi="SimSun" w:eastAsia="SimSun" w:cs="SimSun"/>
          <w:sz w:val="22"/>
          <w:szCs w:val="22"/>
          <w:spacing w:val="-6"/>
        </w:rPr>
        <w:t xml:space="preserve">                                       </w:t>
      </w:r>
      <w:r>
        <w:rPr>
          <w:rFonts w:ascii="SimSun" w:hAnsi="SimSun" w:eastAsia="SimSun" w:cs="SimSun"/>
          <w:sz w:val="16"/>
          <w:szCs w:val="16"/>
          <w:spacing w:val="-6"/>
          <w:position w:val="-1"/>
        </w:rPr>
        <w:t>金额单位：万元</w:t>
      </w:r>
    </w:p>
    <w:tbl>
      <w:tblPr>
        <w:tblStyle w:val="TableNormal"/>
        <w:tblW w:w="913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05"/>
        <w:gridCol w:w="393"/>
        <w:gridCol w:w="341"/>
        <w:gridCol w:w="1012"/>
        <w:gridCol w:w="872"/>
        <w:gridCol w:w="954"/>
        <w:gridCol w:w="831"/>
        <w:gridCol w:w="736"/>
        <w:gridCol w:w="886"/>
        <w:gridCol w:w="818"/>
        <w:gridCol w:w="804"/>
        <w:gridCol w:w="1082"/>
      </w:tblGrid>
      <w:tr>
        <w:trPr>
          <w:trHeight w:val="281" w:hRule="atLeast"/>
        </w:trPr>
        <w:tc>
          <w:tcPr>
            <w:tcW w:w="113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61" w:line="22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科目代码</w:t>
            </w:r>
          </w:p>
        </w:tc>
        <w:tc>
          <w:tcPr>
            <w:tcW w:w="1012" w:type="dxa"/>
            <w:vAlign w:val="top"/>
            <w:vMerge w:val="restart"/>
            <w:tcBorders>
              <w:bottom w:val="nil"/>
            </w:tcBorders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1" w:line="22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科目名称</w:t>
            </w:r>
          </w:p>
        </w:tc>
        <w:tc>
          <w:tcPr>
            <w:tcW w:w="872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41" w:hanging="191"/>
              <w:spacing w:before="62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本年收入 </w:t>
            </w:r>
            <w:r>
              <w:rPr>
                <w:sz w:val="19"/>
                <w:szCs w:val="19"/>
                <w:spacing w:val="2"/>
              </w:rPr>
              <w:t>合计</w:t>
            </w:r>
          </w:p>
        </w:tc>
        <w:tc>
          <w:tcPr>
            <w:tcW w:w="954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 w:right="83" w:hanging="200"/>
              <w:spacing w:before="62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财政拨款 </w:t>
            </w:r>
            <w:r>
              <w:rPr>
                <w:sz w:val="19"/>
                <w:szCs w:val="19"/>
                <w:spacing w:val="-1"/>
              </w:rPr>
              <w:t>收入</w:t>
            </w:r>
          </w:p>
        </w:tc>
        <w:tc>
          <w:tcPr>
            <w:tcW w:w="831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19" w:hanging="197"/>
              <w:spacing w:before="62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上级补助</w:t>
            </w:r>
            <w:r>
              <w:rPr>
                <w:sz w:val="19"/>
                <w:szCs w:val="19"/>
                <w:spacing w:val="1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收入</w:t>
            </w:r>
          </w:p>
        </w:tc>
        <w:tc>
          <w:tcPr>
            <w:tcW w:w="1622" w:type="dxa"/>
            <w:vAlign w:val="top"/>
            <w:gridSpan w:val="2"/>
          </w:tcPr>
          <w:p>
            <w:pPr>
              <w:pStyle w:val="TableText"/>
              <w:ind w:left="429"/>
              <w:spacing w:before="46"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事业收入</w:t>
            </w:r>
          </w:p>
        </w:tc>
        <w:tc>
          <w:tcPr>
            <w:tcW w:w="818" w:type="dxa"/>
            <w:vAlign w:val="top"/>
            <w:vMerge w:val="restart"/>
            <w:tcBorders>
              <w:bottom w:val="nil"/>
            </w:tcBorders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6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经营收入</w:t>
            </w:r>
          </w:p>
        </w:tc>
        <w:tc>
          <w:tcPr>
            <w:tcW w:w="804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 w:right="6" w:firstLine="13"/>
              <w:spacing w:before="62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附属单位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上缴收入</w:t>
            </w:r>
          </w:p>
        </w:tc>
        <w:tc>
          <w:tcPr>
            <w:tcW w:w="1082" w:type="dxa"/>
            <w:vAlign w:val="top"/>
            <w:vMerge w:val="restart"/>
            <w:tcBorders>
              <w:bottom w:val="nil"/>
            </w:tcBorders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6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其他收入</w:t>
            </w:r>
          </w:p>
        </w:tc>
      </w:tr>
      <w:tr>
        <w:trPr>
          <w:trHeight w:val="837" w:hRule="atLeast"/>
        </w:trPr>
        <w:tc>
          <w:tcPr>
            <w:tcW w:w="113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62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小计</w:t>
            </w:r>
          </w:p>
        </w:tc>
        <w:tc>
          <w:tcPr>
            <w:tcW w:w="886" w:type="dxa"/>
            <w:vAlign w:val="top"/>
          </w:tcPr>
          <w:p>
            <w:pPr>
              <w:pStyle w:val="TableText"/>
              <w:ind w:left="166" w:right="45" w:hanging="102"/>
              <w:spacing w:before="192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其中：教 </w:t>
            </w:r>
            <w:r>
              <w:rPr>
                <w:sz w:val="19"/>
                <w:szCs w:val="19"/>
              </w:rPr>
              <w:t>育收费</w:t>
            </w:r>
          </w:p>
        </w:tc>
        <w:tc>
          <w:tcPr>
            <w:tcW w:w="8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40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1"/>
              <w:spacing w:before="169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类</w:t>
            </w:r>
          </w:p>
        </w:tc>
        <w:tc>
          <w:tcPr>
            <w:tcW w:w="3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3"/>
              <w:spacing w:before="168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款</w:t>
            </w:r>
          </w:p>
        </w:tc>
        <w:tc>
          <w:tcPr>
            <w:tcW w:w="3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7"/>
              <w:spacing w:before="169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314"/>
              <w:spacing w:before="34" w:line="21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栏次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left="406"/>
              <w:spacing w:before="65" w:line="1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left="436"/>
              <w:spacing w:before="6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ind w:left="376"/>
              <w:spacing w:before="6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323"/>
              <w:spacing w:before="6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886" w:type="dxa"/>
            <w:vAlign w:val="top"/>
          </w:tcPr>
          <w:p>
            <w:pPr>
              <w:pStyle w:val="TableText"/>
              <w:ind w:left="405"/>
              <w:spacing w:before="67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18" w:type="dxa"/>
            <w:vAlign w:val="top"/>
          </w:tcPr>
          <w:p>
            <w:pPr>
              <w:pStyle w:val="TableText"/>
              <w:ind w:left="369"/>
              <w:spacing w:before="6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804" w:type="dxa"/>
            <w:vAlign w:val="top"/>
          </w:tcPr>
          <w:p>
            <w:pPr>
              <w:pStyle w:val="TableText"/>
              <w:ind w:left="365"/>
              <w:spacing w:before="67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082" w:type="dxa"/>
            <w:vAlign w:val="top"/>
          </w:tcPr>
          <w:p>
            <w:pPr>
              <w:pStyle w:val="TableText"/>
              <w:ind w:left="498"/>
              <w:spacing w:before="6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</w:tr>
      <w:tr>
        <w:trPr>
          <w:trHeight w:val="267" w:hRule="atLeast"/>
        </w:trPr>
        <w:tc>
          <w:tcPr>
            <w:tcW w:w="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ind w:left="314"/>
              <w:spacing w:before="32"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合计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4"/>
              <w:spacing w:before="63" w:line="188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2"/>
              </w:rPr>
              <w:t>1090.32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3"/>
              <w:spacing w:before="64" w:line="187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968.44</w:t>
            </w:r>
          </w:p>
        </w:tc>
        <w:tc>
          <w:tcPr>
            <w:tcW w:w="8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pStyle w:val="TableText"/>
              <w:ind w:left="267"/>
              <w:spacing w:before="63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121.88</w:t>
            </w:r>
          </w:p>
        </w:tc>
      </w:tr>
      <w:tr>
        <w:trPr>
          <w:trHeight w:val="526" w:hRule="atLeast"/>
        </w:trPr>
        <w:tc>
          <w:tcPr>
            <w:tcW w:w="1139" w:type="dxa"/>
            <w:vAlign w:val="top"/>
            <w:gridSpan w:val="3"/>
          </w:tcPr>
          <w:p>
            <w:pPr>
              <w:pStyle w:val="TableText"/>
              <w:ind w:left="22"/>
              <w:spacing w:before="192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5" w:right="26" w:firstLine="1"/>
              <w:spacing w:before="32" w:line="23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一般公共服 </w:t>
            </w:r>
            <w:r>
              <w:rPr>
                <w:sz w:val="19"/>
                <w:szCs w:val="19"/>
                <w:spacing w:val="2"/>
              </w:rPr>
              <w:t>务支出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4"/>
              <w:spacing w:before="193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0.93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3"/>
              <w:spacing w:before="193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0.93</w:t>
            </w:r>
          </w:p>
        </w:tc>
        <w:tc>
          <w:tcPr>
            <w:tcW w:w="8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5" w:hRule="atLeast"/>
        </w:trPr>
        <w:tc>
          <w:tcPr>
            <w:tcW w:w="1139" w:type="dxa"/>
            <w:vAlign w:val="top"/>
            <w:gridSpan w:val="3"/>
          </w:tcPr>
          <w:p>
            <w:pPr>
              <w:pStyle w:val="TableText"/>
              <w:ind w:left="22"/>
              <w:spacing w:before="191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20129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5" w:right="26" w:hanging="1"/>
              <w:spacing w:before="33" w:line="23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群众团体事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务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4"/>
              <w:spacing w:before="192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0.93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3"/>
              <w:spacing w:before="192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0.93</w:t>
            </w:r>
          </w:p>
        </w:tc>
        <w:tc>
          <w:tcPr>
            <w:tcW w:w="8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7" w:hRule="atLeast"/>
        </w:trPr>
        <w:tc>
          <w:tcPr>
            <w:tcW w:w="1139" w:type="dxa"/>
            <w:vAlign w:val="top"/>
            <w:gridSpan w:val="3"/>
          </w:tcPr>
          <w:p>
            <w:pPr>
              <w:pStyle w:val="TableText"/>
              <w:ind w:left="22"/>
              <w:spacing w:before="64" w:line="18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2012906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6"/>
              <w:spacing w:before="34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工会事务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4"/>
              <w:spacing w:before="65" w:line="186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0.93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3"/>
              <w:spacing w:before="65" w:line="186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0.93</w:t>
            </w:r>
          </w:p>
        </w:tc>
        <w:tc>
          <w:tcPr>
            <w:tcW w:w="8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5" w:hRule="atLeast"/>
        </w:trPr>
        <w:tc>
          <w:tcPr>
            <w:tcW w:w="1139" w:type="dxa"/>
            <w:vAlign w:val="top"/>
            <w:gridSpan w:val="3"/>
          </w:tcPr>
          <w:p>
            <w:pPr>
              <w:pStyle w:val="TableText"/>
              <w:ind w:left="22"/>
              <w:spacing w:before="194"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206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31" w:right="26" w:hanging="17"/>
              <w:spacing w:before="33" w:line="23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科学技术支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出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4"/>
              <w:spacing w:before="194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4.30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3"/>
              <w:spacing w:before="194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4.30</w:t>
            </w:r>
          </w:p>
        </w:tc>
        <w:tc>
          <w:tcPr>
            <w:tcW w:w="8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6" w:hRule="atLeast"/>
        </w:trPr>
        <w:tc>
          <w:tcPr>
            <w:tcW w:w="1139" w:type="dxa"/>
            <w:vAlign w:val="top"/>
            <w:gridSpan w:val="3"/>
          </w:tcPr>
          <w:p>
            <w:pPr>
              <w:pStyle w:val="TableText"/>
              <w:ind w:left="22"/>
              <w:spacing w:before="193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20601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6" w:right="26" w:hanging="2"/>
              <w:spacing w:before="34" w:line="23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科学技术管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理事务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4"/>
              <w:spacing w:before="195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4.30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3"/>
              <w:spacing w:before="195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4.30</w:t>
            </w:r>
          </w:p>
        </w:tc>
        <w:tc>
          <w:tcPr>
            <w:tcW w:w="8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6" w:hRule="atLeast"/>
        </w:trPr>
        <w:tc>
          <w:tcPr>
            <w:tcW w:w="1139" w:type="dxa"/>
            <w:vAlign w:val="top"/>
            <w:gridSpan w:val="3"/>
          </w:tcPr>
          <w:p>
            <w:pPr>
              <w:pStyle w:val="TableText"/>
              <w:ind w:left="22"/>
              <w:spacing w:before="193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2060102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6" w:right="26"/>
              <w:spacing w:before="32" w:line="23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一般行政管 </w:t>
            </w:r>
            <w:r>
              <w:rPr>
                <w:sz w:val="19"/>
                <w:szCs w:val="19"/>
                <w:spacing w:val="2"/>
              </w:rPr>
              <w:t>理事务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4"/>
              <w:spacing w:before="194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4.30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3"/>
              <w:spacing w:before="194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4.30</w:t>
            </w:r>
          </w:p>
        </w:tc>
        <w:tc>
          <w:tcPr>
            <w:tcW w:w="8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6" w:hRule="atLeast"/>
        </w:trPr>
        <w:tc>
          <w:tcPr>
            <w:tcW w:w="1139" w:type="dxa"/>
            <w:vAlign w:val="top"/>
            <w:gridSpan w:val="3"/>
          </w:tcPr>
          <w:p>
            <w:pPr>
              <w:pStyle w:val="TableText"/>
              <w:ind w:left="22"/>
              <w:spacing w:before="193"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208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5" w:right="26"/>
              <w:spacing w:before="32" w:line="23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社会保障和</w:t>
            </w:r>
            <w:r>
              <w:rPr>
                <w:sz w:val="19"/>
                <w:szCs w:val="19"/>
                <w:spacing w:val="3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就业支出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4"/>
              <w:spacing w:before="192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47.01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3"/>
              <w:spacing w:before="192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47.01</w:t>
            </w:r>
          </w:p>
        </w:tc>
        <w:tc>
          <w:tcPr>
            <w:tcW w:w="8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4" w:hRule="atLeast"/>
        </w:trPr>
        <w:tc>
          <w:tcPr>
            <w:tcW w:w="1139" w:type="dxa"/>
            <w:vAlign w:val="top"/>
            <w:gridSpan w:val="3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2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20801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5" w:right="26"/>
              <w:spacing w:before="33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人力资源和</w:t>
            </w:r>
            <w:r>
              <w:rPr>
                <w:sz w:val="19"/>
                <w:szCs w:val="19"/>
                <w:spacing w:val="3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社会保障管</w:t>
            </w:r>
            <w:r>
              <w:rPr>
                <w:sz w:val="19"/>
                <w:szCs w:val="19"/>
                <w:spacing w:val="3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理事务</w:t>
            </w:r>
          </w:p>
        </w:tc>
        <w:tc>
          <w:tcPr>
            <w:tcW w:w="87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4"/>
              <w:spacing w:before="62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21.64</w:t>
            </w:r>
          </w:p>
        </w:tc>
        <w:tc>
          <w:tcPr>
            <w:tcW w:w="95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"/>
              <w:spacing w:before="62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21.64</w:t>
            </w:r>
          </w:p>
        </w:tc>
        <w:tc>
          <w:tcPr>
            <w:tcW w:w="8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1139" w:type="dxa"/>
            <w:vAlign w:val="top"/>
            <w:gridSpan w:val="3"/>
          </w:tcPr>
          <w:p>
            <w:pPr>
              <w:pStyle w:val="TableText"/>
              <w:ind w:left="22"/>
              <w:spacing w:before="65" w:line="1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2080101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7"/>
              <w:spacing w:before="34" w:line="21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行政运行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4"/>
              <w:spacing w:before="65" w:line="185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0.41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3"/>
              <w:spacing w:before="65" w:line="185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0.41</w:t>
            </w:r>
          </w:p>
        </w:tc>
        <w:tc>
          <w:tcPr>
            <w:tcW w:w="8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44" w:hRule="atLeast"/>
        </w:trPr>
        <w:tc>
          <w:tcPr>
            <w:tcW w:w="1139" w:type="dxa"/>
            <w:vAlign w:val="top"/>
            <w:gridSpan w:val="3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2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2080199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3" w:right="26" w:firstLine="1"/>
              <w:spacing w:before="33" w:line="243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其他人力资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源和社会保</w:t>
            </w:r>
            <w:r>
              <w:rPr>
                <w:sz w:val="19"/>
                <w:szCs w:val="19"/>
                <w:spacing w:val="1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障管理事务</w:t>
            </w:r>
            <w:r>
              <w:rPr>
                <w:sz w:val="19"/>
                <w:szCs w:val="19"/>
                <w:spacing w:val="1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支出</w:t>
            </w:r>
          </w:p>
        </w:tc>
        <w:tc>
          <w:tcPr>
            <w:tcW w:w="872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4"/>
              <w:spacing w:before="62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21.23</w:t>
            </w:r>
          </w:p>
        </w:tc>
        <w:tc>
          <w:tcPr>
            <w:tcW w:w="954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"/>
              <w:spacing w:before="62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21.23</w:t>
            </w:r>
          </w:p>
        </w:tc>
        <w:tc>
          <w:tcPr>
            <w:tcW w:w="8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5" w:hRule="atLeast"/>
        </w:trPr>
        <w:tc>
          <w:tcPr>
            <w:tcW w:w="1139" w:type="dxa"/>
            <w:vAlign w:val="top"/>
            <w:gridSpan w:val="3"/>
          </w:tcPr>
          <w:p>
            <w:pPr>
              <w:pStyle w:val="TableText"/>
              <w:ind w:left="22"/>
              <w:spacing w:before="196"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20805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4" w:right="26" w:firstLine="3"/>
              <w:spacing w:before="35" w:line="23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行政事业单 </w:t>
            </w:r>
            <w:r>
              <w:rPr>
                <w:sz w:val="19"/>
                <w:szCs w:val="19"/>
                <w:spacing w:val="3"/>
              </w:rPr>
              <w:t>位养老支出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4"/>
              <w:spacing w:before="196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24.99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3"/>
              <w:spacing w:before="196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24.99</w:t>
            </w:r>
          </w:p>
        </w:tc>
        <w:tc>
          <w:tcPr>
            <w:tcW w:w="8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44" w:hRule="atLeast"/>
        </w:trPr>
        <w:tc>
          <w:tcPr>
            <w:tcW w:w="1139" w:type="dxa"/>
            <w:vAlign w:val="top"/>
            <w:gridSpan w:val="3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2"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2080505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3" w:right="26"/>
              <w:spacing w:before="33" w:line="243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机关事业单</w:t>
            </w:r>
            <w:r>
              <w:rPr>
                <w:sz w:val="19"/>
                <w:szCs w:val="19"/>
                <w:spacing w:val="1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位基本养老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保险缴费支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1"/>
              </w:rPr>
              <w:t>出</w:t>
            </w:r>
          </w:p>
        </w:tc>
        <w:tc>
          <w:tcPr>
            <w:tcW w:w="872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4"/>
              <w:spacing w:before="62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16.66</w:t>
            </w:r>
          </w:p>
        </w:tc>
        <w:tc>
          <w:tcPr>
            <w:tcW w:w="954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"/>
              <w:spacing w:before="62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16.66</w:t>
            </w:r>
          </w:p>
        </w:tc>
        <w:tc>
          <w:tcPr>
            <w:tcW w:w="8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4" w:hRule="atLeast"/>
        </w:trPr>
        <w:tc>
          <w:tcPr>
            <w:tcW w:w="1139" w:type="dxa"/>
            <w:vAlign w:val="top"/>
            <w:gridSpan w:val="3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2"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2080506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2" w:right="26"/>
              <w:spacing w:before="36" w:line="239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机关事业单</w:t>
            </w:r>
            <w:r>
              <w:rPr>
                <w:sz w:val="19"/>
                <w:szCs w:val="19"/>
                <w:spacing w:val="1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位职业年金</w:t>
            </w:r>
            <w:r>
              <w:rPr>
                <w:sz w:val="19"/>
                <w:szCs w:val="19"/>
                <w:spacing w:val="2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缴费支出</w:t>
            </w:r>
          </w:p>
        </w:tc>
        <w:tc>
          <w:tcPr>
            <w:tcW w:w="87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4"/>
              <w:spacing w:before="62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8.33</w:t>
            </w:r>
          </w:p>
        </w:tc>
        <w:tc>
          <w:tcPr>
            <w:tcW w:w="95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"/>
              <w:spacing w:before="62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8.33</w:t>
            </w:r>
          </w:p>
        </w:tc>
        <w:tc>
          <w:tcPr>
            <w:tcW w:w="8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4" w:hRule="atLeast"/>
        </w:trPr>
        <w:tc>
          <w:tcPr>
            <w:tcW w:w="1139" w:type="dxa"/>
            <w:vAlign w:val="top"/>
            <w:gridSpan w:val="3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2"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20899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23" w:right="26" w:hanging="9"/>
              <w:spacing w:before="39" w:line="238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其他社会保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1"/>
              </w:rPr>
              <w:t>障和就业支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出</w:t>
            </w:r>
          </w:p>
        </w:tc>
        <w:tc>
          <w:tcPr>
            <w:tcW w:w="87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4"/>
              <w:spacing w:before="62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0.38</w:t>
            </w:r>
          </w:p>
        </w:tc>
        <w:tc>
          <w:tcPr>
            <w:tcW w:w="95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"/>
              <w:spacing w:before="62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0.38</w:t>
            </w:r>
          </w:p>
        </w:tc>
        <w:tc>
          <w:tcPr>
            <w:tcW w:w="8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5" w:hRule="atLeast"/>
        </w:trPr>
        <w:tc>
          <w:tcPr>
            <w:tcW w:w="1139" w:type="dxa"/>
            <w:vAlign w:val="top"/>
            <w:gridSpan w:val="3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1"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2089999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23" w:right="26" w:hanging="9"/>
              <w:spacing w:before="40" w:line="238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其他社会保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1"/>
              </w:rPr>
              <w:t>障和就业支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出</w:t>
            </w:r>
          </w:p>
        </w:tc>
        <w:tc>
          <w:tcPr>
            <w:tcW w:w="87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4"/>
              <w:spacing w:before="62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0.38</w:t>
            </w:r>
          </w:p>
        </w:tc>
        <w:tc>
          <w:tcPr>
            <w:tcW w:w="95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"/>
              <w:spacing w:before="62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0.38</w:t>
            </w:r>
          </w:p>
        </w:tc>
        <w:tc>
          <w:tcPr>
            <w:tcW w:w="8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0" w:hRule="atLeast"/>
        </w:trPr>
        <w:tc>
          <w:tcPr>
            <w:tcW w:w="1139" w:type="dxa"/>
            <w:vAlign w:val="top"/>
            <w:gridSpan w:val="3"/>
          </w:tcPr>
          <w:p>
            <w:pPr>
              <w:pStyle w:val="TableText"/>
              <w:ind w:left="22"/>
              <w:spacing w:before="68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210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5"/>
              <w:spacing w:before="38" w:line="21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卫生健康支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4"/>
              <w:spacing w:before="69" w:line="185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4.70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3"/>
              <w:spacing w:before="69" w:line="185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4.70</w:t>
            </w:r>
          </w:p>
        </w:tc>
        <w:tc>
          <w:tcPr>
            <w:tcW w:w="8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190" w:lineRule="exact"/>
        <w:rPr>
          <w:sz w:val="16"/>
        </w:rPr>
      </w:pPr>
      <w:r/>
    </w:p>
    <w:p>
      <w:pPr>
        <w:spacing w:line="190" w:lineRule="exact"/>
        <w:sectPr>
          <w:footerReference w:type="default" r:id="rId7"/>
          <w:pgSz w:w="11906" w:h="16839"/>
          <w:pgMar w:top="1431" w:right="1195" w:bottom="1868" w:left="1571" w:header="0" w:footer="1587" w:gutter="0"/>
        </w:sectPr>
        <w:rPr>
          <w:sz w:val="16"/>
          <w:szCs w:val="16"/>
        </w:rPr>
      </w:pPr>
    </w:p>
    <w:p>
      <w:pPr>
        <w:spacing w:before="120"/>
        <w:rPr/>
      </w:pPr>
      <w:r/>
    </w:p>
    <w:p>
      <w:pPr>
        <w:spacing w:before="120"/>
        <w:rPr/>
      </w:pPr>
      <w:r/>
    </w:p>
    <w:tbl>
      <w:tblPr>
        <w:tblStyle w:val="TableNormal"/>
        <w:tblW w:w="913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8"/>
        <w:gridCol w:w="1012"/>
        <w:gridCol w:w="872"/>
        <w:gridCol w:w="954"/>
        <w:gridCol w:w="832"/>
        <w:gridCol w:w="736"/>
        <w:gridCol w:w="886"/>
        <w:gridCol w:w="818"/>
        <w:gridCol w:w="804"/>
        <w:gridCol w:w="1082"/>
      </w:tblGrid>
      <w:tr>
        <w:trPr>
          <w:trHeight w:val="275" w:hRule="atLeast"/>
        </w:trPr>
        <w:tc>
          <w:tcPr>
            <w:tcW w:w="1138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tcBorders>
              <w:top w:val="nil"/>
            </w:tcBorders>
          </w:tcPr>
          <w:p>
            <w:pPr>
              <w:pStyle w:val="TableText"/>
              <w:ind w:left="32"/>
              <w:spacing w:before="43" w:line="21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出</w:t>
            </w:r>
          </w:p>
        </w:tc>
        <w:tc>
          <w:tcPr>
            <w:tcW w:w="872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4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5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2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21011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5" w:right="25" w:firstLine="3"/>
              <w:spacing w:before="35" w:line="23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行政事业单 </w:t>
            </w:r>
            <w:r>
              <w:rPr>
                <w:sz w:val="19"/>
                <w:szCs w:val="19"/>
                <w:spacing w:val="3"/>
              </w:rPr>
              <w:t>位医疗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3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4.70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193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4.70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6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5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2101101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4" w:right="25" w:firstLine="3"/>
              <w:spacing w:before="36" w:line="23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行政单位医 </w:t>
            </w:r>
            <w:r>
              <w:rPr>
                <w:sz w:val="19"/>
                <w:szCs w:val="19"/>
                <w:spacing w:val="2"/>
              </w:rPr>
              <w:t>疗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5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1.17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195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1.17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6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2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2101102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4" w:right="25"/>
              <w:spacing w:before="34" w:line="23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事业单位医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疗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3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3.53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193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3.53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5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4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211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32" w:right="25" w:hanging="17"/>
              <w:spacing w:before="33" w:line="23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节能环保支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出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5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264.36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195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264.36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6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4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21104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5" w:right="25" w:firstLine="31"/>
              <w:spacing w:before="34" w:line="23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自然生态保</w:t>
            </w:r>
            <w:r>
              <w:rPr>
                <w:sz w:val="19"/>
                <w:szCs w:val="19"/>
                <w:spacing w:val="2"/>
              </w:rPr>
              <w:t xml:space="preserve"> </w:t>
            </w:r>
            <w:r>
              <w:rPr>
                <w:sz w:val="19"/>
                <w:szCs w:val="19"/>
              </w:rPr>
              <w:t>护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5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264.36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195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264.36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6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4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2110402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5" w:right="25"/>
              <w:spacing w:before="34" w:line="23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农村环境保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护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5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264.36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195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264.36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5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3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212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32" w:right="25" w:hanging="17"/>
              <w:spacing w:before="33" w:line="23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城乡社区支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出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4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38.29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194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38.29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5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3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21201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7" w:right="25" w:hanging="2"/>
              <w:spacing w:before="33" w:line="23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城乡社区管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理事务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4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1.08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194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1.08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7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67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2120101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8"/>
              <w:spacing w:before="36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行政运行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67" w:line="18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1.08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67" w:line="18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1.08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6" w:hRule="atLeast"/>
        </w:trPr>
        <w:tc>
          <w:tcPr>
            <w:tcW w:w="1138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2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21208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4" w:right="25" w:firstLine="20"/>
              <w:spacing w:before="75" w:line="247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国有土地使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用权出让收</w:t>
            </w:r>
            <w:r>
              <w:rPr>
                <w:sz w:val="19"/>
                <w:szCs w:val="19"/>
                <w:spacing w:val="1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入安排的支</w:t>
            </w:r>
            <w:r>
              <w:rPr>
                <w:sz w:val="19"/>
                <w:szCs w:val="19"/>
                <w:spacing w:val="1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出</w:t>
            </w:r>
          </w:p>
        </w:tc>
        <w:tc>
          <w:tcPr>
            <w:tcW w:w="872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"/>
              <w:spacing w:before="62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37.21</w:t>
            </w:r>
          </w:p>
        </w:tc>
        <w:tc>
          <w:tcPr>
            <w:tcW w:w="954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62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37.21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6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5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2120801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5" w:right="25" w:firstLine="2"/>
              <w:spacing w:before="34" w:line="23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征地和拆迁</w:t>
            </w:r>
            <w:r>
              <w:rPr>
                <w:sz w:val="19"/>
                <w:szCs w:val="19"/>
                <w:spacing w:val="3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补偿支出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5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16.32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195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16.32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5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4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2120804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4" w:right="25"/>
              <w:spacing w:before="37" w:line="23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农村基础设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施建设支出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4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1.18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194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1.18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6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7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2120816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5" w:right="25"/>
              <w:spacing w:before="38" w:line="23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农业农村生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态环境支出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7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19.72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197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19.72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67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213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5"/>
              <w:spacing w:before="36" w:line="21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农林水支出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68" w:line="182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725.44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68" w:line="182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603.56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7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67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21301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5"/>
              <w:spacing w:before="36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农业农村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67" w:line="18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471.61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67" w:line="18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458.21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6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2130101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8"/>
              <w:spacing w:before="35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行政运行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67" w:line="183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47.90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67" w:line="183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47.90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7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66" w:line="1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2130104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5"/>
              <w:spacing w:before="36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事业运行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67" w:line="18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84.78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67" w:line="18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84.78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5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5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2130106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5" w:right="25"/>
              <w:spacing w:before="35" w:line="23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科技转化与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推广服务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6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2.40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196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2.40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7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66" w:line="1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2130108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4"/>
              <w:spacing w:before="35" w:line="21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病虫害控制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67" w:line="18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20.35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67" w:line="18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20.35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5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5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2130111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5" w:right="25" w:firstLine="4"/>
              <w:spacing w:before="35" w:line="23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统计监测与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信息服务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6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5.00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196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5.00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6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5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2130114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5" w:right="25" w:hanging="1"/>
              <w:spacing w:before="38" w:line="23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对外交流与</w:t>
            </w:r>
            <w:r>
              <w:rPr>
                <w:sz w:val="19"/>
                <w:szCs w:val="19"/>
                <w:spacing w:val="1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合作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6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2.67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196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2.67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5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7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2130122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6" w:right="25" w:hanging="1"/>
              <w:spacing w:before="37" w:line="23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农业生产发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展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8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270.03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198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260.5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6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5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2130125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8" w:right="25" w:hanging="3"/>
              <w:spacing w:before="38" w:line="23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农产品加工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与促销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5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13.60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195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13.60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5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7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2130126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4" w:right="25"/>
              <w:spacing w:before="37" w:line="23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农村社会事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业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8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3.55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198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3.55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8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7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2130135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5" w:right="25"/>
              <w:spacing w:before="38" w:line="23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农业资源保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护修复与利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8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0.69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198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0.69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07" w:lineRule="exact"/>
        <w:rPr>
          <w:sz w:val="18"/>
        </w:rPr>
      </w:pPr>
      <w:r/>
    </w:p>
    <w:p>
      <w:pPr>
        <w:spacing w:line="207" w:lineRule="exact"/>
        <w:sectPr>
          <w:footerReference w:type="default" r:id="rId8"/>
          <w:pgSz w:w="11906" w:h="16839"/>
          <w:pgMar w:top="1431" w:right="1195" w:bottom="1873" w:left="1571" w:header="0" w:footer="1587" w:gutter="0"/>
        </w:sectPr>
        <w:rPr>
          <w:sz w:val="18"/>
          <w:szCs w:val="18"/>
        </w:rPr>
      </w:pPr>
    </w:p>
    <w:p>
      <w:pPr>
        <w:spacing w:before="120"/>
        <w:rPr/>
      </w:pPr>
      <w:r/>
    </w:p>
    <w:p>
      <w:pPr>
        <w:spacing w:before="120"/>
        <w:rPr/>
      </w:pPr>
      <w:r/>
    </w:p>
    <w:tbl>
      <w:tblPr>
        <w:tblStyle w:val="TableNormal"/>
        <w:tblW w:w="913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8"/>
        <w:gridCol w:w="1012"/>
        <w:gridCol w:w="872"/>
        <w:gridCol w:w="954"/>
        <w:gridCol w:w="832"/>
        <w:gridCol w:w="736"/>
        <w:gridCol w:w="886"/>
        <w:gridCol w:w="818"/>
        <w:gridCol w:w="804"/>
        <w:gridCol w:w="1082"/>
      </w:tblGrid>
      <w:tr>
        <w:trPr>
          <w:trHeight w:val="275" w:hRule="atLeast"/>
        </w:trPr>
        <w:tc>
          <w:tcPr>
            <w:tcW w:w="1138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tcBorders>
              <w:top w:val="nil"/>
            </w:tcBorders>
          </w:tcPr>
          <w:p>
            <w:pPr>
              <w:pStyle w:val="TableText"/>
              <w:ind w:left="16"/>
              <w:spacing w:before="43" w:line="21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用</w:t>
            </w:r>
          </w:p>
        </w:tc>
        <w:tc>
          <w:tcPr>
            <w:tcW w:w="872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4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7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65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2130148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5"/>
              <w:spacing w:before="34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渔业发展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66" w:line="185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0.99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66" w:line="185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0.99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4" w:hRule="atLeast"/>
        </w:trPr>
        <w:tc>
          <w:tcPr>
            <w:tcW w:w="113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1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2130152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5" w:right="25" w:hanging="1"/>
              <w:spacing w:before="33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对高校毕业</w:t>
            </w:r>
            <w:r>
              <w:rPr>
                <w:sz w:val="19"/>
                <w:szCs w:val="19"/>
                <w:spacing w:val="1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生到基层任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职补助</w:t>
            </w:r>
          </w:p>
        </w:tc>
        <w:tc>
          <w:tcPr>
            <w:tcW w:w="87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"/>
              <w:spacing w:before="62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4.70</w:t>
            </w:r>
          </w:p>
        </w:tc>
        <w:tc>
          <w:tcPr>
            <w:tcW w:w="95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62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4.70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6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2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2130199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5" w:right="25"/>
              <w:spacing w:before="34" w:line="23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其他农业农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村支出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2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14.95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192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11.07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pStyle w:val="TableText"/>
              <w:ind w:right="4"/>
              <w:spacing w:before="193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3.87</w:t>
            </w:r>
          </w:p>
        </w:tc>
      </w:tr>
      <w:tr>
        <w:trPr>
          <w:trHeight w:val="266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64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21302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5"/>
              <w:spacing w:before="34" w:line="21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林业和草原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65" w:line="185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67.72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pStyle w:val="TableText"/>
              <w:ind w:right="4"/>
              <w:spacing w:before="65" w:line="185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67.72</w:t>
            </w:r>
          </w:p>
        </w:tc>
      </w:tr>
      <w:tr>
        <w:trPr>
          <w:trHeight w:val="526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4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2130299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5" w:right="25"/>
              <w:spacing w:before="34" w:line="23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其他林业和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草原支出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5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67.72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pStyle w:val="TableText"/>
              <w:ind w:right="4"/>
              <w:spacing w:before="195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67.72</w:t>
            </w:r>
          </w:p>
        </w:tc>
      </w:tr>
      <w:tr>
        <w:trPr>
          <w:trHeight w:val="266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64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21303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7"/>
              <w:spacing w:before="33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水利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65" w:line="185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65.02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64" w:line="186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42.31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pStyle w:val="TableText"/>
              <w:ind w:right="4"/>
              <w:spacing w:before="65" w:line="185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22.70</w:t>
            </w:r>
          </w:p>
        </w:tc>
      </w:tr>
      <w:tr>
        <w:trPr>
          <w:trHeight w:val="526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4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2130302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7" w:right="25"/>
              <w:spacing w:before="34" w:line="23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一般行政管 </w:t>
            </w:r>
            <w:r>
              <w:rPr>
                <w:sz w:val="19"/>
                <w:szCs w:val="19"/>
                <w:spacing w:val="2"/>
              </w:rPr>
              <w:t>理事务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5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2.23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pStyle w:val="TableText"/>
              <w:ind w:right="4"/>
              <w:spacing w:before="195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2.23</w:t>
            </w:r>
          </w:p>
        </w:tc>
      </w:tr>
      <w:tr>
        <w:trPr>
          <w:trHeight w:val="526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3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2130305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7" w:right="25"/>
              <w:spacing w:before="34" w:line="23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水利工程建</w:t>
            </w:r>
            <w:r>
              <w:rPr>
                <w:sz w:val="19"/>
                <w:szCs w:val="19"/>
                <w:spacing w:val="3"/>
              </w:rPr>
              <w:t xml:space="preserve"> </w:t>
            </w:r>
            <w:r>
              <w:rPr>
                <w:sz w:val="19"/>
                <w:szCs w:val="19"/>
              </w:rPr>
              <w:t>设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3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14.40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pStyle w:val="TableText"/>
              <w:ind w:right="4"/>
              <w:spacing w:before="193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14.40</w:t>
            </w:r>
          </w:p>
        </w:tc>
      </w:tr>
      <w:tr>
        <w:trPr>
          <w:trHeight w:val="525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2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2130306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7" w:right="25"/>
              <w:spacing w:before="33" w:line="23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水利工程运</w:t>
            </w:r>
            <w:r>
              <w:rPr>
                <w:sz w:val="19"/>
                <w:szCs w:val="19"/>
                <w:spacing w:val="3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行与维护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5" w:line="188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5.55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195" w:line="188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5.55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6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3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2130309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8" w:right="25" w:hanging="1"/>
              <w:spacing w:before="36" w:line="23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水利执法监</w:t>
            </w:r>
            <w:r>
              <w:rPr>
                <w:sz w:val="19"/>
                <w:szCs w:val="19"/>
                <w:spacing w:val="3"/>
              </w:rPr>
              <w:t xml:space="preserve"> </w:t>
            </w:r>
            <w:r>
              <w:rPr>
                <w:sz w:val="19"/>
                <w:szCs w:val="19"/>
              </w:rPr>
              <w:t>督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3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0.19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193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0.19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7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65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2130310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7"/>
              <w:spacing w:before="34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水土保持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66" w:line="185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20.00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66" w:line="185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20.00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5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4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2130311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9" w:right="25" w:hanging="2"/>
              <w:spacing w:before="33" w:line="23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水资源节约</w:t>
            </w:r>
            <w:r>
              <w:rPr>
                <w:sz w:val="19"/>
                <w:szCs w:val="19"/>
                <w:spacing w:val="3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管理与保护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4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11.00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194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11.00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7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65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2130314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27"/>
              <w:spacing w:before="34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防汛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66" w:line="185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6.00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65" w:line="186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1.00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pStyle w:val="TableText"/>
              <w:ind w:right="4"/>
              <w:spacing w:before="66" w:line="185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5.00</w:t>
            </w:r>
          </w:p>
        </w:tc>
      </w:tr>
      <w:tr>
        <w:trPr>
          <w:trHeight w:val="266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64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2130335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5"/>
              <w:spacing w:before="33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农村供水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65" w:line="185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4.20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65" w:line="185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4.20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6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4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2130399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31" w:right="25" w:hanging="16"/>
              <w:spacing w:before="34" w:line="23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其他水利支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出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4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1.45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195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0.38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pStyle w:val="TableText"/>
              <w:ind w:right="4"/>
              <w:spacing w:before="194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1.08</w:t>
            </w:r>
          </w:p>
        </w:tc>
      </w:tr>
      <w:tr>
        <w:trPr>
          <w:trHeight w:val="784" w:hRule="atLeast"/>
        </w:trPr>
        <w:tc>
          <w:tcPr>
            <w:tcW w:w="113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2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21305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7" w:right="25" w:hanging="2"/>
              <w:spacing w:before="33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巩固脱贫攻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坚成果衔接 </w:t>
            </w:r>
            <w:r>
              <w:rPr>
                <w:sz w:val="19"/>
                <w:szCs w:val="19"/>
                <w:spacing w:val="2"/>
              </w:rPr>
              <w:t>乡村振兴</w:t>
            </w:r>
          </w:p>
        </w:tc>
        <w:tc>
          <w:tcPr>
            <w:tcW w:w="872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"/>
              <w:spacing w:before="62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44.89</w:t>
            </w:r>
          </w:p>
        </w:tc>
        <w:tc>
          <w:tcPr>
            <w:tcW w:w="95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62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44.89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64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2130501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8"/>
              <w:spacing w:before="33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行政运行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64" w:line="186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18.43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64" w:line="186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18.43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6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4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2130502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7" w:right="25"/>
              <w:spacing w:before="36" w:line="23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一般行政管 </w:t>
            </w:r>
            <w:r>
              <w:rPr>
                <w:sz w:val="19"/>
                <w:szCs w:val="19"/>
                <w:spacing w:val="2"/>
              </w:rPr>
              <w:t>理事务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5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28.46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195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28.46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6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6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21307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5" w:right="25"/>
              <w:spacing w:before="36" w:line="23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农村综合改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革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6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58.15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196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58.15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6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5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2130799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5" w:right="25"/>
              <w:spacing w:before="36" w:line="23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其他农村综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合改革支出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5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58.15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195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58.15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5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194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21309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8" w:right="25" w:firstLine="34"/>
              <w:spacing w:before="35" w:line="23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目标价格补</w:t>
            </w:r>
            <w:r>
              <w:rPr>
                <w:sz w:val="19"/>
                <w:szCs w:val="19"/>
                <w:spacing w:val="2"/>
              </w:rPr>
              <w:t xml:space="preserve"> </w:t>
            </w:r>
            <w:r>
              <w:rPr>
                <w:sz w:val="19"/>
                <w:szCs w:val="19"/>
              </w:rPr>
              <w:t>贴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195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18.06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pStyle w:val="TableText"/>
              <w:ind w:right="4"/>
              <w:spacing w:before="195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18.06</w:t>
            </w:r>
          </w:p>
        </w:tc>
      </w:tr>
      <w:tr>
        <w:trPr>
          <w:trHeight w:val="577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221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2130999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6" w:right="137"/>
              <w:spacing w:before="37" w:line="222" w:lineRule="auto"/>
              <w:rPr/>
            </w:pPr>
            <w:r>
              <w:rPr>
                <w:spacing w:val="-7"/>
              </w:rPr>
              <w:t>其他目标</w:t>
            </w:r>
            <w:r>
              <w:rPr/>
              <w:t xml:space="preserve"> </w:t>
            </w:r>
            <w:r>
              <w:rPr>
                <w:spacing w:val="-7"/>
              </w:rPr>
              <w:t>价格补贴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221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18.06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pStyle w:val="TableText"/>
              <w:ind w:right="4"/>
              <w:spacing w:before="221" w:line="19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18.06</w:t>
            </w:r>
          </w:p>
        </w:tc>
      </w:tr>
      <w:tr>
        <w:trPr>
          <w:trHeight w:val="578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220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221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6" w:right="137" w:hanging="1"/>
              <w:spacing w:before="36" w:line="223" w:lineRule="auto"/>
              <w:rPr/>
            </w:pPr>
            <w:r>
              <w:rPr>
                <w:spacing w:val="-7"/>
              </w:rPr>
              <w:t>住房保障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支出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221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5.29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221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5.29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220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22102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6" w:right="137" w:hanging="1"/>
              <w:spacing w:before="36" w:line="222" w:lineRule="auto"/>
              <w:rPr/>
            </w:pPr>
            <w:r>
              <w:rPr>
                <w:spacing w:val="-7"/>
              </w:rPr>
              <w:t>住房改革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支出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221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5.29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221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5.29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1138" w:type="dxa"/>
            <w:vAlign w:val="top"/>
          </w:tcPr>
          <w:p>
            <w:pPr>
              <w:pStyle w:val="TableText"/>
              <w:ind w:left="22"/>
              <w:spacing w:before="81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2210202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6"/>
              <w:spacing w:before="39" w:line="207" w:lineRule="auto"/>
              <w:rPr/>
            </w:pPr>
            <w:r>
              <w:rPr>
                <w:spacing w:val="-6"/>
              </w:rPr>
              <w:t>提租补贴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right="3"/>
              <w:spacing w:before="82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5.29</w:t>
            </w:r>
          </w:p>
        </w:tc>
        <w:tc>
          <w:tcPr>
            <w:tcW w:w="954" w:type="dxa"/>
            <w:vAlign w:val="top"/>
          </w:tcPr>
          <w:p>
            <w:pPr>
              <w:pStyle w:val="TableText"/>
              <w:ind w:right="2"/>
              <w:spacing w:before="82" w:line="18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5.29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25"/>
        <w:spacing w:before="32" w:line="22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注：本表反映部门本年度取得的各项收入情况。</w:t>
      </w:r>
    </w:p>
    <w:p>
      <w:pPr>
        <w:spacing w:line="227" w:lineRule="auto"/>
        <w:sectPr>
          <w:footerReference w:type="default" r:id="rId9"/>
          <w:pgSz w:w="11906" w:h="16839"/>
          <w:pgMar w:top="1431" w:right="1195" w:bottom="1873" w:left="1571" w:header="0" w:footer="1587" w:gutter="0"/>
        </w:sectPr>
        <w:rPr>
          <w:rFonts w:ascii="SimSun" w:hAnsi="SimSun" w:eastAsia="SimSun" w:cs="SimSun"/>
          <w:sz w:val="19"/>
          <w:szCs w:val="19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3647"/>
        <w:spacing w:before="100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</w:rPr>
        <w:t>支出决算表</w:t>
      </w:r>
    </w:p>
    <w:p>
      <w:pPr>
        <w:ind w:right="4"/>
        <w:spacing w:before="152" w:line="222" w:lineRule="auto"/>
        <w:jc w:val="right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5"/>
        </w:rPr>
        <w:t>公开</w:t>
      </w:r>
      <w:r>
        <w:rPr>
          <w:rFonts w:ascii="SimSun" w:hAnsi="SimSun" w:eastAsia="SimSun" w:cs="SimSun"/>
          <w:sz w:val="16"/>
          <w:szCs w:val="16"/>
          <w:spacing w:val="-42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5"/>
        </w:rPr>
        <w:t>03</w:t>
      </w:r>
      <w:r>
        <w:rPr>
          <w:rFonts w:ascii="SimSun" w:hAnsi="SimSun" w:eastAsia="SimSun" w:cs="SimSun"/>
          <w:sz w:val="16"/>
          <w:szCs w:val="16"/>
          <w:spacing w:val="-40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5"/>
        </w:rPr>
        <w:t>表</w:t>
      </w:r>
    </w:p>
    <w:p>
      <w:pPr>
        <w:ind w:left="28"/>
        <w:spacing w:before="37" w:line="212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22"/>
          <w:szCs w:val="22"/>
          <w:spacing w:val="-4"/>
        </w:rPr>
        <w:t>部门</w:t>
      </w:r>
      <w:r>
        <w:rPr>
          <w:rFonts w:ascii="FangSong_GB2312" w:hAnsi="FangSong_GB2312" w:eastAsia="FangSong_GB2312" w:cs="FangSong_GB2312"/>
          <w:sz w:val="20"/>
          <w:szCs w:val="20"/>
          <w:color w:val="0000FF"/>
          <w:spacing w:val="-4"/>
        </w:rPr>
        <w:t>：</w:t>
      </w:r>
      <w:r>
        <w:rPr>
          <w:rFonts w:ascii="FangSong_GB2312" w:hAnsi="FangSong_GB2312" w:eastAsia="FangSong_GB2312" w:cs="FangSong_GB2312"/>
          <w:sz w:val="20"/>
          <w:szCs w:val="20"/>
          <w:color w:val="0000FF"/>
          <w:spacing w:val="-46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4"/>
        </w:rPr>
        <w:t>淮南市八公山区农业农村水利局                                   </w:t>
      </w:r>
      <w:r>
        <w:rPr>
          <w:rFonts w:ascii="SimSun" w:hAnsi="SimSun" w:eastAsia="SimSun" w:cs="SimSun"/>
          <w:sz w:val="22"/>
          <w:szCs w:val="22"/>
          <w:spacing w:val="-5"/>
        </w:rPr>
        <w:t xml:space="preserve">      </w:t>
      </w:r>
      <w:r>
        <w:rPr>
          <w:rFonts w:ascii="SimSun" w:hAnsi="SimSun" w:eastAsia="SimSun" w:cs="SimSun"/>
          <w:sz w:val="16"/>
          <w:szCs w:val="16"/>
          <w:spacing w:val="-5"/>
          <w:position w:val="-1"/>
        </w:rPr>
        <w:t>金额单位：万元</w:t>
      </w:r>
    </w:p>
    <w:tbl>
      <w:tblPr>
        <w:tblStyle w:val="TableNormal"/>
        <w:tblW w:w="916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16"/>
        <w:gridCol w:w="459"/>
        <w:gridCol w:w="393"/>
        <w:gridCol w:w="980"/>
        <w:gridCol w:w="1458"/>
        <w:gridCol w:w="1022"/>
        <w:gridCol w:w="1076"/>
        <w:gridCol w:w="1049"/>
        <w:gridCol w:w="1104"/>
        <w:gridCol w:w="1204"/>
      </w:tblGrid>
      <w:tr>
        <w:trPr>
          <w:trHeight w:val="1227" w:hRule="atLeast"/>
        </w:trPr>
        <w:tc>
          <w:tcPr>
            <w:tcW w:w="1268" w:type="dxa"/>
            <w:vAlign w:val="top"/>
            <w:gridSpan w:val="3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1" w:line="219" w:lineRule="auto"/>
              <w:rPr/>
            </w:pPr>
            <w:r>
              <w:rPr>
                <w:spacing w:val="-6"/>
              </w:rPr>
              <w:t>科目代码</w:t>
            </w:r>
          </w:p>
        </w:tc>
        <w:tc>
          <w:tcPr>
            <w:tcW w:w="980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71" w:line="219" w:lineRule="auto"/>
              <w:rPr/>
            </w:pPr>
            <w:r>
              <w:rPr>
                <w:spacing w:val="-6"/>
              </w:rPr>
              <w:t>科目名称</w:t>
            </w:r>
          </w:p>
        </w:tc>
        <w:tc>
          <w:tcPr>
            <w:tcW w:w="1458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71" w:line="219" w:lineRule="auto"/>
              <w:rPr/>
            </w:pPr>
            <w:r>
              <w:rPr>
                <w:spacing w:val="-6"/>
              </w:rPr>
              <w:t>本年支出合计</w:t>
            </w:r>
          </w:p>
        </w:tc>
        <w:tc>
          <w:tcPr>
            <w:tcW w:w="1022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71" w:line="219" w:lineRule="auto"/>
              <w:rPr/>
            </w:pPr>
            <w:r>
              <w:rPr>
                <w:spacing w:val="-6"/>
              </w:rPr>
              <w:t>基本支出</w:t>
            </w:r>
          </w:p>
        </w:tc>
        <w:tc>
          <w:tcPr>
            <w:tcW w:w="1076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21" w:lineRule="auto"/>
              <w:rPr/>
            </w:pPr>
            <w:r>
              <w:rPr>
                <w:spacing w:val="-6"/>
              </w:rPr>
              <w:t>项目支出</w:t>
            </w:r>
          </w:p>
        </w:tc>
        <w:tc>
          <w:tcPr>
            <w:tcW w:w="104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 w:right="86" w:hanging="212"/>
              <w:spacing w:before="71" w:line="230" w:lineRule="auto"/>
              <w:rPr/>
            </w:pPr>
            <w:r>
              <w:rPr>
                <w:spacing w:val="-8"/>
              </w:rPr>
              <w:t>上缴上级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支出</w:t>
            </w:r>
          </w:p>
        </w:tc>
        <w:tc>
          <w:tcPr>
            <w:tcW w:w="1104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2" w:line="221" w:lineRule="auto"/>
              <w:rPr/>
            </w:pPr>
            <w:r>
              <w:rPr>
                <w:spacing w:val="-6"/>
              </w:rPr>
              <w:t>经营支出</w:t>
            </w:r>
          </w:p>
        </w:tc>
        <w:tc>
          <w:tcPr>
            <w:tcW w:w="120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 w:right="59" w:hanging="108"/>
              <w:spacing w:before="71" w:line="230" w:lineRule="auto"/>
              <w:rPr/>
            </w:pPr>
            <w:r>
              <w:rPr>
                <w:spacing w:val="-7"/>
              </w:rPr>
              <w:t>对附属单位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补助支出</w:t>
            </w:r>
          </w:p>
        </w:tc>
      </w:tr>
      <w:tr>
        <w:trPr>
          <w:trHeight w:val="293" w:hRule="atLeast"/>
        </w:trPr>
        <w:tc>
          <w:tcPr>
            <w:tcW w:w="4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5"/>
              <w:spacing w:before="182" w:line="220" w:lineRule="auto"/>
              <w:rPr/>
            </w:pPr>
            <w:r>
              <w:rPr/>
              <w:t>类</w:t>
            </w:r>
          </w:p>
        </w:tc>
        <w:tc>
          <w:tcPr>
            <w:tcW w:w="4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6"/>
              <w:spacing w:before="182" w:line="222" w:lineRule="auto"/>
              <w:rPr/>
            </w:pPr>
            <w:r>
              <w:rPr/>
              <w:t>款</w:t>
            </w:r>
          </w:p>
        </w:tc>
        <w:tc>
          <w:tcPr>
            <w:tcW w:w="3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5"/>
              <w:spacing w:before="182" w:line="221" w:lineRule="auto"/>
              <w:rPr/>
            </w:pPr>
            <w:r>
              <w:rPr/>
              <w:t>项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279"/>
              <w:spacing w:before="33" w:line="209" w:lineRule="auto"/>
              <w:rPr/>
            </w:pPr>
            <w:r>
              <w:rPr>
                <w:spacing w:val="-4"/>
              </w:rPr>
              <w:t>栏次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left="695"/>
              <w:spacing w:before="68" w:line="180" w:lineRule="auto"/>
              <w:rPr/>
            </w:pPr>
            <w:r>
              <w:rPr/>
              <w:t>1</w:t>
            </w:r>
          </w:p>
        </w:tc>
        <w:tc>
          <w:tcPr>
            <w:tcW w:w="1022" w:type="dxa"/>
            <w:vAlign w:val="top"/>
          </w:tcPr>
          <w:p>
            <w:pPr>
              <w:pStyle w:val="TableText"/>
              <w:ind w:left="465"/>
              <w:spacing w:before="68" w:line="180" w:lineRule="auto"/>
              <w:rPr/>
            </w:pPr>
            <w:r>
              <w:rPr/>
              <w:t>2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493"/>
              <w:spacing w:before="68" w:line="180" w:lineRule="auto"/>
              <w:rPr/>
            </w:pPr>
            <w:r>
              <w:rPr/>
              <w:t>3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475"/>
              <w:spacing w:before="68" w:line="180" w:lineRule="auto"/>
              <w:rPr/>
            </w:pPr>
            <w:r>
              <w:rPr/>
              <w:t>4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511"/>
              <w:spacing w:before="70" w:line="178" w:lineRule="auto"/>
              <w:rPr/>
            </w:pPr>
            <w:r>
              <w:rPr/>
              <w:t>5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557"/>
              <w:spacing w:before="68" w:line="180" w:lineRule="auto"/>
              <w:rPr/>
            </w:pPr>
            <w:r>
              <w:rPr/>
              <w:t>6</w:t>
            </w:r>
          </w:p>
        </w:tc>
      </w:tr>
      <w:tr>
        <w:trPr>
          <w:trHeight w:val="292" w:hRule="atLeast"/>
        </w:trPr>
        <w:tc>
          <w:tcPr>
            <w:tcW w:w="41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0" w:type="dxa"/>
            <w:vAlign w:val="top"/>
          </w:tcPr>
          <w:p>
            <w:pPr>
              <w:pStyle w:val="TableText"/>
              <w:ind w:left="280"/>
              <w:spacing w:before="34" w:line="208" w:lineRule="auto"/>
              <w:rPr/>
            </w:pPr>
            <w:r>
              <w:rPr>
                <w:spacing w:val="-5"/>
              </w:rPr>
              <w:t>合计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2"/>
              <w:spacing w:before="67" w:line="180" w:lineRule="auto"/>
              <w:jc w:val="right"/>
              <w:rPr/>
            </w:pPr>
            <w:r>
              <w:rPr>
                <w:b/>
                <w:bCs/>
                <w:spacing w:val="-7"/>
              </w:rPr>
              <w:t>1090.32</w:t>
            </w:r>
          </w:p>
        </w:tc>
        <w:tc>
          <w:tcPr>
            <w:tcW w:w="1022" w:type="dxa"/>
            <w:vAlign w:val="top"/>
          </w:tcPr>
          <w:p>
            <w:pPr>
              <w:pStyle w:val="TableText"/>
              <w:ind w:right="1"/>
              <w:spacing w:before="67" w:line="180" w:lineRule="auto"/>
              <w:jc w:val="right"/>
              <w:rPr/>
            </w:pPr>
            <w:r>
              <w:rPr>
                <w:b/>
                <w:bCs/>
                <w:spacing w:val="-8"/>
              </w:rPr>
              <w:t>172.28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67" w:line="180" w:lineRule="auto"/>
              <w:jc w:val="right"/>
              <w:rPr/>
            </w:pPr>
            <w:r>
              <w:rPr>
                <w:b/>
                <w:bCs/>
                <w:spacing w:val="-5"/>
              </w:rPr>
              <w:t>918.04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2" w:hRule="atLeast"/>
        </w:trPr>
        <w:tc>
          <w:tcPr>
            <w:tcW w:w="1268" w:type="dxa"/>
            <w:vAlign w:val="top"/>
            <w:gridSpan w:val="3"/>
          </w:tcPr>
          <w:p>
            <w:pPr>
              <w:pStyle w:val="TableText"/>
              <w:ind w:left="23"/>
              <w:spacing w:before="198" w:line="184" w:lineRule="auto"/>
              <w:rPr/>
            </w:pPr>
            <w:r>
              <w:rPr>
                <w:spacing w:val="-5"/>
              </w:rPr>
              <w:t>201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5" w:right="147" w:firstLine="3"/>
              <w:spacing w:before="32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一般公共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服务支出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2"/>
              <w:spacing w:before="198" w:line="184" w:lineRule="auto"/>
              <w:jc w:val="right"/>
              <w:rPr/>
            </w:pPr>
            <w:r>
              <w:rPr>
                <w:spacing w:val="-4"/>
              </w:rPr>
              <w:t>0.93</w:t>
            </w:r>
          </w:p>
        </w:tc>
        <w:tc>
          <w:tcPr>
            <w:tcW w:w="1022" w:type="dxa"/>
            <w:vAlign w:val="top"/>
          </w:tcPr>
          <w:p>
            <w:pPr>
              <w:pStyle w:val="TableText"/>
              <w:ind w:right="1"/>
              <w:spacing w:before="198" w:line="184" w:lineRule="auto"/>
              <w:jc w:val="right"/>
              <w:rPr/>
            </w:pPr>
            <w:r>
              <w:rPr>
                <w:spacing w:val="-4"/>
              </w:rPr>
              <w:t>0.93</w:t>
            </w:r>
          </w:p>
        </w:tc>
        <w:tc>
          <w:tcPr>
            <w:tcW w:w="1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1" w:hRule="atLeast"/>
        </w:trPr>
        <w:tc>
          <w:tcPr>
            <w:tcW w:w="1268" w:type="dxa"/>
            <w:vAlign w:val="top"/>
            <w:gridSpan w:val="3"/>
          </w:tcPr>
          <w:p>
            <w:pPr>
              <w:pStyle w:val="TableText"/>
              <w:ind w:left="23"/>
              <w:spacing w:before="198" w:line="184" w:lineRule="auto"/>
              <w:rPr/>
            </w:pPr>
            <w:r>
              <w:rPr>
                <w:spacing w:val="-4"/>
              </w:rPr>
              <w:t>20129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5" w:right="147"/>
              <w:spacing w:before="31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群众团体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2"/>
              </w:rPr>
              <w:t>事务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2"/>
              <w:spacing w:before="198" w:line="184" w:lineRule="auto"/>
              <w:jc w:val="right"/>
              <w:rPr/>
            </w:pPr>
            <w:r>
              <w:rPr>
                <w:spacing w:val="-4"/>
              </w:rPr>
              <w:t>0.93</w:t>
            </w:r>
          </w:p>
        </w:tc>
        <w:tc>
          <w:tcPr>
            <w:tcW w:w="1022" w:type="dxa"/>
            <w:vAlign w:val="top"/>
          </w:tcPr>
          <w:p>
            <w:pPr>
              <w:pStyle w:val="TableText"/>
              <w:ind w:right="1"/>
              <w:spacing w:before="198" w:line="184" w:lineRule="auto"/>
              <w:jc w:val="right"/>
              <w:rPr/>
            </w:pPr>
            <w:r>
              <w:rPr>
                <w:spacing w:val="-4"/>
              </w:rPr>
              <w:t>0.93</w:t>
            </w:r>
          </w:p>
        </w:tc>
        <w:tc>
          <w:tcPr>
            <w:tcW w:w="1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1268" w:type="dxa"/>
            <w:vAlign w:val="top"/>
            <w:gridSpan w:val="3"/>
          </w:tcPr>
          <w:p>
            <w:pPr>
              <w:pStyle w:val="TableText"/>
              <w:ind w:left="23"/>
              <w:spacing w:before="68" w:line="180" w:lineRule="auto"/>
              <w:rPr/>
            </w:pPr>
            <w:r>
              <w:rPr>
                <w:spacing w:val="-4"/>
              </w:rPr>
              <w:t>2012906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7"/>
              <w:spacing w:before="46" w:line="22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工会事务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2"/>
              <w:spacing w:before="69" w:line="179" w:lineRule="auto"/>
              <w:jc w:val="right"/>
              <w:rPr/>
            </w:pPr>
            <w:r>
              <w:rPr>
                <w:spacing w:val="-4"/>
              </w:rPr>
              <w:t>0.93</w:t>
            </w:r>
          </w:p>
        </w:tc>
        <w:tc>
          <w:tcPr>
            <w:tcW w:w="1022" w:type="dxa"/>
            <w:vAlign w:val="top"/>
          </w:tcPr>
          <w:p>
            <w:pPr>
              <w:pStyle w:val="TableText"/>
              <w:ind w:right="1"/>
              <w:spacing w:before="69" w:line="179" w:lineRule="auto"/>
              <w:jc w:val="right"/>
              <w:rPr/>
            </w:pPr>
            <w:r>
              <w:rPr>
                <w:spacing w:val="-4"/>
              </w:rPr>
              <w:t>0.93</w:t>
            </w:r>
          </w:p>
        </w:tc>
        <w:tc>
          <w:tcPr>
            <w:tcW w:w="1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1" w:hRule="atLeast"/>
        </w:trPr>
        <w:tc>
          <w:tcPr>
            <w:tcW w:w="1268" w:type="dxa"/>
            <w:vAlign w:val="top"/>
            <w:gridSpan w:val="3"/>
          </w:tcPr>
          <w:p>
            <w:pPr>
              <w:pStyle w:val="TableText"/>
              <w:ind w:left="23"/>
              <w:spacing w:before="198" w:line="184" w:lineRule="auto"/>
              <w:rPr/>
            </w:pPr>
            <w:r>
              <w:rPr>
                <w:spacing w:val="-5"/>
              </w:rPr>
              <w:t>206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5" w:right="147"/>
              <w:spacing w:before="31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科学技术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2"/>
              </w:rPr>
              <w:t>支出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2"/>
              <w:spacing w:before="198" w:line="184" w:lineRule="auto"/>
              <w:jc w:val="right"/>
              <w:rPr/>
            </w:pPr>
            <w:r>
              <w:rPr>
                <w:spacing w:val="-3"/>
              </w:rPr>
              <w:t>4.30</w:t>
            </w: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198" w:line="184" w:lineRule="auto"/>
              <w:jc w:val="right"/>
              <w:rPr/>
            </w:pPr>
            <w:r>
              <w:rPr>
                <w:spacing w:val="-3"/>
              </w:rPr>
              <w:t>4.30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2" w:hRule="atLeast"/>
        </w:trPr>
        <w:tc>
          <w:tcPr>
            <w:tcW w:w="1268" w:type="dxa"/>
            <w:vAlign w:val="top"/>
            <w:gridSpan w:val="3"/>
          </w:tcPr>
          <w:p>
            <w:pPr>
              <w:pStyle w:val="TableText"/>
              <w:ind w:left="23"/>
              <w:spacing w:before="199" w:line="184" w:lineRule="auto"/>
              <w:rPr/>
            </w:pPr>
            <w:r>
              <w:rPr>
                <w:spacing w:val="-4"/>
              </w:rPr>
              <w:t>20601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20" w:right="147" w:hanging="5"/>
              <w:spacing w:before="32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科学技术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管理事务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2"/>
              <w:spacing w:before="199" w:line="184" w:lineRule="auto"/>
              <w:jc w:val="right"/>
              <w:rPr/>
            </w:pPr>
            <w:r>
              <w:rPr>
                <w:spacing w:val="-3"/>
              </w:rPr>
              <w:t>4.30</w:t>
            </w: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199" w:line="184" w:lineRule="auto"/>
              <w:jc w:val="right"/>
              <w:rPr/>
            </w:pPr>
            <w:r>
              <w:rPr>
                <w:spacing w:val="-3"/>
              </w:rPr>
              <w:t>4.30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6" w:hRule="atLeast"/>
        </w:trPr>
        <w:tc>
          <w:tcPr>
            <w:tcW w:w="1268" w:type="dxa"/>
            <w:vAlign w:val="top"/>
            <w:gridSpan w:val="3"/>
          </w:tcPr>
          <w:p>
            <w:pPr>
              <w:pStyle w:val="TableText"/>
              <w:ind w:left="23"/>
              <w:spacing w:before="184" w:line="184" w:lineRule="auto"/>
              <w:rPr/>
            </w:pPr>
            <w:r>
              <w:rPr>
                <w:spacing w:val="-4"/>
              </w:rPr>
              <w:t>2060102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8" w:right="188" w:hanging="1"/>
              <w:spacing w:before="34" w:line="23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一般行政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1"/>
              </w:rPr>
              <w:t>管理事务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2"/>
              <w:spacing w:before="184" w:line="184" w:lineRule="auto"/>
              <w:jc w:val="right"/>
              <w:rPr/>
            </w:pPr>
            <w:r>
              <w:rPr>
                <w:spacing w:val="-3"/>
              </w:rPr>
              <w:t>4.30</w:t>
            </w: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184" w:line="184" w:lineRule="auto"/>
              <w:jc w:val="right"/>
              <w:rPr/>
            </w:pPr>
            <w:r>
              <w:rPr>
                <w:spacing w:val="-3"/>
              </w:rPr>
              <w:t>4.30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4" w:hRule="atLeast"/>
        </w:trPr>
        <w:tc>
          <w:tcPr>
            <w:tcW w:w="1268" w:type="dxa"/>
            <w:vAlign w:val="top"/>
            <w:gridSpan w:val="3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2" w:line="184" w:lineRule="auto"/>
              <w:rPr/>
            </w:pPr>
            <w:r>
              <w:rPr>
                <w:spacing w:val="-5"/>
              </w:rPr>
              <w:t>208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5" w:right="147"/>
              <w:spacing w:befor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社会保障 </w:t>
            </w:r>
            <w:r>
              <w:rPr>
                <w:sz w:val="20"/>
                <w:szCs w:val="20"/>
                <w:spacing w:val="3"/>
              </w:rPr>
              <w:t>和就业支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出</w:t>
            </w:r>
          </w:p>
        </w:tc>
        <w:tc>
          <w:tcPr>
            <w:tcW w:w="145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72" w:line="184" w:lineRule="auto"/>
              <w:jc w:val="right"/>
              <w:rPr/>
            </w:pPr>
            <w:r>
              <w:rPr>
                <w:spacing w:val="-3"/>
              </w:rPr>
              <w:t>47.01</w:t>
            </w:r>
          </w:p>
        </w:tc>
        <w:tc>
          <w:tcPr>
            <w:tcW w:w="102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72" w:line="184" w:lineRule="auto"/>
              <w:jc w:val="right"/>
              <w:rPr/>
            </w:pPr>
            <w:r>
              <w:rPr>
                <w:spacing w:val="-4"/>
              </w:rPr>
              <w:t>27.67</w:t>
            </w:r>
          </w:p>
        </w:tc>
        <w:tc>
          <w:tcPr>
            <w:tcW w:w="107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2" w:line="184" w:lineRule="auto"/>
              <w:jc w:val="right"/>
              <w:rPr/>
            </w:pPr>
            <w:r>
              <w:rPr>
                <w:spacing w:val="-7"/>
              </w:rPr>
              <w:t>19.33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95" w:hRule="atLeast"/>
        </w:trPr>
        <w:tc>
          <w:tcPr>
            <w:tcW w:w="1268" w:type="dxa"/>
            <w:vAlign w:val="top"/>
            <w:gridSpan w:val="3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2" w:line="184" w:lineRule="auto"/>
              <w:rPr/>
            </w:pPr>
            <w:r>
              <w:rPr>
                <w:spacing w:val="-4"/>
              </w:rPr>
              <w:t>20801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5" w:right="147"/>
              <w:spacing w:before="31" w:line="24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人力资源 </w:t>
            </w:r>
            <w:r>
              <w:rPr>
                <w:sz w:val="20"/>
                <w:szCs w:val="20"/>
                <w:spacing w:val="3"/>
              </w:rPr>
              <w:t>和社会保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障管理事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务</w:t>
            </w:r>
          </w:p>
        </w:tc>
        <w:tc>
          <w:tcPr>
            <w:tcW w:w="1458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72" w:line="184" w:lineRule="auto"/>
              <w:jc w:val="right"/>
              <w:rPr/>
            </w:pPr>
            <w:r>
              <w:rPr>
                <w:spacing w:val="-4"/>
              </w:rPr>
              <w:t>21.64</w:t>
            </w:r>
          </w:p>
        </w:tc>
        <w:tc>
          <w:tcPr>
            <w:tcW w:w="1022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72" w:line="184" w:lineRule="auto"/>
              <w:jc w:val="right"/>
              <w:rPr/>
            </w:pPr>
            <w:r>
              <w:rPr>
                <w:spacing w:val="-4"/>
              </w:rPr>
              <w:t>2.31</w:t>
            </w:r>
          </w:p>
        </w:tc>
        <w:tc>
          <w:tcPr>
            <w:tcW w:w="1076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2" w:line="184" w:lineRule="auto"/>
              <w:jc w:val="right"/>
              <w:rPr/>
            </w:pPr>
            <w:r>
              <w:rPr>
                <w:spacing w:val="-7"/>
              </w:rPr>
              <w:t>19.33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1268" w:type="dxa"/>
            <w:vAlign w:val="top"/>
            <w:gridSpan w:val="3"/>
          </w:tcPr>
          <w:p>
            <w:pPr>
              <w:pStyle w:val="TableText"/>
              <w:ind w:left="23"/>
              <w:spacing w:before="68" w:line="179" w:lineRule="auto"/>
              <w:rPr/>
            </w:pPr>
            <w:r>
              <w:rPr>
                <w:spacing w:val="-4"/>
              </w:rPr>
              <w:t>2080101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7"/>
              <w:spacing w:before="46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行政运行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2"/>
              <w:spacing w:before="68" w:line="179" w:lineRule="auto"/>
              <w:jc w:val="right"/>
              <w:rPr/>
            </w:pPr>
            <w:r>
              <w:rPr>
                <w:spacing w:val="-4"/>
              </w:rPr>
              <w:t>0.41</w:t>
            </w:r>
          </w:p>
        </w:tc>
        <w:tc>
          <w:tcPr>
            <w:tcW w:w="1022" w:type="dxa"/>
            <w:vAlign w:val="top"/>
          </w:tcPr>
          <w:p>
            <w:pPr>
              <w:pStyle w:val="TableText"/>
              <w:ind w:right="1"/>
              <w:spacing w:before="68" w:line="179" w:lineRule="auto"/>
              <w:jc w:val="right"/>
              <w:rPr/>
            </w:pPr>
            <w:r>
              <w:rPr>
                <w:spacing w:val="-4"/>
              </w:rPr>
              <w:t>0.41</w:t>
            </w:r>
          </w:p>
        </w:tc>
        <w:tc>
          <w:tcPr>
            <w:tcW w:w="1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03" w:hRule="atLeast"/>
        </w:trPr>
        <w:tc>
          <w:tcPr>
            <w:tcW w:w="1268" w:type="dxa"/>
            <w:vAlign w:val="top"/>
            <w:gridSpan w:val="3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2" w:line="184" w:lineRule="auto"/>
              <w:rPr/>
            </w:pPr>
            <w:r>
              <w:rPr>
                <w:spacing w:val="-4"/>
              </w:rPr>
              <w:t>2080199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3" w:right="188" w:firstLine="1"/>
              <w:spacing w:before="37" w:line="244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其他人力 </w:t>
            </w:r>
            <w:r>
              <w:rPr>
                <w:sz w:val="19"/>
                <w:szCs w:val="19"/>
                <w:spacing w:val="3"/>
              </w:rPr>
              <w:t>资源和社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会保障管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理事务支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出</w:t>
            </w:r>
          </w:p>
        </w:tc>
        <w:tc>
          <w:tcPr>
            <w:tcW w:w="145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72" w:line="184" w:lineRule="auto"/>
              <w:jc w:val="right"/>
              <w:rPr/>
            </w:pPr>
            <w:r>
              <w:rPr>
                <w:spacing w:val="-4"/>
              </w:rPr>
              <w:t>21.23</w:t>
            </w:r>
          </w:p>
        </w:tc>
        <w:tc>
          <w:tcPr>
            <w:tcW w:w="102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72" w:line="184" w:lineRule="auto"/>
              <w:jc w:val="right"/>
              <w:rPr/>
            </w:pPr>
            <w:r>
              <w:rPr>
                <w:spacing w:val="-8"/>
              </w:rPr>
              <w:t>1.90</w:t>
            </w:r>
          </w:p>
        </w:tc>
        <w:tc>
          <w:tcPr>
            <w:tcW w:w="107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2" w:line="184" w:lineRule="auto"/>
              <w:jc w:val="right"/>
              <w:rPr/>
            </w:pPr>
            <w:r>
              <w:rPr>
                <w:spacing w:val="-7"/>
              </w:rPr>
              <w:t>19.33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3" w:hRule="atLeast"/>
        </w:trPr>
        <w:tc>
          <w:tcPr>
            <w:tcW w:w="1268" w:type="dxa"/>
            <w:vAlign w:val="top"/>
            <w:gridSpan w:val="3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1" w:line="184" w:lineRule="auto"/>
              <w:rPr/>
            </w:pPr>
            <w:r>
              <w:rPr>
                <w:spacing w:val="-4"/>
              </w:rPr>
              <w:t>20805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5" w:right="147" w:firstLine="2"/>
              <w:spacing w:before="36" w:line="23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行政事业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单位养老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2"/>
              </w:rPr>
              <w:t>支出</w:t>
            </w:r>
          </w:p>
        </w:tc>
        <w:tc>
          <w:tcPr>
            <w:tcW w:w="145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71" w:line="184" w:lineRule="auto"/>
              <w:jc w:val="right"/>
              <w:rPr/>
            </w:pPr>
            <w:r>
              <w:rPr>
                <w:spacing w:val="-4"/>
              </w:rPr>
              <w:t>24.99</w:t>
            </w:r>
          </w:p>
        </w:tc>
        <w:tc>
          <w:tcPr>
            <w:tcW w:w="102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71" w:line="184" w:lineRule="auto"/>
              <w:jc w:val="right"/>
              <w:rPr/>
            </w:pPr>
            <w:r>
              <w:rPr>
                <w:spacing w:val="-4"/>
              </w:rPr>
              <w:t>24.99</w:t>
            </w:r>
          </w:p>
        </w:tc>
        <w:tc>
          <w:tcPr>
            <w:tcW w:w="1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44" w:hRule="atLeast"/>
        </w:trPr>
        <w:tc>
          <w:tcPr>
            <w:tcW w:w="1268" w:type="dxa"/>
            <w:vAlign w:val="top"/>
            <w:gridSpan w:val="3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1" w:line="184" w:lineRule="auto"/>
              <w:rPr/>
            </w:pPr>
            <w:r>
              <w:rPr>
                <w:spacing w:val="-4"/>
              </w:rPr>
              <w:t>2080505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3" w:right="188"/>
              <w:spacing w:before="37" w:line="242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机关事业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单位基本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养老保险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缴费支出</w:t>
            </w:r>
          </w:p>
        </w:tc>
        <w:tc>
          <w:tcPr>
            <w:tcW w:w="1458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71" w:line="184" w:lineRule="auto"/>
              <w:jc w:val="right"/>
              <w:rPr/>
            </w:pPr>
            <w:r>
              <w:rPr>
                <w:spacing w:val="-7"/>
              </w:rPr>
              <w:t>16.66</w:t>
            </w:r>
          </w:p>
        </w:tc>
        <w:tc>
          <w:tcPr>
            <w:tcW w:w="1022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71" w:line="184" w:lineRule="auto"/>
              <w:jc w:val="right"/>
              <w:rPr/>
            </w:pPr>
            <w:r>
              <w:rPr>
                <w:spacing w:val="-7"/>
              </w:rPr>
              <w:t>16.66</w:t>
            </w:r>
          </w:p>
        </w:tc>
        <w:tc>
          <w:tcPr>
            <w:tcW w:w="1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46" w:hRule="atLeast"/>
        </w:trPr>
        <w:tc>
          <w:tcPr>
            <w:tcW w:w="1268" w:type="dxa"/>
            <w:vAlign w:val="top"/>
            <w:gridSpan w:val="3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2" w:line="184" w:lineRule="auto"/>
              <w:rPr/>
            </w:pPr>
            <w:r>
              <w:rPr>
                <w:spacing w:val="-4"/>
              </w:rPr>
              <w:t>2080506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4" w:right="188" w:hanging="1"/>
              <w:spacing w:before="35" w:line="243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机关事业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单位职业 </w:t>
            </w:r>
            <w:r>
              <w:rPr>
                <w:sz w:val="19"/>
                <w:szCs w:val="19"/>
                <w:spacing w:val="2"/>
              </w:rPr>
              <w:t>年金缴费 </w:t>
            </w:r>
            <w:r>
              <w:rPr>
                <w:sz w:val="19"/>
                <w:szCs w:val="19"/>
                <w:spacing w:val="2"/>
              </w:rPr>
              <w:t>支出</w:t>
            </w:r>
          </w:p>
        </w:tc>
        <w:tc>
          <w:tcPr>
            <w:tcW w:w="1458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72" w:line="184" w:lineRule="auto"/>
              <w:jc w:val="right"/>
              <w:rPr/>
            </w:pPr>
            <w:r>
              <w:rPr>
                <w:spacing w:val="-4"/>
              </w:rPr>
              <w:t>8.33</w:t>
            </w:r>
          </w:p>
        </w:tc>
        <w:tc>
          <w:tcPr>
            <w:tcW w:w="1022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72" w:line="184" w:lineRule="auto"/>
              <w:jc w:val="right"/>
              <w:rPr/>
            </w:pPr>
            <w:r>
              <w:rPr>
                <w:spacing w:val="-4"/>
              </w:rPr>
              <w:t>8.33</w:t>
            </w:r>
          </w:p>
        </w:tc>
        <w:tc>
          <w:tcPr>
            <w:tcW w:w="1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8253"/>
        <w:spacing w:before="318" w:line="188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-10-</w:t>
      </w:r>
    </w:p>
    <w:p>
      <w:pPr>
        <w:spacing w:line="188" w:lineRule="auto"/>
        <w:sectPr>
          <w:footerReference w:type="default" r:id="rId10"/>
          <w:pgSz w:w="11906" w:h="16839"/>
          <w:pgMar w:top="1431" w:right="1168" w:bottom="400" w:left="1571" w:header="0" w:footer="0" w:gutter="0"/>
        </w:sectPr>
        <w:rPr>
          <w:rFonts w:ascii="FangSong_GB2312" w:hAnsi="FangSong_GB2312" w:eastAsia="FangSong_GB2312" w:cs="FangSong_GB2312"/>
          <w:sz w:val="28"/>
          <w:szCs w:val="28"/>
        </w:rPr>
      </w:pPr>
    </w:p>
    <w:p>
      <w:pPr>
        <w:spacing w:before="120"/>
        <w:rPr/>
      </w:pPr>
      <w:r/>
    </w:p>
    <w:p>
      <w:pPr>
        <w:spacing w:before="120"/>
        <w:rPr/>
      </w:pPr>
      <w:r/>
    </w:p>
    <w:tbl>
      <w:tblPr>
        <w:tblStyle w:val="TableNormal"/>
        <w:tblW w:w="916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7"/>
        <w:gridCol w:w="980"/>
        <w:gridCol w:w="1458"/>
        <w:gridCol w:w="1023"/>
        <w:gridCol w:w="1076"/>
        <w:gridCol w:w="1049"/>
        <w:gridCol w:w="1104"/>
        <w:gridCol w:w="1204"/>
      </w:tblGrid>
      <w:tr>
        <w:trPr>
          <w:trHeight w:val="799" w:hRule="atLeast"/>
        </w:trPr>
        <w:tc>
          <w:tcPr>
            <w:tcW w:w="1267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1" w:line="184" w:lineRule="auto"/>
              <w:rPr/>
            </w:pPr>
            <w:r>
              <w:rPr>
                <w:spacing w:val="-4"/>
              </w:rPr>
              <w:t>20899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4" w:right="187" w:firstLine="1"/>
              <w:spacing w:before="48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其他社会 </w:t>
            </w:r>
            <w:r>
              <w:rPr>
                <w:sz w:val="19"/>
                <w:szCs w:val="19"/>
                <w:spacing w:val="3"/>
              </w:rPr>
              <w:t>保障和就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业支出</w:t>
            </w:r>
          </w:p>
        </w:tc>
        <w:tc>
          <w:tcPr>
            <w:tcW w:w="145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71" w:line="184" w:lineRule="auto"/>
              <w:jc w:val="right"/>
              <w:rPr/>
            </w:pPr>
            <w:r>
              <w:rPr>
                <w:spacing w:val="-4"/>
              </w:rPr>
              <w:t>0.38</w:t>
            </w:r>
          </w:p>
        </w:tc>
        <w:tc>
          <w:tcPr>
            <w:tcW w:w="102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71" w:line="184" w:lineRule="auto"/>
              <w:jc w:val="right"/>
              <w:rPr/>
            </w:pPr>
            <w:r>
              <w:rPr>
                <w:spacing w:val="-4"/>
              </w:rPr>
              <w:t>0.38</w:t>
            </w:r>
          </w:p>
        </w:tc>
        <w:tc>
          <w:tcPr>
            <w:tcW w:w="1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4" w:hRule="atLeast"/>
        </w:trPr>
        <w:tc>
          <w:tcPr>
            <w:tcW w:w="126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2" w:line="184" w:lineRule="auto"/>
              <w:rPr/>
            </w:pPr>
            <w:r>
              <w:rPr>
                <w:spacing w:val="-4"/>
              </w:rPr>
              <w:t>2089999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4" w:right="187" w:firstLine="1"/>
              <w:spacing w:before="43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其他社会 </w:t>
            </w:r>
            <w:r>
              <w:rPr>
                <w:sz w:val="19"/>
                <w:szCs w:val="19"/>
                <w:spacing w:val="3"/>
              </w:rPr>
              <w:t>保障和就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业支出</w:t>
            </w:r>
          </w:p>
        </w:tc>
        <w:tc>
          <w:tcPr>
            <w:tcW w:w="145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72" w:line="184" w:lineRule="auto"/>
              <w:jc w:val="right"/>
              <w:rPr/>
            </w:pPr>
            <w:r>
              <w:rPr>
                <w:spacing w:val="-4"/>
              </w:rPr>
              <w:t>0.38</w:t>
            </w:r>
          </w:p>
        </w:tc>
        <w:tc>
          <w:tcPr>
            <w:tcW w:w="102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72" w:line="184" w:lineRule="auto"/>
              <w:jc w:val="right"/>
              <w:rPr/>
            </w:pPr>
            <w:r>
              <w:rPr>
                <w:spacing w:val="-4"/>
              </w:rPr>
              <w:t>0.38</w:t>
            </w:r>
          </w:p>
        </w:tc>
        <w:tc>
          <w:tcPr>
            <w:tcW w:w="1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210" w:line="184" w:lineRule="auto"/>
              <w:rPr/>
            </w:pPr>
            <w:r>
              <w:rPr>
                <w:spacing w:val="-5"/>
              </w:rPr>
              <w:t>210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6" w:right="146"/>
              <w:spacing w:before="44" w:line="23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卫生健康 </w:t>
            </w:r>
            <w:r>
              <w:rPr>
                <w:sz w:val="20"/>
                <w:szCs w:val="20"/>
                <w:spacing w:val="2"/>
              </w:rPr>
              <w:t>支出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210" w:line="184" w:lineRule="auto"/>
              <w:jc w:val="right"/>
              <w:rPr/>
            </w:pPr>
            <w:r>
              <w:rPr>
                <w:spacing w:val="-3"/>
              </w:rPr>
              <w:t>4.70</w:t>
            </w:r>
          </w:p>
        </w:tc>
        <w:tc>
          <w:tcPr>
            <w:tcW w:w="1023" w:type="dxa"/>
            <w:vAlign w:val="top"/>
          </w:tcPr>
          <w:p>
            <w:pPr>
              <w:pStyle w:val="TableText"/>
              <w:ind w:right="1"/>
              <w:spacing w:before="210" w:line="184" w:lineRule="auto"/>
              <w:jc w:val="right"/>
              <w:rPr/>
            </w:pPr>
            <w:r>
              <w:rPr>
                <w:spacing w:val="-3"/>
              </w:rPr>
              <w:t>4.70</w:t>
            </w:r>
          </w:p>
        </w:tc>
        <w:tc>
          <w:tcPr>
            <w:tcW w:w="1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207" w:line="184" w:lineRule="auto"/>
              <w:rPr/>
            </w:pPr>
            <w:r>
              <w:rPr>
                <w:spacing w:val="-4"/>
              </w:rPr>
              <w:t>21011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7" w:right="146" w:firstLine="1"/>
              <w:spacing w:before="44" w:line="23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行政事业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2"/>
              </w:rPr>
              <w:t>单位医疗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207" w:line="184" w:lineRule="auto"/>
              <w:jc w:val="right"/>
              <w:rPr/>
            </w:pPr>
            <w:r>
              <w:rPr>
                <w:spacing w:val="-3"/>
              </w:rPr>
              <w:t>4.70</w:t>
            </w:r>
          </w:p>
        </w:tc>
        <w:tc>
          <w:tcPr>
            <w:tcW w:w="1023" w:type="dxa"/>
            <w:vAlign w:val="top"/>
          </w:tcPr>
          <w:p>
            <w:pPr>
              <w:pStyle w:val="TableText"/>
              <w:ind w:right="1"/>
              <w:spacing w:before="207" w:line="184" w:lineRule="auto"/>
              <w:jc w:val="right"/>
              <w:rPr/>
            </w:pPr>
            <w:r>
              <w:rPr>
                <w:spacing w:val="-3"/>
              </w:rPr>
              <w:t>4.70</w:t>
            </w:r>
          </w:p>
        </w:tc>
        <w:tc>
          <w:tcPr>
            <w:tcW w:w="1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5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185" w:line="184" w:lineRule="auto"/>
              <w:rPr/>
            </w:pPr>
            <w:r>
              <w:rPr>
                <w:spacing w:val="-4"/>
              </w:rPr>
              <w:t>2101101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24" w:right="187" w:hanging="6"/>
              <w:spacing w:before="33" w:line="23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行政单位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医疗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185" w:line="184" w:lineRule="auto"/>
              <w:jc w:val="right"/>
              <w:rPr/>
            </w:pPr>
            <w:r>
              <w:rPr>
                <w:spacing w:val="-8"/>
              </w:rPr>
              <w:t>1.17</w:t>
            </w:r>
          </w:p>
        </w:tc>
        <w:tc>
          <w:tcPr>
            <w:tcW w:w="1023" w:type="dxa"/>
            <w:vAlign w:val="top"/>
          </w:tcPr>
          <w:p>
            <w:pPr>
              <w:pStyle w:val="TableText"/>
              <w:ind w:right="1"/>
              <w:spacing w:before="185" w:line="184" w:lineRule="auto"/>
              <w:jc w:val="right"/>
              <w:rPr/>
            </w:pPr>
            <w:r>
              <w:rPr>
                <w:spacing w:val="-8"/>
              </w:rPr>
              <w:t>1.17</w:t>
            </w:r>
          </w:p>
        </w:tc>
        <w:tc>
          <w:tcPr>
            <w:tcW w:w="1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6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185" w:line="184" w:lineRule="auto"/>
              <w:rPr/>
            </w:pPr>
            <w:r>
              <w:rPr>
                <w:spacing w:val="-4"/>
              </w:rPr>
              <w:t>2101102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24" w:right="187" w:hanging="9"/>
              <w:spacing w:before="36" w:line="23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事业单位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医疗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185" w:line="184" w:lineRule="auto"/>
              <w:jc w:val="right"/>
              <w:rPr/>
            </w:pPr>
            <w:r>
              <w:rPr>
                <w:spacing w:val="-5"/>
              </w:rPr>
              <w:t>3.53</w:t>
            </w:r>
          </w:p>
        </w:tc>
        <w:tc>
          <w:tcPr>
            <w:tcW w:w="1023" w:type="dxa"/>
            <w:vAlign w:val="top"/>
          </w:tcPr>
          <w:p>
            <w:pPr>
              <w:pStyle w:val="TableText"/>
              <w:ind w:right="1"/>
              <w:spacing w:before="185" w:line="184" w:lineRule="auto"/>
              <w:jc w:val="right"/>
              <w:rPr/>
            </w:pPr>
            <w:r>
              <w:rPr>
                <w:spacing w:val="-5"/>
              </w:rPr>
              <w:t>3.53</w:t>
            </w:r>
          </w:p>
        </w:tc>
        <w:tc>
          <w:tcPr>
            <w:tcW w:w="1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2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199" w:line="184" w:lineRule="auto"/>
              <w:rPr/>
            </w:pPr>
            <w:r>
              <w:rPr>
                <w:spacing w:val="-5"/>
              </w:rPr>
              <w:t>211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6" w:right="146"/>
              <w:spacing w:before="37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节能环保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2"/>
              </w:rPr>
              <w:t>支出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spacing w:before="199" w:line="184" w:lineRule="auto"/>
              <w:jc w:val="right"/>
              <w:rPr/>
            </w:pPr>
            <w:r>
              <w:rPr>
                <w:spacing w:val="-4"/>
              </w:rPr>
              <w:t>264.36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199" w:line="184" w:lineRule="auto"/>
              <w:jc w:val="right"/>
              <w:rPr/>
            </w:pPr>
            <w:r>
              <w:rPr>
                <w:spacing w:val="-4"/>
              </w:rPr>
              <w:t>264.36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2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199" w:line="184" w:lineRule="auto"/>
              <w:rPr/>
            </w:pPr>
            <w:r>
              <w:rPr>
                <w:spacing w:val="-4"/>
              </w:rPr>
              <w:t>21104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6" w:right="146" w:firstLine="33"/>
              <w:spacing w:before="32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自然生态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  <w:spacing w:val="2"/>
              </w:rPr>
              <w:t>保护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spacing w:before="199" w:line="184" w:lineRule="auto"/>
              <w:jc w:val="right"/>
              <w:rPr/>
            </w:pPr>
            <w:r>
              <w:rPr>
                <w:spacing w:val="-4"/>
              </w:rPr>
              <w:t>264.36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199" w:line="184" w:lineRule="auto"/>
              <w:jc w:val="right"/>
              <w:rPr/>
            </w:pPr>
            <w:r>
              <w:rPr>
                <w:spacing w:val="-4"/>
              </w:rPr>
              <w:t>264.36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5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184" w:line="184" w:lineRule="auto"/>
              <w:rPr/>
            </w:pPr>
            <w:r>
              <w:rPr>
                <w:spacing w:val="-4"/>
              </w:rPr>
              <w:t>2110402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5" w:right="187"/>
              <w:spacing w:before="35" w:line="23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农村环境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保护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spacing w:before="184" w:line="184" w:lineRule="auto"/>
              <w:jc w:val="right"/>
              <w:rPr/>
            </w:pPr>
            <w:r>
              <w:rPr>
                <w:spacing w:val="-4"/>
              </w:rPr>
              <w:t>264.36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184" w:line="184" w:lineRule="auto"/>
              <w:jc w:val="right"/>
              <w:rPr/>
            </w:pPr>
            <w:r>
              <w:rPr>
                <w:spacing w:val="-4"/>
              </w:rPr>
              <w:t>264.36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2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199" w:line="184" w:lineRule="auto"/>
              <w:rPr/>
            </w:pPr>
            <w:r>
              <w:rPr>
                <w:spacing w:val="-5"/>
              </w:rPr>
              <w:t>212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6" w:right="146"/>
              <w:spacing w:before="37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城乡社区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2"/>
              </w:rPr>
              <w:t>支出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199" w:line="184" w:lineRule="auto"/>
              <w:jc w:val="right"/>
              <w:rPr/>
            </w:pPr>
            <w:r>
              <w:rPr>
                <w:spacing w:val="-4"/>
              </w:rPr>
              <w:t>38.29</w:t>
            </w:r>
          </w:p>
        </w:tc>
        <w:tc>
          <w:tcPr>
            <w:tcW w:w="1023" w:type="dxa"/>
            <w:vAlign w:val="top"/>
          </w:tcPr>
          <w:p>
            <w:pPr>
              <w:pStyle w:val="TableText"/>
              <w:ind w:right="1"/>
              <w:spacing w:before="199" w:line="184" w:lineRule="auto"/>
              <w:jc w:val="right"/>
              <w:rPr/>
            </w:pPr>
            <w:r>
              <w:rPr>
                <w:spacing w:val="-8"/>
              </w:rPr>
              <w:t>1.08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199" w:line="184" w:lineRule="auto"/>
              <w:jc w:val="right"/>
              <w:rPr/>
            </w:pPr>
            <w:r>
              <w:rPr>
                <w:spacing w:val="-4"/>
              </w:rPr>
              <w:t>37.21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2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199" w:line="184" w:lineRule="auto"/>
              <w:rPr/>
            </w:pPr>
            <w:r>
              <w:rPr>
                <w:spacing w:val="-4"/>
              </w:rPr>
              <w:t>21201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21" w:right="146" w:hanging="5"/>
              <w:spacing w:before="32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城乡社区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管理事务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199" w:line="184" w:lineRule="auto"/>
              <w:jc w:val="right"/>
              <w:rPr/>
            </w:pPr>
            <w:r>
              <w:rPr>
                <w:spacing w:val="-8"/>
              </w:rPr>
              <w:t>1.08</w:t>
            </w:r>
          </w:p>
        </w:tc>
        <w:tc>
          <w:tcPr>
            <w:tcW w:w="1023" w:type="dxa"/>
            <w:vAlign w:val="top"/>
          </w:tcPr>
          <w:p>
            <w:pPr>
              <w:pStyle w:val="TableText"/>
              <w:ind w:right="1"/>
              <w:spacing w:before="199" w:line="184" w:lineRule="auto"/>
              <w:jc w:val="right"/>
              <w:rPr/>
            </w:pPr>
            <w:r>
              <w:rPr>
                <w:spacing w:val="-8"/>
              </w:rPr>
              <w:t>1.08</w:t>
            </w:r>
          </w:p>
        </w:tc>
        <w:tc>
          <w:tcPr>
            <w:tcW w:w="1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68" w:line="179" w:lineRule="auto"/>
              <w:rPr/>
            </w:pPr>
            <w:r>
              <w:rPr>
                <w:spacing w:val="-4"/>
              </w:rPr>
              <w:t>2120101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8"/>
              <w:spacing w:before="47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行政运行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68" w:line="179" w:lineRule="auto"/>
              <w:jc w:val="right"/>
              <w:rPr/>
            </w:pPr>
            <w:r>
              <w:rPr>
                <w:spacing w:val="-8"/>
              </w:rPr>
              <w:t>1.08</w:t>
            </w:r>
          </w:p>
        </w:tc>
        <w:tc>
          <w:tcPr>
            <w:tcW w:w="1023" w:type="dxa"/>
            <w:vAlign w:val="top"/>
          </w:tcPr>
          <w:p>
            <w:pPr>
              <w:pStyle w:val="TableText"/>
              <w:ind w:right="1"/>
              <w:spacing w:before="68" w:line="179" w:lineRule="auto"/>
              <w:jc w:val="right"/>
              <w:rPr/>
            </w:pPr>
            <w:r>
              <w:rPr>
                <w:spacing w:val="-8"/>
              </w:rPr>
              <w:t>1.08</w:t>
            </w:r>
          </w:p>
        </w:tc>
        <w:tc>
          <w:tcPr>
            <w:tcW w:w="1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95" w:hRule="atLeast"/>
        </w:trPr>
        <w:tc>
          <w:tcPr>
            <w:tcW w:w="1267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1" w:line="184" w:lineRule="auto"/>
              <w:rPr/>
            </w:pPr>
            <w:r>
              <w:rPr>
                <w:spacing w:val="-4"/>
              </w:rPr>
              <w:t>21208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6" w:right="146" w:firstLine="20"/>
              <w:spacing w:before="31" w:line="24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国有土地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使用权出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让收入安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排的支出</w:t>
            </w:r>
          </w:p>
        </w:tc>
        <w:tc>
          <w:tcPr>
            <w:tcW w:w="1458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71" w:line="184" w:lineRule="auto"/>
              <w:jc w:val="right"/>
              <w:rPr/>
            </w:pPr>
            <w:r>
              <w:rPr>
                <w:spacing w:val="-4"/>
              </w:rPr>
              <w:t>37.21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1" w:line="184" w:lineRule="auto"/>
              <w:jc w:val="right"/>
              <w:rPr/>
            </w:pPr>
            <w:r>
              <w:rPr>
                <w:spacing w:val="-4"/>
              </w:rPr>
              <w:t>37.21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4" w:hRule="atLeast"/>
        </w:trPr>
        <w:tc>
          <w:tcPr>
            <w:tcW w:w="126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2" w:line="184" w:lineRule="auto"/>
              <w:rPr/>
            </w:pPr>
            <w:r>
              <w:rPr>
                <w:spacing w:val="-4"/>
              </w:rPr>
              <w:t>2120801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4" w:right="187" w:firstLine="3"/>
              <w:spacing w:before="36" w:line="239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征地和拆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迁补偿支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出</w:t>
            </w:r>
          </w:p>
        </w:tc>
        <w:tc>
          <w:tcPr>
            <w:tcW w:w="145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72" w:line="184" w:lineRule="auto"/>
              <w:jc w:val="right"/>
              <w:rPr/>
            </w:pPr>
            <w:r>
              <w:rPr>
                <w:spacing w:val="-7"/>
              </w:rPr>
              <w:t>16.32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2" w:line="184" w:lineRule="auto"/>
              <w:jc w:val="right"/>
              <w:rPr/>
            </w:pPr>
            <w:r>
              <w:rPr>
                <w:spacing w:val="-7"/>
              </w:rPr>
              <w:t>16.32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6" w:hRule="atLeast"/>
        </w:trPr>
        <w:tc>
          <w:tcPr>
            <w:tcW w:w="126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2" w:line="184" w:lineRule="auto"/>
              <w:rPr/>
            </w:pPr>
            <w:r>
              <w:rPr>
                <w:spacing w:val="-4"/>
              </w:rPr>
              <w:t>2120804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5" w:right="187"/>
              <w:spacing w:before="38" w:line="239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农村基础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设施建设 </w:t>
            </w:r>
            <w:r>
              <w:rPr>
                <w:sz w:val="19"/>
                <w:szCs w:val="19"/>
                <w:spacing w:val="2"/>
              </w:rPr>
              <w:t>支出</w:t>
            </w:r>
          </w:p>
        </w:tc>
        <w:tc>
          <w:tcPr>
            <w:tcW w:w="145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72" w:line="184" w:lineRule="auto"/>
              <w:jc w:val="right"/>
              <w:rPr/>
            </w:pPr>
            <w:r>
              <w:rPr>
                <w:spacing w:val="-8"/>
              </w:rPr>
              <w:t>1.18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2" w:line="184" w:lineRule="auto"/>
              <w:jc w:val="right"/>
              <w:rPr/>
            </w:pPr>
            <w:r>
              <w:rPr>
                <w:spacing w:val="-8"/>
              </w:rPr>
              <w:t>1.18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4" w:hRule="atLeast"/>
        </w:trPr>
        <w:tc>
          <w:tcPr>
            <w:tcW w:w="126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1" w:line="184" w:lineRule="auto"/>
              <w:rPr/>
            </w:pPr>
            <w:r>
              <w:rPr>
                <w:spacing w:val="-4"/>
              </w:rPr>
              <w:t>2120816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5" w:right="187"/>
              <w:spacing w:before="36" w:line="239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农业农村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生态环境 </w:t>
            </w:r>
            <w:r>
              <w:rPr>
                <w:sz w:val="19"/>
                <w:szCs w:val="19"/>
                <w:spacing w:val="2"/>
              </w:rPr>
              <w:t>支出</w:t>
            </w:r>
          </w:p>
        </w:tc>
        <w:tc>
          <w:tcPr>
            <w:tcW w:w="145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71" w:line="184" w:lineRule="auto"/>
              <w:jc w:val="right"/>
              <w:rPr/>
            </w:pPr>
            <w:r>
              <w:rPr>
                <w:spacing w:val="-7"/>
              </w:rPr>
              <w:t>19.72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1" w:line="184" w:lineRule="auto"/>
              <w:jc w:val="right"/>
              <w:rPr/>
            </w:pPr>
            <w:r>
              <w:rPr>
                <w:spacing w:val="-7"/>
              </w:rPr>
              <w:t>19.72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1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201" w:line="184" w:lineRule="auto"/>
              <w:rPr/>
            </w:pPr>
            <w:r>
              <w:rPr>
                <w:spacing w:val="-5"/>
              </w:rPr>
              <w:t>213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33" w:right="146" w:hanging="17"/>
              <w:spacing w:before="38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农林水支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出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spacing w:before="201" w:line="184" w:lineRule="auto"/>
              <w:jc w:val="right"/>
              <w:rPr/>
            </w:pPr>
            <w:r>
              <w:rPr>
                <w:spacing w:val="-5"/>
              </w:rPr>
              <w:t>725.44</w:t>
            </w:r>
          </w:p>
        </w:tc>
        <w:tc>
          <w:tcPr>
            <w:tcW w:w="1023" w:type="dxa"/>
            <w:vAlign w:val="top"/>
          </w:tcPr>
          <w:p>
            <w:pPr>
              <w:pStyle w:val="TableText"/>
              <w:spacing w:before="201" w:line="184" w:lineRule="auto"/>
              <w:jc w:val="right"/>
              <w:rPr/>
            </w:pPr>
            <w:r>
              <w:rPr>
                <w:spacing w:val="-7"/>
              </w:rPr>
              <w:t>132.61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201" w:line="184" w:lineRule="auto"/>
              <w:jc w:val="right"/>
              <w:rPr/>
            </w:pPr>
            <w:r>
              <w:rPr>
                <w:spacing w:val="-5"/>
              </w:rPr>
              <w:t>592.83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72" w:line="177" w:lineRule="auto"/>
              <w:rPr/>
            </w:pPr>
            <w:r>
              <w:rPr>
                <w:spacing w:val="-4"/>
              </w:rPr>
              <w:t>21301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6"/>
              <w:spacing w:before="43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农业农村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spacing w:before="72" w:line="177" w:lineRule="auto"/>
              <w:jc w:val="right"/>
              <w:rPr/>
            </w:pPr>
            <w:r>
              <w:rPr>
                <w:spacing w:val="-4"/>
              </w:rPr>
              <w:t>471.61</w:t>
            </w:r>
          </w:p>
        </w:tc>
        <w:tc>
          <w:tcPr>
            <w:tcW w:w="1023" w:type="dxa"/>
            <w:vAlign w:val="top"/>
          </w:tcPr>
          <w:p>
            <w:pPr>
              <w:pStyle w:val="TableText"/>
              <w:spacing w:before="72" w:line="177" w:lineRule="auto"/>
              <w:jc w:val="right"/>
              <w:rPr/>
            </w:pPr>
            <w:r>
              <w:rPr>
                <w:spacing w:val="-7"/>
              </w:rPr>
              <w:t>132.61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73" w:line="176" w:lineRule="auto"/>
              <w:jc w:val="right"/>
              <w:rPr/>
            </w:pPr>
            <w:r>
              <w:rPr>
                <w:spacing w:val="-5"/>
              </w:rPr>
              <w:t>338.99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71" w:line="177" w:lineRule="auto"/>
              <w:rPr/>
            </w:pPr>
            <w:r>
              <w:rPr>
                <w:spacing w:val="-4"/>
              </w:rPr>
              <w:t>2130101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20"/>
              <w:spacing w:before="37" w:line="205" w:lineRule="auto"/>
              <w:rPr/>
            </w:pPr>
            <w:r>
              <w:rPr>
                <w:spacing w:val="-6"/>
              </w:rPr>
              <w:t>行政运行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72" w:line="176" w:lineRule="auto"/>
              <w:jc w:val="right"/>
              <w:rPr/>
            </w:pPr>
            <w:r>
              <w:rPr>
                <w:spacing w:val="-3"/>
              </w:rPr>
              <w:t>47.90</w:t>
            </w:r>
          </w:p>
        </w:tc>
        <w:tc>
          <w:tcPr>
            <w:tcW w:w="1023" w:type="dxa"/>
            <w:vAlign w:val="top"/>
          </w:tcPr>
          <w:p>
            <w:pPr>
              <w:pStyle w:val="TableText"/>
              <w:ind w:right="1"/>
              <w:spacing w:before="72" w:line="176" w:lineRule="auto"/>
              <w:jc w:val="right"/>
              <w:rPr/>
            </w:pPr>
            <w:r>
              <w:rPr>
                <w:spacing w:val="-3"/>
              </w:rPr>
              <w:t>47.83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72" w:line="176" w:lineRule="auto"/>
              <w:jc w:val="right"/>
              <w:rPr/>
            </w:pPr>
            <w:r>
              <w:rPr>
                <w:spacing w:val="-4"/>
              </w:rPr>
              <w:t>0.07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72" w:line="176" w:lineRule="auto"/>
              <w:rPr/>
            </w:pPr>
            <w:r>
              <w:rPr>
                <w:spacing w:val="-4"/>
              </w:rPr>
              <w:t>2130104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6"/>
              <w:spacing w:before="37" w:line="205" w:lineRule="auto"/>
              <w:rPr/>
            </w:pPr>
            <w:r>
              <w:rPr>
                <w:spacing w:val="-6"/>
              </w:rPr>
              <w:t>事业运行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73" w:line="175" w:lineRule="auto"/>
              <w:jc w:val="right"/>
              <w:rPr/>
            </w:pPr>
            <w:r>
              <w:rPr>
                <w:spacing w:val="-4"/>
              </w:rPr>
              <w:t>84.78</w:t>
            </w:r>
          </w:p>
        </w:tc>
        <w:tc>
          <w:tcPr>
            <w:tcW w:w="1023" w:type="dxa"/>
            <w:vAlign w:val="top"/>
          </w:tcPr>
          <w:p>
            <w:pPr>
              <w:pStyle w:val="TableText"/>
              <w:ind w:right="1"/>
              <w:spacing w:before="73" w:line="175" w:lineRule="auto"/>
              <w:jc w:val="right"/>
              <w:rPr/>
            </w:pPr>
            <w:r>
              <w:rPr>
                <w:spacing w:val="-4"/>
              </w:rPr>
              <w:t>84.78</w:t>
            </w:r>
          </w:p>
        </w:tc>
        <w:tc>
          <w:tcPr>
            <w:tcW w:w="1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5" w:hRule="atLeast"/>
        </w:trPr>
        <w:tc>
          <w:tcPr>
            <w:tcW w:w="126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1" w:line="184" w:lineRule="auto"/>
              <w:rPr/>
            </w:pPr>
            <w:r>
              <w:rPr>
                <w:spacing w:val="-4"/>
              </w:rPr>
              <w:t>2130106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7" w:right="105" w:hanging="1"/>
              <w:spacing w:before="39" w:line="228" w:lineRule="auto"/>
              <w:jc w:val="both"/>
              <w:rPr/>
            </w:pPr>
            <w:r>
              <w:rPr>
                <w:spacing w:val="-7"/>
              </w:rPr>
              <w:t>科技转化</w:t>
            </w:r>
            <w:r>
              <w:rPr/>
              <w:t xml:space="preserve"> </w:t>
            </w:r>
            <w:r>
              <w:rPr>
                <w:spacing w:val="-8"/>
              </w:rPr>
              <w:t>与推广服</w:t>
            </w:r>
            <w:r>
              <w:rPr>
                <w:spacing w:val="2"/>
              </w:rPr>
              <w:t xml:space="preserve"> </w:t>
            </w:r>
            <w:r>
              <w:rPr/>
              <w:t>务</w:t>
            </w:r>
          </w:p>
        </w:tc>
        <w:tc>
          <w:tcPr>
            <w:tcW w:w="145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71" w:line="184" w:lineRule="auto"/>
              <w:jc w:val="right"/>
              <w:rPr/>
            </w:pPr>
            <w:r>
              <w:rPr>
                <w:spacing w:val="-4"/>
              </w:rPr>
              <w:t>2.40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1" w:line="184" w:lineRule="auto"/>
              <w:jc w:val="right"/>
              <w:rPr/>
            </w:pPr>
            <w:r>
              <w:rPr>
                <w:spacing w:val="-4"/>
              </w:rPr>
              <w:t>2.40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154" w:lineRule="exact"/>
        <w:rPr>
          <w:sz w:val="13"/>
        </w:rPr>
      </w:pPr>
      <w:r/>
    </w:p>
    <w:p>
      <w:pPr>
        <w:spacing w:line="154" w:lineRule="exact"/>
        <w:sectPr>
          <w:footerReference w:type="default" r:id="rId11"/>
          <w:pgSz w:w="11906" w:h="16839"/>
          <w:pgMar w:top="1431" w:right="1168" w:bottom="1873" w:left="1571" w:header="0" w:footer="1587" w:gutter="0"/>
        </w:sectPr>
        <w:rPr>
          <w:sz w:val="13"/>
          <w:szCs w:val="13"/>
        </w:rPr>
      </w:pPr>
    </w:p>
    <w:p>
      <w:pPr>
        <w:spacing w:before="120"/>
        <w:rPr/>
      </w:pPr>
      <w:r/>
    </w:p>
    <w:p>
      <w:pPr>
        <w:spacing w:before="120"/>
        <w:rPr/>
      </w:pPr>
      <w:r/>
    </w:p>
    <w:tbl>
      <w:tblPr>
        <w:tblStyle w:val="TableNormal"/>
        <w:tblW w:w="916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7"/>
        <w:gridCol w:w="980"/>
        <w:gridCol w:w="1458"/>
        <w:gridCol w:w="1023"/>
        <w:gridCol w:w="1076"/>
        <w:gridCol w:w="1049"/>
        <w:gridCol w:w="1104"/>
        <w:gridCol w:w="1204"/>
      </w:tblGrid>
      <w:tr>
        <w:trPr>
          <w:trHeight w:val="587" w:hRule="atLeast"/>
        </w:trPr>
        <w:tc>
          <w:tcPr>
            <w:tcW w:w="1267" w:type="dxa"/>
            <w:vAlign w:val="top"/>
            <w:tcBorders>
              <w:top w:val="nil"/>
            </w:tcBorders>
          </w:tcPr>
          <w:p>
            <w:pPr>
              <w:pStyle w:val="TableText"/>
              <w:ind w:left="23"/>
              <w:spacing w:before="220" w:line="184" w:lineRule="auto"/>
              <w:rPr/>
            </w:pPr>
            <w:r>
              <w:rPr>
                <w:spacing w:val="-4"/>
              </w:rPr>
              <w:t>2130108</w:t>
            </w:r>
          </w:p>
        </w:tc>
        <w:tc>
          <w:tcPr>
            <w:tcW w:w="980" w:type="dxa"/>
            <w:vAlign w:val="top"/>
            <w:tcBorders>
              <w:top w:val="nil"/>
            </w:tcBorders>
          </w:tcPr>
          <w:p>
            <w:pPr>
              <w:pStyle w:val="TableText"/>
              <w:ind w:left="16" w:right="105" w:hanging="1"/>
              <w:spacing w:before="43" w:line="224" w:lineRule="auto"/>
              <w:rPr/>
            </w:pPr>
            <w:r>
              <w:rPr>
                <w:spacing w:val="-7"/>
              </w:rPr>
              <w:t>病虫害控</w:t>
            </w:r>
            <w:r>
              <w:rPr>
                <w:spacing w:val="1"/>
              </w:rPr>
              <w:t xml:space="preserve"> </w:t>
            </w:r>
            <w:r>
              <w:rPr/>
              <w:t>制</w:t>
            </w:r>
          </w:p>
        </w:tc>
        <w:tc>
          <w:tcPr>
            <w:tcW w:w="1458" w:type="dxa"/>
            <w:vAlign w:val="top"/>
            <w:tcBorders>
              <w:top w:val="nil"/>
            </w:tcBorders>
          </w:tcPr>
          <w:p>
            <w:pPr>
              <w:pStyle w:val="TableText"/>
              <w:ind w:right="1"/>
              <w:spacing w:before="220" w:line="184" w:lineRule="auto"/>
              <w:jc w:val="right"/>
              <w:rPr/>
            </w:pPr>
            <w:r>
              <w:rPr>
                <w:spacing w:val="-4"/>
              </w:rPr>
              <w:t>20.35</w:t>
            </w:r>
          </w:p>
        </w:tc>
        <w:tc>
          <w:tcPr>
            <w:tcW w:w="1023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top w:val="nil"/>
            </w:tcBorders>
          </w:tcPr>
          <w:p>
            <w:pPr>
              <w:pStyle w:val="TableText"/>
              <w:spacing w:before="220" w:line="184" w:lineRule="auto"/>
              <w:jc w:val="right"/>
              <w:rPr/>
            </w:pPr>
            <w:r>
              <w:rPr>
                <w:spacing w:val="-4"/>
              </w:rPr>
              <w:t>20.35</w:t>
            </w:r>
          </w:p>
        </w:tc>
        <w:tc>
          <w:tcPr>
            <w:tcW w:w="1049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3" w:hRule="atLeast"/>
        </w:trPr>
        <w:tc>
          <w:tcPr>
            <w:tcW w:w="126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2" w:line="184" w:lineRule="auto"/>
              <w:rPr/>
            </w:pPr>
            <w:r>
              <w:rPr>
                <w:spacing w:val="-4"/>
              </w:rPr>
              <w:t>2130111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8" w:right="105" w:firstLine="3"/>
              <w:spacing w:before="34" w:line="229" w:lineRule="auto"/>
              <w:jc w:val="both"/>
              <w:rPr/>
            </w:pPr>
            <w:r>
              <w:rPr>
                <w:spacing w:val="-9"/>
              </w:rPr>
              <w:t>统计监测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与信息服</w:t>
            </w:r>
            <w:r>
              <w:rPr>
                <w:spacing w:val="2"/>
              </w:rPr>
              <w:t xml:space="preserve"> </w:t>
            </w:r>
            <w:r>
              <w:rPr/>
              <w:t>务</w:t>
            </w:r>
          </w:p>
        </w:tc>
        <w:tc>
          <w:tcPr>
            <w:tcW w:w="145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72" w:line="184" w:lineRule="auto"/>
              <w:jc w:val="right"/>
              <w:rPr/>
            </w:pPr>
            <w:r>
              <w:rPr>
                <w:spacing w:val="-5"/>
              </w:rPr>
              <w:t>5.00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2" w:line="184" w:lineRule="auto"/>
              <w:jc w:val="right"/>
              <w:rPr/>
            </w:pPr>
            <w:r>
              <w:rPr>
                <w:spacing w:val="-5"/>
              </w:rPr>
              <w:t>5.00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7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209" w:line="184" w:lineRule="auto"/>
              <w:rPr/>
            </w:pPr>
            <w:r>
              <w:rPr>
                <w:spacing w:val="-4"/>
              </w:rPr>
              <w:t>2130114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20" w:right="105" w:hanging="5"/>
              <w:spacing w:before="33" w:line="224" w:lineRule="auto"/>
              <w:rPr/>
            </w:pPr>
            <w:r>
              <w:rPr>
                <w:spacing w:val="-7"/>
              </w:rPr>
              <w:t>对外交流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与合作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209" w:line="184" w:lineRule="auto"/>
              <w:jc w:val="right"/>
              <w:rPr/>
            </w:pPr>
            <w:r>
              <w:rPr>
                <w:spacing w:val="-4"/>
              </w:rPr>
              <w:t>2.67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209" w:line="184" w:lineRule="auto"/>
              <w:jc w:val="right"/>
              <w:rPr/>
            </w:pPr>
            <w:r>
              <w:rPr>
                <w:spacing w:val="-4"/>
              </w:rPr>
              <w:t>2.67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211" w:line="184" w:lineRule="auto"/>
              <w:rPr/>
            </w:pPr>
            <w:r>
              <w:rPr>
                <w:spacing w:val="-4"/>
              </w:rPr>
              <w:t>2130122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9" w:right="105" w:hanging="3"/>
              <w:spacing w:before="34" w:line="224" w:lineRule="auto"/>
              <w:rPr/>
            </w:pPr>
            <w:r>
              <w:rPr>
                <w:spacing w:val="-7"/>
              </w:rPr>
              <w:t>农业生产</w:t>
            </w:r>
            <w:r>
              <w:rPr/>
              <w:t xml:space="preserve"> </w:t>
            </w:r>
            <w:r>
              <w:rPr>
                <w:spacing w:val="-6"/>
              </w:rPr>
              <w:t>发展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spacing w:before="211" w:line="184" w:lineRule="auto"/>
              <w:jc w:val="right"/>
              <w:rPr/>
            </w:pPr>
            <w:r>
              <w:rPr>
                <w:spacing w:val="-4"/>
              </w:rPr>
              <w:t>270.03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211" w:line="184" w:lineRule="auto"/>
              <w:jc w:val="right"/>
              <w:rPr/>
            </w:pPr>
            <w:r>
              <w:rPr>
                <w:spacing w:val="-4"/>
              </w:rPr>
              <w:t>270.03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7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211" w:line="184" w:lineRule="auto"/>
              <w:rPr/>
            </w:pPr>
            <w:r>
              <w:rPr>
                <w:spacing w:val="-4"/>
              </w:rPr>
              <w:t>2130125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8" w:right="105" w:hanging="2"/>
              <w:spacing w:before="35" w:line="223" w:lineRule="auto"/>
              <w:rPr/>
            </w:pPr>
            <w:r>
              <w:rPr>
                <w:spacing w:val="-7"/>
              </w:rPr>
              <w:t>农产品加</w:t>
            </w:r>
            <w:r>
              <w:rPr/>
              <w:t xml:space="preserve"> </w:t>
            </w:r>
            <w:r>
              <w:rPr>
                <w:spacing w:val="-8"/>
              </w:rPr>
              <w:t>工与促销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211" w:line="184" w:lineRule="auto"/>
              <w:jc w:val="right"/>
              <w:rPr/>
            </w:pPr>
            <w:r>
              <w:rPr>
                <w:spacing w:val="-7"/>
              </w:rPr>
              <w:t>13.60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211" w:line="184" w:lineRule="auto"/>
              <w:jc w:val="right"/>
              <w:rPr/>
            </w:pPr>
            <w:r>
              <w:rPr>
                <w:spacing w:val="-7"/>
              </w:rPr>
              <w:t>13.60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212" w:line="184" w:lineRule="auto"/>
              <w:rPr/>
            </w:pPr>
            <w:r>
              <w:rPr>
                <w:spacing w:val="-4"/>
              </w:rPr>
              <w:t>2130126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6" w:right="105"/>
              <w:spacing w:before="34" w:line="224" w:lineRule="auto"/>
              <w:rPr/>
            </w:pPr>
            <w:r>
              <w:rPr>
                <w:spacing w:val="-7"/>
              </w:rPr>
              <w:t>农村社会</w:t>
            </w:r>
            <w:r>
              <w:rPr/>
              <w:t xml:space="preserve"> </w:t>
            </w:r>
            <w:r>
              <w:rPr>
                <w:spacing w:val="-4"/>
              </w:rPr>
              <w:t>事业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212" w:line="184" w:lineRule="auto"/>
              <w:jc w:val="right"/>
              <w:rPr/>
            </w:pPr>
            <w:r>
              <w:rPr>
                <w:spacing w:val="-5"/>
              </w:rPr>
              <w:t>3.55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212" w:line="184" w:lineRule="auto"/>
              <w:jc w:val="right"/>
              <w:rPr/>
            </w:pPr>
            <w:r>
              <w:rPr>
                <w:spacing w:val="-5"/>
              </w:rPr>
              <w:t>3.55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2" w:hRule="atLeast"/>
        </w:trPr>
        <w:tc>
          <w:tcPr>
            <w:tcW w:w="126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2" w:line="184" w:lineRule="auto"/>
              <w:rPr/>
            </w:pPr>
            <w:r>
              <w:rPr>
                <w:spacing w:val="-4"/>
              </w:rPr>
              <w:t>2130135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6" w:right="105"/>
              <w:spacing w:before="33" w:line="229" w:lineRule="auto"/>
              <w:jc w:val="both"/>
              <w:rPr/>
            </w:pPr>
            <w:r>
              <w:rPr>
                <w:spacing w:val="-7"/>
              </w:rPr>
              <w:t>农业资源</w:t>
            </w:r>
            <w:r>
              <w:rPr/>
              <w:t xml:space="preserve"> </w:t>
            </w:r>
            <w:r>
              <w:rPr>
                <w:spacing w:val="-7"/>
              </w:rPr>
              <w:t>保护修复</w:t>
            </w:r>
            <w:r>
              <w:rPr/>
              <w:t xml:space="preserve"> </w:t>
            </w:r>
            <w:r>
              <w:rPr>
                <w:spacing w:val="-5"/>
              </w:rPr>
              <w:t>与利用</w:t>
            </w:r>
          </w:p>
        </w:tc>
        <w:tc>
          <w:tcPr>
            <w:tcW w:w="1458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71" w:line="184" w:lineRule="auto"/>
              <w:jc w:val="right"/>
              <w:rPr/>
            </w:pPr>
            <w:r>
              <w:rPr>
                <w:spacing w:val="-4"/>
              </w:rPr>
              <w:t>0.69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1" w:line="184" w:lineRule="auto"/>
              <w:jc w:val="right"/>
              <w:rPr/>
            </w:pPr>
            <w:r>
              <w:rPr>
                <w:spacing w:val="-4"/>
              </w:rPr>
              <w:t>0.69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69" w:line="178" w:lineRule="auto"/>
              <w:rPr/>
            </w:pPr>
            <w:r>
              <w:rPr>
                <w:spacing w:val="-4"/>
              </w:rPr>
              <w:t>2130148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7"/>
              <w:spacing w:before="36" w:line="206" w:lineRule="auto"/>
              <w:rPr/>
            </w:pPr>
            <w:r>
              <w:rPr>
                <w:spacing w:val="-6"/>
              </w:rPr>
              <w:t>渔业发展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71" w:line="177" w:lineRule="auto"/>
              <w:jc w:val="right"/>
              <w:rPr/>
            </w:pPr>
            <w:r>
              <w:rPr>
                <w:spacing w:val="-4"/>
              </w:rPr>
              <w:t>0.99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71" w:line="177" w:lineRule="auto"/>
              <w:jc w:val="right"/>
              <w:rPr/>
            </w:pPr>
            <w:r>
              <w:rPr>
                <w:spacing w:val="-4"/>
              </w:rPr>
              <w:t>0.99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48" w:hRule="atLeast"/>
        </w:trPr>
        <w:tc>
          <w:tcPr>
            <w:tcW w:w="1267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1" w:line="184" w:lineRule="auto"/>
              <w:rPr/>
            </w:pPr>
            <w:r>
              <w:rPr>
                <w:spacing w:val="-4"/>
              </w:rPr>
              <w:t>2130152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5" w:right="105"/>
              <w:spacing w:before="36" w:line="231" w:lineRule="auto"/>
              <w:jc w:val="both"/>
              <w:rPr/>
            </w:pPr>
            <w:r>
              <w:rPr>
                <w:spacing w:val="-7"/>
              </w:rPr>
              <w:t>对高校毕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业生到基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层任职补</w:t>
            </w:r>
            <w:r>
              <w:rPr>
                <w:spacing w:val="1"/>
              </w:rPr>
              <w:t xml:space="preserve"> </w:t>
            </w:r>
            <w:r>
              <w:rPr/>
              <w:t>助</w:t>
            </w:r>
          </w:p>
        </w:tc>
        <w:tc>
          <w:tcPr>
            <w:tcW w:w="1458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71" w:line="184" w:lineRule="auto"/>
              <w:jc w:val="right"/>
              <w:rPr/>
            </w:pPr>
            <w:r>
              <w:rPr>
                <w:spacing w:val="-3"/>
              </w:rPr>
              <w:t>4.70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1" w:line="184" w:lineRule="auto"/>
              <w:jc w:val="right"/>
              <w:rPr/>
            </w:pPr>
            <w:r>
              <w:rPr>
                <w:spacing w:val="-3"/>
              </w:rPr>
              <w:t>4.70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7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211" w:line="184" w:lineRule="auto"/>
              <w:rPr/>
            </w:pPr>
            <w:r>
              <w:rPr>
                <w:spacing w:val="-4"/>
              </w:rPr>
              <w:t>2130199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6" w:right="105"/>
              <w:spacing w:before="35" w:line="223" w:lineRule="auto"/>
              <w:rPr/>
            </w:pPr>
            <w:r>
              <w:rPr>
                <w:spacing w:val="-7"/>
              </w:rPr>
              <w:t>其他农业</w:t>
            </w:r>
            <w:r>
              <w:rPr/>
              <w:t xml:space="preserve"> </w:t>
            </w:r>
            <w:r>
              <w:rPr>
                <w:spacing w:val="-7"/>
              </w:rPr>
              <w:t>农村支出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211" w:line="184" w:lineRule="auto"/>
              <w:jc w:val="right"/>
              <w:rPr/>
            </w:pPr>
            <w:r>
              <w:rPr>
                <w:spacing w:val="-7"/>
              </w:rPr>
              <w:t>14.95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211" w:line="184" w:lineRule="auto"/>
              <w:jc w:val="right"/>
              <w:rPr/>
            </w:pPr>
            <w:r>
              <w:rPr>
                <w:spacing w:val="-7"/>
              </w:rPr>
              <w:t>14.95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2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200" w:line="184" w:lineRule="auto"/>
              <w:rPr/>
            </w:pPr>
            <w:r>
              <w:rPr>
                <w:spacing w:val="-4"/>
              </w:rPr>
              <w:t>21302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20" w:right="146" w:hanging="4"/>
              <w:spacing w:before="37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林业和草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原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200" w:line="184" w:lineRule="auto"/>
              <w:jc w:val="right"/>
              <w:rPr/>
            </w:pPr>
            <w:r>
              <w:rPr>
                <w:spacing w:val="-4"/>
              </w:rPr>
              <w:t>67.72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200" w:line="184" w:lineRule="auto"/>
              <w:jc w:val="right"/>
              <w:rPr/>
            </w:pPr>
            <w:r>
              <w:rPr>
                <w:spacing w:val="-4"/>
              </w:rPr>
              <w:t>67.72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2" w:hRule="atLeast"/>
        </w:trPr>
        <w:tc>
          <w:tcPr>
            <w:tcW w:w="126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2" w:line="184" w:lineRule="auto"/>
              <w:rPr/>
            </w:pPr>
            <w:r>
              <w:rPr>
                <w:spacing w:val="-4"/>
              </w:rPr>
              <w:t>2130299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7" w:right="105"/>
              <w:spacing w:before="36" w:line="228" w:lineRule="auto"/>
              <w:jc w:val="both"/>
              <w:rPr/>
            </w:pPr>
            <w:r>
              <w:rPr>
                <w:spacing w:val="-7"/>
              </w:rPr>
              <w:t>其他林业</w:t>
            </w:r>
            <w:r>
              <w:rPr/>
              <w:t xml:space="preserve"> </w:t>
            </w:r>
            <w:r>
              <w:rPr>
                <w:spacing w:val="-7"/>
              </w:rPr>
              <w:t>和草原支</w:t>
            </w:r>
            <w:r>
              <w:rPr/>
              <w:t xml:space="preserve"> </w:t>
            </w:r>
            <w:r>
              <w:rPr/>
              <w:t>出</w:t>
            </w:r>
          </w:p>
        </w:tc>
        <w:tc>
          <w:tcPr>
            <w:tcW w:w="1458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71" w:line="184" w:lineRule="auto"/>
              <w:jc w:val="right"/>
              <w:rPr/>
            </w:pPr>
            <w:r>
              <w:rPr>
                <w:spacing w:val="-4"/>
              </w:rPr>
              <w:t>67.72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1" w:line="184" w:lineRule="auto"/>
              <w:jc w:val="right"/>
              <w:rPr/>
            </w:pPr>
            <w:r>
              <w:rPr>
                <w:spacing w:val="-4"/>
              </w:rPr>
              <w:t>67.72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69" w:line="178" w:lineRule="auto"/>
              <w:rPr/>
            </w:pPr>
            <w:r>
              <w:rPr>
                <w:spacing w:val="-4"/>
              </w:rPr>
              <w:t>21303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9"/>
              <w:spacing w:before="36" w:line="206" w:lineRule="auto"/>
              <w:rPr/>
            </w:pPr>
            <w:r>
              <w:rPr>
                <w:spacing w:val="-6"/>
              </w:rPr>
              <w:t>水利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71" w:line="177" w:lineRule="auto"/>
              <w:jc w:val="right"/>
              <w:rPr/>
            </w:pPr>
            <w:r>
              <w:rPr>
                <w:spacing w:val="-4"/>
              </w:rPr>
              <w:t>65.02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71" w:line="177" w:lineRule="auto"/>
              <w:jc w:val="right"/>
              <w:rPr/>
            </w:pPr>
            <w:r>
              <w:rPr>
                <w:spacing w:val="-4"/>
              </w:rPr>
              <w:t>65.02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215" w:line="184" w:lineRule="auto"/>
              <w:rPr/>
            </w:pPr>
            <w:r>
              <w:rPr>
                <w:spacing w:val="-4"/>
              </w:rPr>
              <w:t>2130302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21" w:right="105" w:hanging="1"/>
              <w:spacing w:before="38" w:line="222" w:lineRule="auto"/>
              <w:rPr/>
            </w:pPr>
            <w:r>
              <w:rPr>
                <w:spacing w:val="-8"/>
              </w:rPr>
              <w:t>一般行政</w:t>
            </w:r>
            <w:r>
              <w:rPr/>
              <w:t xml:space="preserve"> </w:t>
            </w:r>
            <w:r>
              <w:rPr>
                <w:spacing w:val="-9"/>
              </w:rPr>
              <w:t>管理事务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215" w:line="184" w:lineRule="auto"/>
              <w:jc w:val="right"/>
              <w:rPr/>
            </w:pPr>
            <w:r>
              <w:rPr>
                <w:spacing w:val="-4"/>
              </w:rPr>
              <w:t>2.23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215" w:line="184" w:lineRule="auto"/>
              <w:jc w:val="right"/>
              <w:rPr/>
            </w:pPr>
            <w:r>
              <w:rPr>
                <w:spacing w:val="-4"/>
              </w:rPr>
              <w:t>2.23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7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212" w:line="184" w:lineRule="auto"/>
              <w:rPr/>
            </w:pPr>
            <w:r>
              <w:rPr>
                <w:spacing w:val="-4"/>
              </w:rPr>
              <w:t>2130305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9" w:right="105"/>
              <w:spacing w:before="37" w:line="222" w:lineRule="auto"/>
              <w:rPr/>
            </w:pPr>
            <w:r>
              <w:rPr>
                <w:spacing w:val="-8"/>
              </w:rPr>
              <w:t>水利工程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建设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212" w:line="184" w:lineRule="auto"/>
              <w:jc w:val="right"/>
              <w:rPr/>
            </w:pPr>
            <w:r>
              <w:rPr>
                <w:spacing w:val="-7"/>
              </w:rPr>
              <w:t>14.40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212" w:line="184" w:lineRule="auto"/>
              <w:jc w:val="right"/>
              <w:rPr/>
            </w:pPr>
            <w:r>
              <w:rPr>
                <w:spacing w:val="-7"/>
              </w:rPr>
              <w:t>14.40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2" w:hRule="atLeast"/>
        </w:trPr>
        <w:tc>
          <w:tcPr>
            <w:tcW w:w="126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1" w:line="184" w:lineRule="auto"/>
              <w:rPr/>
            </w:pPr>
            <w:r>
              <w:rPr>
                <w:spacing w:val="-4"/>
              </w:rPr>
              <w:t>2130306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6" w:right="105" w:firstLine="2"/>
              <w:spacing w:before="36" w:line="228" w:lineRule="auto"/>
              <w:jc w:val="both"/>
              <w:rPr/>
            </w:pPr>
            <w:r>
              <w:rPr>
                <w:spacing w:val="-8"/>
              </w:rPr>
              <w:t>水利工程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运行与维</w:t>
            </w:r>
            <w:r>
              <w:rPr/>
              <w:t xml:space="preserve"> </w:t>
            </w:r>
            <w:r>
              <w:rPr/>
              <w:t>护</w:t>
            </w:r>
          </w:p>
        </w:tc>
        <w:tc>
          <w:tcPr>
            <w:tcW w:w="145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72" w:line="182" w:lineRule="auto"/>
              <w:jc w:val="right"/>
              <w:rPr/>
            </w:pPr>
            <w:r>
              <w:rPr>
                <w:spacing w:val="-5"/>
              </w:rPr>
              <w:t>5.55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2" w:line="182" w:lineRule="auto"/>
              <w:jc w:val="right"/>
              <w:rPr/>
            </w:pPr>
            <w:r>
              <w:rPr>
                <w:spacing w:val="-5"/>
              </w:rPr>
              <w:t>5.55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215" w:line="184" w:lineRule="auto"/>
              <w:rPr/>
            </w:pPr>
            <w:r>
              <w:rPr>
                <w:spacing w:val="-4"/>
              </w:rPr>
              <w:t>2130309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7" w:right="105" w:firstLine="1"/>
              <w:spacing w:before="38" w:line="222" w:lineRule="auto"/>
              <w:rPr/>
            </w:pPr>
            <w:r>
              <w:rPr>
                <w:spacing w:val="-8"/>
              </w:rPr>
              <w:t>水利执法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监督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215" w:line="184" w:lineRule="auto"/>
              <w:jc w:val="right"/>
              <w:rPr/>
            </w:pPr>
            <w:r>
              <w:rPr>
                <w:spacing w:val="-4"/>
              </w:rPr>
              <w:t>0.19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215" w:line="184" w:lineRule="auto"/>
              <w:jc w:val="right"/>
              <w:rPr/>
            </w:pPr>
            <w:r>
              <w:rPr>
                <w:spacing w:val="-4"/>
              </w:rPr>
              <w:t>0.19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71" w:line="177" w:lineRule="auto"/>
              <w:rPr/>
            </w:pPr>
            <w:r>
              <w:rPr>
                <w:spacing w:val="-4"/>
              </w:rPr>
              <w:t>2130310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9"/>
              <w:spacing w:before="37" w:line="205" w:lineRule="auto"/>
              <w:rPr/>
            </w:pPr>
            <w:r>
              <w:rPr>
                <w:spacing w:val="-6"/>
              </w:rPr>
              <w:t>水土保持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72" w:line="176" w:lineRule="auto"/>
              <w:jc w:val="right"/>
              <w:rPr/>
            </w:pPr>
            <w:r>
              <w:rPr>
                <w:spacing w:val="-4"/>
              </w:rPr>
              <w:t>20.00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72" w:line="176" w:lineRule="auto"/>
              <w:jc w:val="right"/>
              <w:rPr/>
            </w:pPr>
            <w:r>
              <w:rPr>
                <w:spacing w:val="-4"/>
              </w:rPr>
              <w:t>20.00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2" w:hRule="atLeast"/>
        </w:trPr>
        <w:tc>
          <w:tcPr>
            <w:tcW w:w="126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1" w:line="184" w:lineRule="auto"/>
              <w:rPr/>
            </w:pPr>
            <w:r>
              <w:rPr>
                <w:spacing w:val="-4"/>
              </w:rPr>
              <w:t>2130311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7" w:right="105" w:firstLine="1"/>
              <w:spacing w:before="50" w:line="227" w:lineRule="auto"/>
              <w:jc w:val="both"/>
              <w:rPr/>
            </w:pPr>
            <w:r>
              <w:rPr>
                <w:spacing w:val="-8"/>
              </w:rPr>
              <w:t>水资源节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约管理与</w:t>
            </w:r>
            <w:r>
              <w:rPr/>
              <w:t xml:space="preserve"> </w:t>
            </w:r>
            <w:r>
              <w:rPr>
                <w:spacing w:val="-5"/>
              </w:rPr>
              <w:t>保护</w:t>
            </w:r>
          </w:p>
        </w:tc>
        <w:tc>
          <w:tcPr>
            <w:tcW w:w="145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72" w:line="184" w:lineRule="auto"/>
              <w:jc w:val="right"/>
              <w:rPr/>
            </w:pPr>
            <w:r>
              <w:rPr>
                <w:spacing w:val="-7"/>
              </w:rPr>
              <w:t>11.00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2" w:line="184" w:lineRule="auto"/>
              <w:jc w:val="right"/>
              <w:rPr/>
            </w:pPr>
            <w:r>
              <w:rPr>
                <w:spacing w:val="-7"/>
              </w:rPr>
              <w:t>11.00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82" w:line="179" w:lineRule="auto"/>
              <w:rPr/>
            </w:pPr>
            <w:r>
              <w:rPr>
                <w:spacing w:val="-4"/>
              </w:rPr>
              <w:t>2130314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30"/>
              <w:spacing w:before="49" w:line="207" w:lineRule="auto"/>
              <w:rPr/>
            </w:pPr>
            <w:r>
              <w:rPr>
                <w:spacing w:val="-11"/>
              </w:rPr>
              <w:t>防汛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83" w:line="178" w:lineRule="auto"/>
              <w:jc w:val="right"/>
              <w:rPr/>
            </w:pPr>
            <w:r>
              <w:rPr>
                <w:spacing w:val="-4"/>
              </w:rPr>
              <w:t>6.00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83" w:line="178" w:lineRule="auto"/>
              <w:jc w:val="right"/>
              <w:rPr/>
            </w:pPr>
            <w:r>
              <w:rPr>
                <w:spacing w:val="-4"/>
              </w:rPr>
              <w:t>6.00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2"/>
          <w:pgSz w:w="11906" w:h="16839"/>
          <w:pgMar w:top="1431" w:right="1168" w:bottom="1873" w:left="1571" w:header="0" w:footer="1587" w:gutter="0"/>
        </w:sectPr>
        <w:rPr/>
      </w:pPr>
    </w:p>
    <w:p>
      <w:pPr>
        <w:spacing w:before="120"/>
        <w:rPr/>
      </w:pPr>
      <w:r/>
    </w:p>
    <w:p>
      <w:pPr>
        <w:spacing w:before="120"/>
        <w:rPr/>
      </w:pPr>
      <w:r/>
    </w:p>
    <w:tbl>
      <w:tblPr>
        <w:tblStyle w:val="TableNormal"/>
        <w:tblW w:w="916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7"/>
        <w:gridCol w:w="980"/>
        <w:gridCol w:w="1458"/>
        <w:gridCol w:w="1023"/>
        <w:gridCol w:w="1076"/>
        <w:gridCol w:w="1049"/>
        <w:gridCol w:w="1104"/>
        <w:gridCol w:w="1204"/>
      </w:tblGrid>
      <w:tr>
        <w:trPr>
          <w:trHeight w:val="301" w:hRule="atLeast"/>
        </w:trPr>
        <w:tc>
          <w:tcPr>
            <w:tcW w:w="1267" w:type="dxa"/>
            <w:vAlign w:val="top"/>
            <w:tcBorders>
              <w:top w:val="nil"/>
            </w:tcBorders>
          </w:tcPr>
          <w:p>
            <w:pPr>
              <w:pStyle w:val="TableText"/>
              <w:ind w:left="23"/>
              <w:spacing w:before="77" w:line="179" w:lineRule="auto"/>
              <w:rPr/>
            </w:pPr>
            <w:r>
              <w:rPr>
                <w:spacing w:val="-4"/>
              </w:rPr>
              <w:t>2130335</w:t>
            </w:r>
          </w:p>
        </w:tc>
        <w:tc>
          <w:tcPr>
            <w:tcW w:w="980" w:type="dxa"/>
            <w:vAlign w:val="top"/>
            <w:tcBorders>
              <w:top w:val="nil"/>
            </w:tcBorders>
          </w:tcPr>
          <w:p>
            <w:pPr>
              <w:pStyle w:val="TableText"/>
              <w:ind w:left="16"/>
              <w:spacing w:before="44" w:line="207" w:lineRule="auto"/>
              <w:rPr/>
            </w:pPr>
            <w:r>
              <w:rPr>
                <w:spacing w:val="-6"/>
              </w:rPr>
              <w:t>农村供水</w:t>
            </w:r>
          </w:p>
        </w:tc>
        <w:tc>
          <w:tcPr>
            <w:tcW w:w="1458" w:type="dxa"/>
            <w:vAlign w:val="top"/>
            <w:tcBorders>
              <w:top w:val="nil"/>
            </w:tcBorders>
          </w:tcPr>
          <w:p>
            <w:pPr>
              <w:pStyle w:val="TableText"/>
              <w:ind w:right="1"/>
              <w:spacing w:before="78" w:line="178" w:lineRule="auto"/>
              <w:jc w:val="right"/>
              <w:rPr/>
            </w:pPr>
            <w:r>
              <w:rPr>
                <w:spacing w:val="-3"/>
              </w:rPr>
              <w:t>4.20</w:t>
            </w:r>
          </w:p>
        </w:tc>
        <w:tc>
          <w:tcPr>
            <w:tcW w:w="1023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top w:val="nil"/>
            </w:tcBorders>
          </w:tcPr>
          <w:p>
            <w:pPr>
              <w:pStyle w:val="TableText"/>
              <w:spacing w:before="78" w:line="178" w:lineRule="auto"/>
              <w:jc w:val="right"/>
              <w:rPr/>
            </w:pPr>
            <w:r>
              <w:rPr>
                <w:spacing w:val="-3"/>
              </w:rPr>
              <w:t>4.20</w:t>
            </w:r>
          </w:p>
        </w:tc>
        <w:tc>
          <w:tcPr>
            <w:tcW w:w="1049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211" w:line="184" w:lineRule="auto"/>
              <w:rPr/>
            </w:pPr>
            <w:r>
              <w:rPr>
                <w:spacing w:val="-4"/>
              </w:rPr>
              <w:t>2130399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7" w:right="105"/>
              <w:spacing w:before="36" w:line="223" w:lineRule="auto"/>
              <w:rPr/>
            </w:pPr>
            <w:r>
              <w:rPr>
                <w:spacing w:val="-7"/>
              </w:rPr>
              <w:t>其他水利</w:t>
            </w:r>
            <w:r>
              <w:rPr/>
              <w:t xml:space="preserve"> </w:t>
            </w:r>
            <w:r>
              <w:rPr>
                <w:spacing w:val="-5"/>
              </w:rPr>
              <w:t>支出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211" w:line="184" w:lineRule="auto"/>
              <w:jc w:val="right"/>
              <w:rPr/>
            </w:pPr>
            <w:r>
              <w:rPr>
                <w:spacing w:val="-8"/>
              </w:rPr>
              <w:t>1.45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211" w:line="184" w:lineRule="auto"/>
              <w:jc w:val="right"/>
              <w:rPr/>
            </w:pPr>
            <w:r>
              <w:rPr>
                <w:spacing w:val="-8"/>
              </w:rPr>
              <w:t>1.45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47" w:hRule="atLeast"/>
        </w:trPr>
        <w:tc>
          <w:tcPr>
            <w:tcW w:w="1267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1" w:line="184" w:lineRule="auto"/>
              <w:rPr/>
            </w:pPr>
            <w:r>
              <w:rPr>
                <w:spacing w:val="-4"/>
              </w:rPr>
              <w:t>21305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5" w:right="105" w:firstLine="1"/>
              <w:spacing w:before="35" w:line="231" w:lineRule="auto"/>
              <w:jc w:val="both"/>
              <w:rPr/>
            </w:pPr>
            <w:r>
              <w:rPr>
                <w:spacing w:val="-7"/>
              </w:rPr>
              <w:t>巩固脱贫</w:t>
            </w:r>
            <w:r>
              <w:rPr/>
              <w:t xml:space="preserve"> </w:t>
            </w:r>
            <w:r>
              <w:rPr>
                <w:spacing w:val="-7"/>
              </w:rPr>
              <w:t>攻坚成果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衔接乡村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振兴</w:t>
            </w:r>
          </w:p>
        </w:tc>
        <w:tc>
          <w:tcPr>
            <w:tcW w:w="1458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71" w:line="184" w:lineRule="auto"/>
              <w:jc w:val="right"/>
              <w:rPr/>
            </w:pPr>
            <w:r>
              <w:rPr>
                <w:spacing w:val="-3"/>
              </w:rPr>
              <w:t>44.89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1" w:line="184" w:lineRule="auto"/>
              <w:jc w:val="right"/>
              <w:rPr/>
            </w:pPr>
            <w:r>
              <w:rPr>
                <w:spacing w:val="-3"/>
              </w:rPr>
              <w:t>44.89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69" w:line="179" w:lineRule="auto"/>
              <w:rPr/>
            </w:pPr>
            <w:r>
              <w:rPr>
                <w:spacing w:val="-4"/>
              </w:rPr>
              <w:t>2130501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20"/>
              <w:spacing w:before="36" w:line="207" w:lineRule="auto"/>
              <w:rPr/>
            </w:pPr>
            <w:r>
              <w:rPr>
                <w:spacing w:val="-6"/>
              </w:rPr>
              <w:t>行政运行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69" w:line="179" w:lineRule="auto"/>
              <w:jc w:val="right"/>
              <w:rPr/>
            </w:pPr>
            <w:r>
              <w:rPr>
                <w:spacing w:val="-7"/>
              </w:rPr>
              <w:t>18.43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69" w:line="179" w:lineRule="auto"/>
              <w:jc w:val="right"/>
              <w:rPr/>
            </w:pPr>
            <w:r>
              <w:rPr>
                <w:spacing w:val="-7"/>
              </w:rPr>
              <w:t>18.43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7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211" w:line="184" w:lineRule="auto"/>
              <w:rPr/>
            </w:pPr>
            <w:r>
              <w:rPr>
                <w:spacing w:val="-4"/>
              </w:rPr>
              <w:t>2130502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21" w:right="105" w:hanging="1"/>
              <w:spacing w:before="35" w:line="223" w:lineRule="auto"/>
              <w:rPr/>
            </w:pPr>
            <w:r>
              <w:rPr>
                <w:spacing w:val="-8"/>
              </w:rPr>
              <w:t>一般行政</w:t>
            </w:r>
            <w:r>
              <w:rPr/>
              <w:t xml:space="preserve"> </w:t>
            </w:r>
            <w:r>
              <w:rPr>
                <w:spacing w:val="-9"/>
              </w:rPr>
              <w:t>管理事务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211" w:line="184" w:lineRule="auto"/>
              <w:jc w:val="right"/>
              <w:rPr/>
            </w:pPr>
            <w:r>
              <w:rPr>
                <w:spacing w:val="-4"/>
              </w:rPr>
              <w:t>26.46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211" w:line="184" w:lineRule="auto"/>
              <w:jc w:val="right"/>
              <w:rPr/>
            </w:pPr>
            <w:r>
              <w:rPr>
                <w:spacing w:val="-4"/>
              </w:rPr>
              <w:t>26.46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212" w:line="184" w:lineRule="auto"/>
              <w:rPr/>
            </w:pPr>
            <w:r>
              <w:rPr>
                <w:spacing w:val="-4"/>
              </w:rPr>
              <w:t>21307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23" w:right="105" w:hanging="7"/>
              <w:spacing w:before="36" w:line="223" w:lineRule="auto"/>
              <w:rPr/>
            </w:pPr>
            <w:r>
              <w:rPr>
                <w:spacing w:val="-7"/>
              </w:rPr>
              <w:t>农村综合</w:t>
            </w:r>
            <w:r>
              <w:rPr/>
              <w:t xml:space="preserve"> </w:t>
            </w:r>
            <w:r>
              <w:rPr>
                <w:spacing w:val="-8"/>
              </w:rPr>
              <w:t>改革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212" w:line="184" w:lineRule="auto"/>
              <w:jc w:val="right"/>
              <w:rPr/>
            </w:pPr>
            <w:r>
              <w:rPr>
                <w:spacing w:val="-4"/>
              </w:rPr>
              <w:t>58.15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212" w:line="184" w:lineRule="auto"/>
              <w:jc w:val="right"/>
              <w:rPr/>
            </w:pPr>
            <w:r>
              <w:rPr>
                <w:spacing w:val="-4"/>
              </w:rPr>
              <w:t>58.15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2" w:hRule="atLeast"/>
        </w:trPr>
        <w:tc>
          <w:tcPr>
            <w:tcW w:w="126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1" w:line="184" w:lineRule="auto"/>
              <w:rPr/>
            </w:pPr>
            <w:r>
              <w:rPr>
                <w:spacing w:val="-4"/>
              </w:rPr>
              <w:t>2130799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7" w:right="105"/>
              <w:spacing w:before="33" w:line="229" w:lineRule="auto"/>
              <w:jc w:val="both"/>
              <w:rPr/>
            </w:pPr>
            <w:r>
              <w:rPr>
                <w:spacing w:val="-7"/>
              </w:rPr>
              <w:t>其他农村</w:t>
            </w:r>
            <w:r>
              <w:rPr/>
              <w:t xml:space="preserve"> </w:t>
            </w:r>
            <w:r>
              <w:rPr>
                <w:spacing w:val="-7"/>
              </w:rPr>
              <w:t>综合改革</w:t>
            </w:r>
            <w:r>
              <w:rPr/>
              <w:t xml:space="preserve"> </w:t>
            </w:r>
            <w:r>
              <w:rPr>
                <w:spacing w:val="-5"/>
              </w:rPr>
              <w:t>支出</w:t>
            </w:r>
          </w:p>
        </w:tc>
        <w:tc>
          <w:tcPr>
            <w:tcW w:w="1458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71" w:line="184" w:lineRule="auto"/>
              <w:jc w:val="right"/>
              <w:rPr/>
            </w:pPr>
            <w:r>
              <w:rPr>
                <w:spacing w:val="-4"/>
              </w:rPr>
              <w:t>58.15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1" w:line="184" w:lineRule="auto"/>
              <w:jc w:val="right"/>
              <w:rPr/>
            </w:pPr>
            <w:r>
              <w:rPr>
                <w:spacing w:val="-4"/>
              </w:rPr>
              <w:t>58.15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7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212" w:line="184" w:lineRule="auto"/>
              <w:rPr/>
            </w:pPr>
            <w:r>
              <w:rPr>
                <w:spacing w:val="-4"/>
              </w:rPr>
              <w:t>21309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6" w:right="105" w:firstLine="42"/>
              <w:spacing w:before="35" w:line="223" w:lineRule="auto"/>
              <w:rPr/>
            </w:pPr>
            <w:r>
              <w:rPr>
                <w:spacing w:val="-18"/>
              </w:rPr>
              <w:t>目标价格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补贴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212" w:line="184" w:lineRule="auto"/>
              <w:jc w:val="right"/>
              <w:rPr/>
            </w:pPr>
            <w:r>
              <w:rPr>
                <w:spacing w:val="-7"/>
              </w:rPr>
              <w:t>18.06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212" w:line="184" w:lineRule="auto"/>
              <w:jc w:val="right"/>
              <w:rPr/>
            </w:pPr>
            <w:r>
              <w:rPr>
                <w:spacing w:val="-7"/>
              </w:rPr>
              <w:t>18.06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7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213" w:line="184" w:lineRule="auto"/>
              <w:rPr/>
            </w:pPr>
            <w:r>
              <w:rPr>
                <w:spacing w:val="-4"/>
              </w:rPr>
              <w:t>2130999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7" w:right="105"/>
              <w:spacing w:before="37" w:line="222" w:lineRule="auto"/>
              <w:rPr/>
            </w:pPr>
            <w:r>
              <w:rPr>
                <w:spacing w:val="-7"/>
              </w:rPr>
              <w:t>其他目标</w:t>
            </w:r>
            <w:r>
              <w:rPr/>
              <w:t xml:space="preserve"> </w:t>
            </w:r>
            <w:r>
              <w:rPr>
                <w:spacing w:val="-7"/>
              </w:rPr>
              <w:t>价格补贴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213" w:line="184" w:lineRule="auto"/>
              <w:jc w:val="right"/>
              <w:rPr/>
            </w:pPr>
            <w:r>
              <w:rPr>
                <w:spacing w:val="-7"/>
              </w:rPr>
              <w:t>18.06</w:t>
            </w: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spacing w:before="213" w:line="184" w:lineRule="auto"/>
              <w:jc w:val="right"/>
              <w:rPr/>
            </w:pPr>
            <w:r>
              <w:rPr>
                <w:spacing w:val="-7"/>
              </w:rPr>
              <w:t>18.06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7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212" w:line="184" w:lineRule="auto"/>
              <w:rPr/>
            </w:pPr>
            <w:r>
              <w:rPr>
                <w:spacing w:val="-5"/>
              </w:rPr>
              <w:t>221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6" w:right="105" w:hanging="1"/>
              <w:spacing w:before="35" w:line="223" w:lineRule="auto"/>
              <w:rPr/>
            </w:pPr>
            <w:r>
              <w:rPr>
                <w:spacing w:val="-7"/>
              </w:rPr>
              <w:t>住房保障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支出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212" w:line="184" w:lineRule="auto"/>
              <w:jc w:val="right"/>
              <w:rPr/>
            </w:pPr>
            <w:r>
              <w:rPr>
                <w:spacing w:val="-5"/>
              </w:rPr>
              <w:t>5.29</w:t>
            </w:r>
          </w:p>
        </w:tc>
        <w:tc>
          <w:tcPr>
            <w:tcW w:w="1023" w:type="dxa"/>
            <w:vAlign w:val="top"/>
          </w:tcPr>
          <w:p>
            <w:pPr>
              <w:pStyle w:val="TableText"/>
              <w:ind w:right="1"/>
              <w:spacing w:before="212" w:line="184" w:lineRule="auto"/>
              <w:jc w:val="right"/>
              <w:rPr/>
            </w:pPr>
            <w:r>
              <w:rPr>
                <w:spacing w:val="-5"/>
              </w:rPr>
              <w:t>5.29</w:t>
            </w:r>
          </w:p>
        </w:tc>
        <w:tc>
          <w:tcPr>
            <w:tcW w:w="1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7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213" w:line="184" w:lineRule="auto"/>
              <w:rPr/>
            </w:pPr>
            <w:r>
              <w:rPr>
                <w:spacing w:val="-4"/>
              </w:rPr>
              <w:t>22102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6" w:right="105" w:hanging="1"/>
              <w:spacing w:before="37" w:line="222" w:lineRule="auto"/>
              <w:rPr/>
            </w:pPr>
            <w:r>
              <w:rPr>
                <w:spacing w:val="-7"/>
              </w:rPr>
              <w:t>住房改革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支出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213" w:line="184" w:lineRule="auto"/>
              <w:jc w:val="right"/>
              <w:rPr/>
            </w:pPr>
            <w:r>
              <w:rPr>
                <w:spacing w:val="-5"/>
              </w:rPr>
              <w:t>5.29</w:t>
            </w:r>
          </w:p>
        </w:tc>
        <w:tc>
          <w:tcPr>
            <w:tcW w:w="1023" w:type="dxa"/>
            <w:vAlign w:val="top"/>
          </w:tcPr>
          <w:p>
            <w:pPr>
              <w:pStyle w:val="TableText"/>
              <w:ind w:right="1"/>
              <w:spacing w:before="213" w:line="184" w:lineRule="auto"/>
              <w:jc w:val="right"/>
              <w:rPr/>
            </w:pPr>
            <w:r>
              <w:rPr>
                <w:spacing w:val="-5"/>
              </w:rPr>
              <w:t>5.29</w:t>
            </w:r>
          </w:p>
        </w:tc>
        <w:tc>
          <w:tcPr>
            <w:tcW w:w="1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7" w:hRule="atLeast"/>
        </w:trPr>
        <w:tc>
          <w:tcPr>
            <w:tcW w:w="1267" w:type="dxa"/>
            <w:vAlign w:val="top"/>
          </w:tcPr>
          <w:p>
            <w:pPr>
              <w:pStyle w:val="TableText"/>
              <w:ind w:left="23"/>
              <w:spacing w:before="72" w:line="180" w:lineRule="auto"/>
              <w:rPr/>
            </w:pPr>
            <w:r>
              <w:rPr>
                <w:spacing w:val="-4"/>
              </w:rPr>
              <w:t>2210202</w:t>
            </w:r>
          </w:p>
        </w:tc>
        <w:tc>
          <w:tcPr>
            <w:tcW w:w="980" w:type="dxa"/>
            <w:vAlign w:val="top"/>
          </w:tcPr>
          <w:p>
            <w:pPr>
              <w:pStyle w:val="TableText"/>
              <w:ind w:left="17"/>
              <w:spacing w:before="39" w:line="208" w:lineRule="auto"/>
              <w:rPr/>
            </w:pPr>
            <w:r>
              <w:rPr>
                <w:spacing w:val="-6"/>
              </w:rPr>
              <w:t>提租补贴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right="1"/>
              <w:spacing w:before="73" w:line="179" w:lineRule="auto"/>
              <w:jc w:val="right"/>
              <w:rPr/>
            </w:pPr>
            <w:r>
              <w:rPr>
                <w:spacing w:val="-5"/>
              </w:rPr>
              <w:t>5.29</w:t>
            </w:r>
          </w:p>
        </w:tc>
        <w:tc>
          <w:tcPr>
            <w:tcW w:w="1023" w:type="dxa"/>
            <w:vAlign w:val="top"/>
          </w:tcPr>
          <w:p>
            <w:pPr>
              <w:pStyle w:val="TableText"/>
              <w:ind w:right="1"/>
              <w:spacing w:before="73" w:line="179" w:lineRule="auto"/>
              <w:jc w:val="right"/>
              <w:rPr/>
            </w:pPr>
            <w:r>
              <w:rPr>
                <w:spacing w:val="-5"/>
              </w:rPr>
              <w:t>5.29</w:t>
            </w:r>
          </w:p>
        </w:tc>
        <w:tc>
          <w:tcPr>
            <w:tcW w:w="1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25"/>
        <w:spacing w:before="33" w:line="22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注：本表反映部门本年度各项支出情况。</w:t>
      </w:r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2854"/>
        <w:spacing w:before="101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"/>
        </w:rPr>
        <w:t>财政拨款收入支出决算总表</w:t>
      </w:r>
    </w:p>
    <w:p>
      <w:pPr>
        <w:ind w:left="8330"/>
        <w:spacing w:before="152" w:line="222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5"/>
        </w:rPr>
        <w:t>公开</w:t>
      </w:r>
      <w:r>
        <w:rPr>
          <w:rFonts w:ascii="SimSun" w:hAnsi="SimSun" w:eastAsia="SimSun" w:cs="SimSun"/>
          <w:sz w:val="16"/>
          <w:szCs w:val="16"/>
          <w:spacing w:val="-42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5"/>
        </w:rPr>
        <w:t>04</w:t>
      </w:r>
      <w:r>
        <w:rPr>
          <w:rFonts w:ascii="SimSun" w:hAnsi="SimSun" w:eastAsia="SimSun" w:cs="SimSun"/>
          <w:sz w:val="16"/>
          <w:szCs w:val="16"/>
          <w:spacing w:val="-40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5"/>
        </w:rPr>
        <w:t>表</w:t>
      </w:r>
    </w:p>
    <w:p>
      <w:pPr>
        <w:ind w:left="26"/>
        <w:spacing w:before="63" w:line="213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8"/>
          <w:szCs w:val="18"/>
          <w:spacing w:val="-4"/>
        </w:rPr>
        <w:t>部门：淮南市八公山区农业农村水利局                                                         </w:t>
      </w:r>
      <w:r>
        <w:rPr>
          <w:rFonts w:ascii="SimSun" w:hAnsi="SimSun" w:eastAsia="SimSun" w:cs="SimSun"/>
          <w:sz w:val="16"/>
          <w:szCs w:val="16"/>
          <w:spacing w:val="-4"/>
        </w:rPr>
        <w:t>金额单位：万元</w:t>
      </w:r>
    </w:p>
    <w:tbl>
      <w:tblPr>
        <w:tblStyle w:val="TableNormal"/>
        <w:tblW w:w="90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42"/>
        <w:gridCol w:w="446"/>
        <w:gridCol w:w="578"/>
        <w:gridCol w:w="2615"/>
        <w:gridCol w:w="403"/>
        <w:gridCol w:w="719"/>
        <w:gridCol w:w="786"/>
        <w:gridCol w:w="804"/>
        <w:gridCol w:w="731"/>
      </w:tblGrid>
      <w:tr>
        <w:trPr>
          <w:trHeight w:val="256" w:hRule="atLeast"/>
        </w:trPr>
        <w:tc>
          <w:tcPr>
            <w:tcW w:w="2966" w:type="dxa"/>
            <w:vAlign w:val="top"/>
            <w:gridSpan w:val="3"/>
          </w:tcPr>
          <w:p>
            <w:pPr>
              <w:pStyle w:val="TableText"/>
              <w:ind w:left="1103"/>
              <w:spacing w:before="4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收     入</w:t>
            </w:r>
          </w:p>
        </w:tc>
        <w:tc>
          <w:tcPr>
            <w:tcW w:w="6058" w:type="dxa"/>
            <w:vAlign w:val="top"/>
            <w:gridSpan w:val="6"/>
            <w:tcBorders>
              <w:right w:val="single" w:color="000000" w:sz="6" w:space="0"/>
            </w:tcBorders>
          </w:tcPr>
          <w:p>
            <w:pPr>
              <w:pStyle w:val="TableText"/>
              <w:ind w:left="2641"/>
              <w:spacing w:before="4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支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  <w:spacing w:val="-4"/>
              </w:rPr>
              <w:t>出</w:t>
            </w:r>
          </w:p>
        </w:tc>
      </w:tr>
      <w:tr>
        <w:trPr>
          <w:trHeight w:val="722" w:hRule="atLeast"/>
        </w:trPr>
        <w:tc>
          <w:tcPr>
            <w:tcW w:w="1942" w:type="dxa"/>
            <w:vAlign w:val="top"/>
          </w:tcPr>
          <w:p>
            <w:pPr>
              <w:pStyle w:val="TableText"/>
              <w:ind w:left="804"/>
              <w:spacing w:before="27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项目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55"/>
              <w:spacing w:before="27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行次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21"/>
              <w:spacing w:before="27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金额</w:t>
            </w:r>
          </w:p>
        </w:tc>
        <w:tc>
          <w:tcPr>
            <w:tcW w:w="2615" w:type="dxa"/>
            <w:vAlign w:val="top"/>
          </w:tcPr>
          <w:p>
            <w:pPr>
              <w:pStyle w:val="TableText"/>
              <w:ind w:left="1143"/>
              <w:spacing w:before="27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项目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38"/>
              <w:spacing w:before="27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行次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98"/>
              <w:spacing w:before="27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小计</w:t>
            </w:r>
          </w:p>
        </w:tc>
        <w:tc>
          <w:tcPr>
            <w:tcW w:w="786" w:type="dxa"/>
            <w:vAlign w:val="top"/>
          </w:tcPr>
          <w:p>
            <w:pPr>
              <w:pStyle w:val="TableText"/>
              <w:ind w:left="58"/>
              <w:spacing w:before="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一般公共</w:t>
            </w:r>
          </w:p>
          <w:p>
            <w:pPr>
              <w:pStyle w:val="TableText"/>
              <w:ind w:left="57"/>
              <w:spacing w:before="1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预算财政</w:t>
            </w:r>
          </w:p>
          <w:p>
            <w:pPr>
              <w:pStyle w:val="TableText"/>
              <w:ind w:left="230"/>
              <w:spacing w:before="21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拨款</w:t>
            </w:r>
          </w:p>
        </w:tc>
        <w:tc>
          <w:tcPr>
            <w:tcW w:w="804" w:type="dxa"/>
            <w:vAlign w:val="top"/>
          </w:tcPr>
          <w:p>
            <w:pPr>
              <w:pStyle w:val="TableText"/>
              <w:ind w:left="67" w:right="38" w:hanging="2"/>
              <w:spacing w:before="36" w:line="231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政府性基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7"/>
              </w:rPr>
              <w:t>金预算财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23"/>
              </w:rPr>
              <w:t>政拨款</w:t>
            </w:r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26" w:right="1" w:firstLine="16"/>
              <w:spacing w:before="36" w:line="231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2"/>
              </w:rPr>
              <w:t>国</w:t>
            </w:r>
            <w:r>
              <w:rPr>
                <w:sz w:val="18"/>
                <w:szCs w:val="18"/>
                <w:spacing w:val="-11"/>
              </w:rPr>
              <w:t>有资</w:t>
            </w:r>
            <w:r>
              <w:rPr>
                <w:sz w:val="18"/>
                <w:szCs w:val="18"/>
                <w:spacing w:val="-10"/>
              </w:rPr>
              <w:t>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7"/>
              </w:rPr>
              <w:t>经营预算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7"/>
              </w:rPr>
              <w:t>财政拨款</w:t>
            </w:r>
          </w:p>
        </w:tc>
      </w:tr>
      <w:tr>
        <w:trPr>
          <w:trHeight w:val="242" w:hRule="atLeast"/>
        </w:trPr>
        <w:tc>
          <w:tcPr>
            <w:tcW w:w="1942" w:type="dxa"/>
            <w:vAlign w:val="top"/>
          </w:tcPr>
          <w:p>
            <w:pPr>
              <w:pStyle w:val="TableText"/>
              <w:ind w:left="802"/>
              <w:spacing w:before="31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栏次</w:t>
            </w:r>
          </w:p>
        </w:tc>
        <w:tc>
          <w:tcPr>
            <w:tcW w:w="446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578" w:type="dxa"/>
            <w:vAlign w:val="top"/>
          </w:tcPr>
          <w:p>
            <w:pPr>
              <w:pStyle w:val="TableText"/>
              <w:ind w:left="263"/>
              <w:spacing w:before="58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15" w:type="dxa"/>
            <w:vAlign w:val="top"/>
          </w:tcPr>
          <w:p>
            <w:pPr>
              <w:pStyle w:val="TableText"/>
              <w:ind w:left="1140"/>
              <w:spacing w:before="31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栏次</w:t>
            </w:r>
          </w:p>
        </w:tc>
        <w:tc>
          <w:tcPr>
            <w:tcW w:w="403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pStyle w:val="TableText"/>
              <w:ind w:left="325"/>
              <w:spacing w:before="59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6" w:type="dxa"/>
            <w:vAlign w:val="top"/>
          </w:tcPr>
          <w:p>
            <w:pPr>
              <w:pStyle w:val="TableText"/>
              <w:ind w:left="364"/>
              <w:spacing w:before="59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04" w:type="dxa"/>
            <w:vAlign w:val="top"/>
          </w:tcPr>
          <w:p>
            <w:pPr>
              <w:pStyle w:val="TableText"/>
              <w:ind w:left="368"/>
              <w:spacing w:before="59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339"/>
              <w:spacing w:before="69" w:line="19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>
        <w:trPr>
          <w:trHeight w:val="241" w:hRule="atLeast"/>
        </w:trPr>
        <w:tc>
          <w:tcPr>
            <w:tcW w:w="1942" w:type="dxa"/>
            <w:vAlign w:val="top"/>
          </w:tcPr>
          <w:p>
            <w:pPr>
              <w:pStyle w:val="TableText"/>
              <w:ind w:left="20"/>
              <w:spacing w:before="45" w:line="23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一、一般公共预算财政拨款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98"/>
              <w:spacing w:before="58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spacing w:before="58" w:line="17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931.23</w:t>
            </w:r>
          </w:p>
        </w:tc>
        <w:tc>
          <w:tcPr>
            <w:tcW w:w="2615" w:type="dxa"/>
            <w:vAlign w:val="top"/>
          </w:tcPr>
          <w:p>
            <w:pPr>
              <w:pStyle w:val="TableText"/>
              <w:ind w:left="20"/>
              <w:spacing w:before="31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一、一般公共服务支出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5"/>
              <w:spacing w:before="59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30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spacing w:before="59" w:line="1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0.93</w:t>
            </w:r>
          </w:p>
        </w:tc>
        <w:tc>
          <w:tcPr>
            <w:tcW w:w="786" w:type="dxa"/>
            <w:vAlign w:val="top"/>
          </w:tcPr>
          <w:p>
            <w:pPr>
              <w:pStyle w:val="TableText"/>
              <w:spacing w:before="59" w:line="1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0.93</w:t>
            </w:r>
          </w:p>
        </w:tc>
        <w:tc>
          <w:tcPr>
            <w:tcW w:w="804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tcW w:w="1942" w:type="dxa"/>
            <w:vAlign w:val="top"/>
          </w:tcPr>
          <w:p>
            <w:pPr>
              <w:pStyle w:val="TableText"/>
              <w:ind w:left="20"/>
              <w:spacing w:before="47" w:line="23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二、政府性基金预算财政拨款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86"/>
              <w:spacing w:before="60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spacing w:before="59" w:line="17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37.21</w:t>
            </w:r>
          </w:p>
        </w:tc>
        <w:tc>
          <w:tcPr>
            <w:tcW w:w="2615" w:type="dxa"/>
            <w:vAlign w:val="top"/>
          </w:tcPr>
          <w:p>
            <w:pPr>
              <w:pStyle w:val="TableText"/>
              <w:ind w:left="20"/>
              <w:spacing w:before="32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二、外交支出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5"/>
              <w:spacing w:before="59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31</w:t>
            </w:r>
          </w:p>
        </w:tc>
        <w:tc>
          <w:tcPr>
            <w:tcW w:w="719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786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395" w:hRule="atLeast"/>
        </w:trPr>
        <w:tc>
          <w:tcPr>
            <w:tcW w:w="1942" w:type="dxa"/>
            <w:vAlign w:val="top"/>
          </w:tcPr>
          <w:p>
            <w:pPr>
              <w:pStyle w:val="TableText"/>
              <w:ind w:left="18" w:right="49"/>
              <w:spacing w:before="27" w:line="23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三、国有资本经营预算财政拨</w:t>
            </w:r>
            <w:r>
              <w:rPr>
                <w:sz w:val="14"/>
                <w:szCs w:val="14"/>
                <w:spacing w:val="8"/>
              </w:rPr>
              <w:t xml:space="preserve"> </w:t>
            </w:r>
            <w:r>
              <w:rPr>
                <w:sz w:val="14"/>
                <w:szCs w:val="14"/>
                <w:spacing w:val="2"/>
              </w:rPr>
              <w:t>款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88"/>
              <w:spacing w:before="13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</w:tcPr>
          <w:p>
            <w:pPr>
              <w:pStyle w:val="TableText"/>
              <w:ind w:left="17"/>
              <w:spacing w:before="10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三、国防支出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5"/>
              <w:spacing w:before="13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32</w:t>
            </w: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2" w:hRule="atLeast"/>
        </w:trPr>
        <w:tc>
          <w:tcPr>
            <w:tcW w:w="1942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pStyle w:val="TableText"/>
              <w:ind w:left="184"/>
              <w:spacing w:before="61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78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15" w:type="dxa"/>
            <w:vAlign w:val="top"/>
          </w:tcPr>
          <w:p>
            <w:pPr>
              <w:pStyle w:val="TableText"/>
              <w:ind w:left="34"/>
              <w:spacing w:before="33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四、公共安全支出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5"/>
              <w:spacing w:before="61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33</w:t>
            </w:r>
          </w:p>
        </w:tc>
        <w:tc>
          <w:tcPr>
            <w:tcW w:w="719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786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1" w:hRule="atLeast"/>
        </w:trPr>
        <w:tc>
          <w:tcPr>
            <w:tcW w:w="1942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pStyle w:val="TableText"/>
              <w:ind w:left="188"/>
              <w:spacing w:before="63" w:line="17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78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15" w:type="dxa"/>
            <w:vAlign w:val="top"/>
          </w:tcPr>
          <w:p>
            <w:pPr>
              <w:pStyle w:val="TableText"/>
              <w:ind w:left="20"/>
              <w:spacing w:before="33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五、教育支出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5"/>
              <w:spacing w:before="61" w:line="17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34</w:t>
            </w:r>
          </w:p>
        </w:tc>
        <w:tc>
          <w:tcPr>
            <w:tcW w:w="719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786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tcW w:w="1942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pStyle w:val="TableText"/>
              <w:ind w:left="186"/>
              <w:spacing w:before="60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78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15" w:type="dxa"/>
            <w:vAlign w:val="top"/>
          </w:tcPr>
          <w:p>
            <w:pPr>
              <w:pStyle w:val="TableText"/>
              <w:ind w:left="19"/>
              <w:spacing w:before="32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六、科学技术支出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5"/>
              <w:spacing w:before="60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35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spacing w:before="60" w:line="1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4.30</w:t>
            </w:r>
          </w:p>
        </w:tc>
        <w:tc>
          <w:tcPr>
            <w:tcW w:w="786" w:type="dxa"/>
            <w:vAlign w:val="top"/>
          </w:tcPr>
          <w:p>
            <w:pPr>
              <w:pStyle w:val="TableText"/>
              <w:spacing w:before="60" w:line="1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4.30</w:t>
            </w:r>
          </w:p>
        </w:tc>
        <w:tc>
          <w:tcPr>
            <w:tcW w:w="804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4" w:hRule="atLeast"/>
        </w:trPr>
        <w:tc>
          <w:tcPr>
            <w:tcW w:w="1942" w:type="dxa"/>
            <w:vAlign w:val="top"/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pStyle w:val="TableText"/>
              <w:ind w:left="189"/>
              <w:spacing w:before="6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78" w:type="dxa"/>
            <w:vAlign w:val="top"/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15" w:type="dxa"/>
            <w:vAlign w:val="top"/>
          </w:tcPr>
          <w:p>
            <w:pPr>
              <w:pStyle w:val="TableText"/>
              <w:ind w:left="16"/>
              <w:spacing w:before="32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七、文化旅游体育与传媒支出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5"/>
              <w:spacing w:before="60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36</w:t>
            </w:r>
          </w:p>
        </w:tc>
        <w:tc>
          <w:tcPr>
            <w:tcW w:w="719" w:type="dxa"/>
            <w:vAlign w:val="top"/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786" w:type="dxa"/>
            <w:vAlign w:val="top"/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</w:tr>
    </w:tbl>
    <w:p>
      <w:pPr>
        <w:ind w:left="8253"/>
        <w:spacing w:before="165" w:line="188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-13-</w:t>
      </w:r>
    </w:p>
    <w:p>
      <w:pPr>
        <w:spacing w:line="188" w:lineRule="auto"/>
        <w:sectPr>
          <w:footerReference w:type="default" r:id="rId10"/>
          <w:pgSz w:w="11906" w:h="16839"/>
          <w:pgMar w:top="1431" w:right="1168" w:bottom="400" w:left="1571" w:header="0" w:footer="0" w:gutter="0"/>
        </w:sectPr>
        <w:rPr>
          <w:rFonts w:ascii="FangSong_GB2312" w:hAnsi="FangSong_GB2312" w:eastAsia="FangSong_GB2312" w:cs="FangSong_GB2312"/>
          <w:sz w:val="28"/>
          <w:szCs w:val="28"/>
        </w:rPr>
      </w:pPr>
    </w:p>
    <w:p>
      <w:pPr>
        <w:spacing w:before="120"/>
        <w:rPr/>
      </w:pPr>
      <w:r/>
    </w:p>
    <w:p>
      <w:pPr>
        <w:spacing w:before="120"/>
        <w:rPr/>
      </w:pPr>
      <w:r/>
    </w:p>
    <w:tbl>
      <w:tblPr>
        <w:tblStyle w:val="TableNormal"/>
        <w:tblW w:w="90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42"/>
        <w:gridCol w:w="446"/>
        <w:gridCol w:w="578"/>
        <w:gridCol w:w="2615"/>
        <w:gridCol w:w="403"/>
        <w:gridCol w:w="719"/>
        <w:gridCol w:w="786"/>
        <w:gridCol w:w="804"/>
        <w:gridCol w:w="731"/>
      </w:tblGrid>
      <w:tr>
        <w:trPr>
          <w:trHeight w:val="251" w:hRule="atLeast"/>
        </w:trPr>
        <w:tc>
          <w:tcPr>
            <w:tcW w:w="1942" w:type="dxa"/>
            <w:vAlign w:val="top"/>
            <w:tcBorders>
              <w:top w:val="nil"/>
            </w:tcBorders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6" w:type="dxa"/>
            <w:vAlign w:val="top"/>
            <w:tcBorders>
              <w:top w:val="nil"/>
            </w:tcBorders>
          </w:tcPr>
          <w:p>
            <w:pPr>
              <w:pStyle w:val="TableText"/>
              <w:ind w:left="185"/>
              <w:spacing w:before="6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78" w:type="dxa"/>
            <w:vAlign w:val="top"/>
            <w:tcBorders>
              <w:top w:val="nil"/>
            </w:tcBorders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15" w:type="dxa"/>
            <w:vAlign w:val="top"/>
            <w:tcBorders>
              <w:top w:val="nil"/>
            </w:tcBorders>
          </w:tcPr>
          <w:p>
            <w:pPr>
              <w:pStyle w:val="TableText"/>
              <w:ind w:left="20"/>
              <w:spacing w:before="38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八、社会保障和就业支出</w:t>
            </w:r>
          </w:p>
        </w:tc>
        <w:tc>
          <w:tcPr>
            <w:tcW w:w="403" w:type="dxa"/>
            <w:vAlign w:val="top"/>
            <w:tcBorders>
              <w:top w:val="nil"/>
            </w:tcBorders>
          </w:tcPr>
          <w:p>
            <w:pPr>
              <w:pStyle w:val="TableText"/>
              <w:ind w:left="125"/>
              <w:spacing w:before="6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37</w:t>
            </w:r>
          </w:p>
        </w:tc>
        <w:tc>
          <w:tcPr>
            <w:tcW w:w="719" w:type="dxa"/>
            <w:vAlign w:val="top"/>
            <w:tcBorders>
              <w:top w:val="nil"/>
            </w:tcBorders>
          </w:tcPr>
          <w:p>
            <w:pPr>
              <w:pStyle w:val="TableText"/>
              <w:spacing w:before="66" w:line="17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47.01</w:t>
            </w:r>
          </w:p>
        </w:tc>
        <w:tc>
          <w:tcPr>
            <w:tcW w:w="786" w:type="dxa"/>
            <w:vAlign w:val="top"/>
            <w:tcBorders>
              <w:top w:val="nil"/>
            </w:tcBorders>
          </w:tcPr>
          <w:p>
            <w:pPr>
              <w:pStyle w:val="TableText"/>
              <w:spacing w:before="66" w:line="17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47.01</w:t>
            </w:r>
          </w:p>
        </w:tc>
        <w:tc>
          <w:tcPr>
            <w:tcW w:w="804" w:type="dxa"/>
            <w:vAlign w:val="top"/>
            <w:tcBorders>
              <w:top w:val="nil"/>
            </w:tcBorders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1" w:type="dxa"/>
            <w:vAlign w:val="top"/>
            <w:tcBorders>
              <w:right w:val="single" w:color="000000" w:sz="6" w:space="0"/>
              <w:top w:val="nil"/>
            </w:tcBorders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tcW w:w="1942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pStyle w:val="TableText"/>
              <w:ind w:left="185"/>
              <w:spacing w:before="58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78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15" w:type="dxa"/>
            <w:vAlign w:val="top"/>
          </w:tcPr>
          <w:p>
            <w:pPr>
              <w:pStyle w:val="TableText"/>
              <w:ind w:left="21"/>
              <w:spacing w:before="30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九、卫生健康支出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5"/>
              <w:spacing w:before="58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38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spacing w:before="58" w:line="17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4.70</w:t>
            </w:r>
          </w:p>
        </w:tc>
        <w:tc>
          <w:tcPr>
            <w:tcW w:w="786" w:type="dxa"/>
            <w:vAlign w:val="top"/>
          </w:tcPr>
          <w:p>
            <w:pPr>
              <w:pStyle w:val="TableText"/>
              <w:spacing w:before="58" w:line="17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4.70</w:t>
            </w:r>
          </w:p>
        </w:tc>
        <w:tc>
          <w:tcPr>
            <w:tcW w:w="804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tcW w:w="1942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2"/>
              <w:spacing w:before="57" w:line="17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10</w:t>
            </w:r>
          </w:p>
        </w:tc>
        <w:tc>
          <w:tcPr>
            <w:tcW w:w="578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15" w:type="dxa"/>
            <w:vAlign w:val="top"/>
          </w:tcPr>
          <w:p>
            <w:pPr>
              <w:pStyle w:val="TableText"/>
              <w:ind w:left="18"/>
              <w:spacing w:before="30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十、节能环保支出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5"/>
              <w:spacing w:before="58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39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spacing w:before="58" w:line="17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264.36</w:t>
            </w:r>
          </w:p>
        </w:tc>
        <w:tc>
          <w:tcPr>
            <w:tcW w:w="786" w:type="dxa"/>
            <w:vAlign w:val="top"/>
          </w:tcPr>
          <w:p>
            <w:pPr>
              <w:pStyle w:val="TableText"/>
              <w:spacing w:before="58" w:line="17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264.36</w:t>
            </w:r>
          </w:p>
        </w:tc>
        <w:tc>
          <w:tcPr>
            <w:tcW w:w="804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1" w:hRule="atLeast"/>
        </w:trPr>
        <w:tc>
          <w:tcPr>
            <w:tcW w:w="1942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2"/>
              <w:spacing w:before="5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11</w:t>
            </w:r>
          </w:p>
        </w:tc>
        <w:tc>
          <w:tcPr>
            <w:tcW w:w="57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15" w:type="dxa"/>
            <w:vAlign w:val="top"/>
          </w:tcPr>
          <w:p>
            <w:pPr>
              <w:pStyle w:val="TableText"/>
              <w:ind w:left="18"/>
              <w:spacing w:before="3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十一、城乡社区支出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1"/>
              <w:spacing w:before="58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40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spacing w:before="58" w:line="17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38.29</w:t>
            </w:r>
          </w:p>
        </w:tc>
        <w:tc>
          <w:tcPr>
            <w:tcW w:w="786" w:type="dxa"/>
            <w:vAlign w:val="top"/>
          </w:tcPr>
          <w:p>
            <w:pPr>
              <w:pStyle w:val="TableText"/>
              <w:spacing w:before="57" w:line="17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1.08</w:t>
            </w:r>
          </w:p>
        </w:tc>
        <w:tc>
          <w:tcPr>
            <w:tcW w:w="804" w:type="dxa"/>
            <w:vAlign w:val="top"/>
          </w:tcPr>
          <w:p>
            <w:pPr>
              <w:pStyle w:val="TableText"/>
              <w:spacing w:before="57" w:line="17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37.21</w:t>
            </w:r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1" w:hRule="atLeast"/>
        </w:trPr>
        <w:tc>
          <w:tcPr>
            <w:tcW w:w="1942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2"/>
              <w:spacing w:before="59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12</w:t>
            </w:r>
          </w:p>
        </w:tc>
        <w:tc>
          <w:tcPr>
            <w:tcW w:w="57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15" w:type="dxa"/>
            <w:vAlign w:val="top"/>
          </w:tcPr>
          <w:p>
            <w:pPr>
              <w:pStyle w:val="TableText"/>
              <w:ind w:left="18"/>
              <w:spacing w:before="31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十二、农林水支出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1"/>
              <w:spacing w:before="59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41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spacing w:before="59" w:line="1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603.56</w:t>
            </w:r>
          </w:p>
        </w:tc>
        <w:tc>
          <w:tcPr>
            <w:tcW w:w="786" w:type="dxa"/>
            <w:vAlign w:val="top"/>
          </w:tcPr>
          <w:p>
            <w:pPr>
              <w:pStyle w:val="TableText"/>
              <w:spacing w:before="59" w:line="1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603.56</w:t>
            </w:r>
          </w:p>
        </w:tc>
        <w:tc>
          <w:tcPr>
            <w:tcW w:w="8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1" w:hRule="atLeast"/>
        </w:trPr>
        <w:tc>
          <w:tcPr>
            <w:tcW w:w="1942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2"/>
              <w:spacing w:before="60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13</w:t>
            </w:r>
          </w:p>
        </w:tc>
        <w:tc>
          <w:tcPr>
            <w:tcW w:w="57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15" w:type="dxa"/>
            <w:vAlign w:val="top"/>
          </w:tcPr>
          <w:p>
            <w:pPr>
              <w:pStyle w:val="TableText"/>
              <w:ind w:left="18"/>
              <w:spacing w:before="32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十三、交通运输支出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1"/>
              <w:spacing w:before="61" w:line="17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42</w:t>
            </w:r>
          </w:p>
        </w:tc>
        <w:tc>
          <w:tcPr>
            <w:tcW w:w="71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86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1" w:hRule="atLeast"/>
        </w:trPr>
        <w:tc>
          <w:tcPr>
            <w:tcW w:w="1942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2"/>
              <w:spacing w:before="61" w:line="17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14</w:t>
            </w:r>
          </w:p>
        </w:tc>
        <w:tc>
          <w:tcPr>
            <w:tcW w:w="57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15" w:type="dxa"/>
            <w:vAlign w:val="top"/>
          </w:tcPr>
          <w:p>
            <w:pPr>
              <w:pStyle w:val="TableText"/>
              <w:ind w:left="18"/>
              <w:spacing w:before="34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十四、资源勘探工业信息等支出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1"/>
              <w:spacing w:before="62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43</w:t>
            </w:r>
          </w:p>
        </w:tc>
        <w:tc>
          <w:tcPr>
            <w:tcW w:w="71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86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tcW w:w="1942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2"/>
              <w:spacing w:before="62" w:line="17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15</w:t>
            </w:r>
          </w:p>
        </w:tc>
        <w:tc>
          <w:tcPr>
            <w:tcW w:w="578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15" w:type="dxa"/>
            <w:vAlign w:val="top"/>
          </w:tcPr>
          <w:p>
            <w:pPr>
              <w:pStyle w:val="TableText"/>
              <w:ind w:left="18"/>
              <w:spacing w:before="35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十五、商业服务业等支出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1"/>
              <w:spacing w:before="63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44</w:t>
            </w:r>
          </w:p>
        </w:tc>
        <w:tc>
          <w:tcPr>
            <w:tcW w:w="719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786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1" w:hRule="atLeast"/>
        </w:trPr>
        <w:tc>
          <w:tcPr>
            <w:tcW w:w="1942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2"/>
              <w:spacing w:before="63" w:line="17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7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15" w:type="dxa"/>
            <w:vAlign w:val="top"/>
          </w:tcPr>
          <w:p>
            <w:pPr>
              <w:pStyle w:val="TableText"/>
              <w:ind w:left="18"/>
              <w:spacing w:before="3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十六、金融支出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1"/>
              <w:spacing w:before="63" w:line="17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45</w:t>
            </w:r>
          </w:p>
        </w:tc>
        <w:tc>
          <w:tcPr>
            <w:tcW w:w="71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86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1" w:hRule="atLeast"/>
        </w:trPr>
        <w:tc>
          <w:tcPr>
            <w:tcW w:w="1942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2"/>
              <w:spacing w:before="64" w:line="17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17</w:t>
            </w:r>
          </w:p>
        </w:tc>
        <w:tc>
          <w:tcPr>
            <w:tcW w:w="57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15" w:type="dxa"/>
            <w:vAlign w:val="top"/>
          </w:tcPr>
          <w:p>
            <w:pPr>
              <w:pStyle w:val="TableText"/>
              <w:ind w:left="18"/>
              <w:spacing w:before="35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十七、援助其他地区支出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1"/>
              <w:spacing w:before="65" w:line="17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46</w:t>
            </w:r>
          </w:p>
        </w:tc>
        <w:tc>
          <w:tcPr>
            <w:tcW w:w="71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86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1" w:hRule="atLeast"/>
        </w:trPr>
        <w:tc>
          <w:tcPr>
            <w:tcW w:w="1942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2"/>
              <w:spacing w:before="63" w:line="17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18</w:t>
            </w:r>
          </w:p>
        </w:tc>
        <w:tc>
          <w:tcPr>
            <w:tcW w:w="57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15" w:type="dxa"/>
            <w:vAlign w:val="top"/>
          </w:tcPr>
          <w:p>
            <w:pPr>
              <w:pStyle w:val="TableText"/>
              <w:ind w:left="18"/>
              <w:spacing w:before="3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十八、自然资源海洋气象等支出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1"/>
              <w:spacing w:before="63" w:line="17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47</w:t>
            </w:r>
          </w:p>
        </w:tc>
        <w:tc>
          <w:tcPr>
            <w:tcW w:w="71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86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tcW w:w="1942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2"/>
              <w:spacing w:before="64" w:line="17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19</w:t>
            </w:r>
          </w:p>
        </w:tc>
        <w:tc>
          <w:tcPr>
            <w:tcW w:w="578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15" w:type="dxa"/>
            <w:vAlign w:val="top"/>
          </w:tcPr>
          <w:p>
            <w:pPr>
              <w:pStyle w:val="TableText"/>
              <w:ind w:left="18"/>
              <w:spacing w:before="3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十九、住房保障支出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1"/>
              <w:spacing w:before="65" w:line="17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48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spacing w:before="65" w:line="17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5.29</w:t>
            </w:r>
          </w:p>
        </w:tc>
        <w:tc>
          <w:tcPr>
            <w:tcW w:w="786" w:type="dxa"/>
            <w:vAlign w:val="top"/>
          </w:tcPr>
          <w:p>
            <w:pPr>
              <w:pStyle w:val="TableText"/>
              <w:spacing w:before="65" w:line="17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5.29</w:t>
            </w:r>
          </w:p>
        </w:tc>
        <w:tc>
          <w:tcPr>
            <w:tcW w:w="804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tcW w:w="1942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1"/>
              <w:spacing w:before="65" w:line="17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20</w:t>
            </w:r>
          </w:p>
        </w:tc>
        <w:tc>
          <w:tcPr>
            <w:tcW w:w="578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15" w:type="dxa"/>
            <w:vAlign w:val="top"/>
          </w:tcPr>
          <w:p>
            <w:pPr>
              <w:pStyle w:val="TableText"/>
              <w:ind w:left="20"/>
              <w:spacing w:before="3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二十、粮油物资储备支出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1"/>
              <w:spacing w:before="65" w:line="17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49</w:t>
            </w:r>
          </w:p>
        </w:tc>
        <w:tc>
          <w:tcPr>
            <w:tcW w:w="719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786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1" w:hRule="atLeast"/>
        </w:trPr>
        <w:tc>
          <w:tcPr>
            <w:tcW w:w="1942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1"/>
              <w:spacing w:before="64" w:line="17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21</w:t>
            </w:r>
          </w:p>
        </w:tc>
        <w:tc>
          <w:tcPr>
            <w:tcW w:w="57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15" w:type="dxa"/>
            <w:vAlign w:val="top"/>
          </w:tcPr>
          <w:p>
            <w:pPr>
              <w:pStyle w:val="TableText"/>
              <w:ind w:left="20"/>
              <w:spacing w:before="36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二十一、国有资本经营预算支出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5"/>
              <w:spacing w:before="65" w:line="17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50</w:t>
            </w:r>
          </w:p>
        </w:tc>
        <w:tc>
          <w:tcPr>
            <w:tcW w:w="71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86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1" w:hRule="atLeast"/>
        </w:trPr>
        <w:tc>
          <w:tcPr>
            <w:tcW w:w="1942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1"/>
              <w:spacing w:before="66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22</w:t>
            </w:r>
          </w:p>
        </w:tc>
        <w:tc>
          <w:tcPr>
            <w:tcW w:w="57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15" w:type="dxa"/>
            <w:vAlign w:val="top"/>
          </w:tcPr>
          <w:p>
            <w:pPr>
              <w:pStyle w:val="TableText"/>
              <w:spacing w:before="37" w:line="19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二十二、灾害防治及应急管理支出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5"/>
              <w:spacing w:before="65" w:line="17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51</w:t>
            </w:r>
          </w:p>
        </w:tc>
        <w:tc>
          <w:tcPr>
            <w:tcW w:w="71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86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1" w:hRule="atLeast"/>
        </w:trPr>
        <w:tc>
          <w:tcPr>
            <w:tcW w:w="1942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1"/>
              <w:spacing w:before="67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23</w:t>
            </w:r>
          </w:p>
        </w:tc>
        <w:tc>
          <w:tcPr>
            <w:tcW w:w="57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15" w:type="dxa"/>
            <w:vAlign w:val="top"/>
          </w:tcPr>
          <w:p>
            <w:pPr>
              <w:pStyle w:val="TableText"/>
              <w:ind w:left="20"/>
              <w:spacing w:before="38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二十三、其他支出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5"/>
              <w:spacing w:before="67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52</w:t>
            </w:r>
          </w:p>
        </w:tc>
        <w:tc>
          <w:tcPr>
            <w:tcW w:w="71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86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tcW w:w="1942" w:type="dxa"/>
            <w:vAlign w:val="top"/>
          </w:tcPr>
          <w:p>
            <w:pPr>
              <w:pStyle w:val="TableText"/>
              <w:ind w:left="452"/>
              <w:spacing w:before="39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本年收入合计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1"/>
              <w:spacing w:before="69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24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spacing w:before="69" w:line="16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968.44</w:t>
            </w:r>
          </w:p>
        </w:tc>
        <w:tc>
          <w:tcPr>
            <w:tcW w:w="2615" w:type="dxa"/>
            <w:vAlign w:val="top"/>
          </w:tcPr>
          <w:p>
            <w:pPr>
              <w:pStyle w:val="TableText"/>
              <w:ind w:left="20"/>
              <w:spacing w:before="39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二十四、债务还本支出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5"/>
              <w:spacing w:before="69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53</w:t>
            </w:r>
          </w:p>
        </w:tc>
        <w:tc>
          <w:tcPr>
            <w:tcW w:w="719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786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1" w:hRule="atLeast"/>
        </w:trPr>
        <w:tc>
          <w:tcPr>
            <w:tcW w:w="1942" w:type="dxa"/>
            <w:vAlign w:val="top"/>
          </w:tcPr>
          <w:p>
            <w:pPr>
              <w:pStyle w:val="TableText"/>
              <w:spacing w:before="40" w:line="19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年初财政拨款结转和结余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1"/>
              <w:spacing w:before="69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25</w:t>
            </w:r>
          </w:p>
        </w:tc>
        <w:tc>
          <w:tcPr>
            <w:tcW w:w="57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15" w:type="dxa"/>
            <w:vAlign w:val="top"/>
          </w:tcPr>
          <w:p>
            <w:pPr>
              <w:pStyle w:val="TableText"/>
              <w:ind w:left="20"/>
              <w:spacing w:before="40" w:line="19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二十五、债务付息支出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5"/>
              <w:spacing w:before="69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54</w:t>
            </w:r>
          </w:p>
        </w:tc>
        <w:tc>
          <w:tcPr>
            <w:tcW w:w="71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86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1" w:hRule="atLeast"/>
        </w:trPr>
        <w:tc>
          <w:tcPr>
            <w:tcW w:w="1942" w:type="dxa"/>
            <w:vAlign w:val="top"/>
          </w:tcPr>
          <w:p>
            <w:pPr>
              <w:pStyle w:val="TableText"/>
              <w:ind w:right="2"/>
              <w:spacing w:before="41" w:line="19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一般公共预算财政拨款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1"/>
              <w:spacing w:before="70" w:line="16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26</w:t>
            </w:r>
          </w:p>
        </w:tc>
        <w:tc>
          <w:tcPr>
            <w:tcW w:w="57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15" w:type="dxa"/>
            <w:vAlign w:val="top"/>
          </w:tcPr>
          <w:p>
            <w:pPr>
              <w:pStyle w:val="TableText"/>
              <w:spacing w:before="41" w:line="19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二十六、抗疫特别国债安排的支出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5"/>
              <w:spacing w:before="71"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55</w:t>
            </w:r>
          </w:p>
        </w:tc>
        <w:tc>
          <w:tcPr>
            <w:tcW w:w="71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86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473" w:hRule="atLeast"/>
        </w:trPr>
        <w:tc>
          <w:tcPr>
            <w:tcW w:w="1942" w:type="dxa"/>
            <w:vAlign w:val="top"/>
          </w:tcPr>
          <w:p>
            <w:pPr>
              <w:pStyle w:val="TableText"/>
              <w:ind w:left="20" w:right="6" w:firstLine="171"/>
              <w:spacing w:before="43" w:line="21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政府性基金预算财政拨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</w:rPr>
              <w:t>款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1"/>
              <w:spacing w:before="1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27</w:t>
            </w:r>
          </w:p>
        </w:tc>
        <w:tc>
          <w:tcPr>
            <w:tcW w:w="5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</w:tcPr>
          <w:p>
            <w:pPr>
              <w:pStyle w:val="TableText"/>
              <w:ind w:left="791"/>
              <w:spacing w:before="15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本年支出合计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5"/>
              <w:spacing w:before="1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56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spacing w:before="186" w:line="18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968.44</w:t>
            </w:r>
          </w:p>
        </w:tc>
        <w:tc>
          <w:tcPr>
            <w:tcW w:w="786" w:type="dxa"/>
            <w:vAlign w:val="top"/>
          </w:tcPr>
          <w:p>
            <w:pPr>
              <w:pStyle w:val="TableText"/>
              <w:spacing w:before="185" w:line="18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931.23</w:t>
            </w:r>
          </w:p>
        </w:tc>
        <w:tc>
          <w:tcPr>
            <w:tcW w:w="804" w:type="dxa"/>
            <w:vAlign w:val="top"/>
          </w:tcPr>
          <w:p>
            <w:pPr>
              <w:pStyle w:val="TableText"/>
              <w:spacing w:before="185" w:line="18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37.21</w:t>
            </w:r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1942" w:type="dxa"/>
            <w:vAlign w:val="top"/>
          </w:tcPr>
          <w:p>
            <w:pPr>
              <w:pStyle w:val="TableText"/>
              <w:ind w:left="21" w:right="6" w:firstLine="189"/>
              <w:spacing w:before="41"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国有资本经营预算财政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拨款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1"/>
              <w:spacing w:before="1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28</w:t>
            </w:r>
          </w:p>
        </w:tc>
        <w:tc>
          <w:tcPr>
            <w:tcW w:w="5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</w:tcPr>
          <w:p>
            <w:pPr>
              <w:pStyle w:val="TableText"/>
              <w:ind w:left="18"/>
              <w:spacing w:before="1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年末财政拨款结转和结余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5"/>
              <w:spacing w:before="187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57</w:t>
            </w: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6" w:hRule="atLeast"/>
        </w:trPr>
        <w:tc>
          <w:tcPr>
            <w:tcW w:w="1942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806"/>
              <w:spacing w:before="42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446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41"/>
              <w:spacing w:before="70" w:line="1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29</w:t>
            </w:r>
          </w:p>
        </w:tc>
        <w:tc>
          <w:tcPr>
            <w:tcW w:w="578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spacing w:before="70" w:line="18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968.44</w:t>
            </w:r>
          </w:p>
        </w:tc>
        <w:tc>
          <w:tcPr>
            <w:tcW w:w="2615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145"/>
              <w:spacing w:before="42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403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25"/>
              <w:spacing w:before="70" w:line="1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58</w:t>
            </w:r>
          </w:p>
        </w:tc>
        <w:tc>
          <w:tcPr>
            <w:tcW w:w="719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spacing w:before="70" w:line="18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968.44</w:t>
            </w:r>
          </w:p>
        </w:tc>
        <w:tc>
          <w:tcPr>
            <w:tcW w:w="786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spacing w:before="69" w:line="18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931.23</w:t>
            </w:r>
          </w:p>
        </w:tc>
        <w:tc>
          <w:tcPr>
            <w:tcW w:w="804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spacing w:before="69" w:line="18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37.21</w:t>
            </w:r>
          </w:p>
        </w:tc>
        <w:tc>
          <w:tcPr>
            <w:tcW w:w="731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1" w:right="96" w:hanging="16"/>
        <w:spacing w:before="30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注：本表反映部门本年度一般公共预算财政拨款、政府性基金预算财政拨款</w:t>
      </w:r>
      <w:r>
        <w:rPr>
          <w:rFonts w:ascii="SimSun" w:hAnsi="SimSun" w:eastAsia="SimSun" w:cs="SimSun"/>
          <w:sz w:val="19"/>
          <w:szCs w:val="19"/>
          <w:spacing w:val="3"/>
        </w:rPr>
        <w:t>和国有资本经营预算财政拨款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2"/>
        </w:rPr>
        <w:t>的总收支和年末结转结余情况。</w:t>
      </w:r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ind w:left="2387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一般公共预算财政拨款支出决算表</w:t>
      </w:r>
    </w:p>
    <w:p>
      <w:pPr>
        <w:ind w:left="8152"/>
        <w:spacing w:before="149" w:line="222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5"/>
        </w:rPr>
        <w:t>公开</w:t>
      </w:r>
      <w:r>
        <w:rPr>
          <w:rFonts w:ascii="SimSun" w:hAnsi="SimSun" w:eastAsia="SimSun" w:cs="SimSun"/>
          <w:sz w:val="16"/>
          <w:szCs w:val="16"/>
          <w:spacing w:val="-40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5"/>
        </w:rPr>
        <w:t>05</w:t>
      </w:r>
      <w:r>
        <w:rPr>
          <w:rFonts w:ascii="SimSun" w:hAnsi="SimSun" w:eastAsia="SimSun" w:cs="SimSun"/>
          <w:sz w:val="16"/>
          <w:szCs w:val="16"/>
          <w:spacing w:val="-42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5"/>
        </w:rPr>
        <w:t>表</w:t>
      </w:r>
    </w:p>
    <w:p>
      <w:pPr>
        <w:ind w:left="28"/>
        <w:spacing w:before="36" w:line="213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22"/>
          <w:szCs w:val="22"/>
          <w:spacing w:val="-3"/>
        </w:rPr>
        <w:t>部门：淮南市八公山区农业农村水利局       </w:t>
      </w:r>
      <w:r>
        <w:rPr>
          <w:rFonts w:ascii="SimSun" w:hAnsi="SimSun" w:eastAsia="SimSun" w:cs="SimSun"/>
          <w:sz w:val="22"/>
          <w:szCs w:val="22"/>
          <w:spacing w:val="-4"/>
        </w:rPr>
        <w:t xml:space="preserve">                               </w:t>
      </w:r>
      <w:r>
        <w:rPr>
          <w:rFonts w:ascii="SimSun" w:hAnsi="SimSun" w:eastAsia="SimSun" w:cs="SimSun"/>
          <w:sz w:val="16"/>
          <w:szCs w:val="16"/>
          <w:spacing w:val="-4"/>
          <w:position w:val="-1"/>
        </w:rPr>
        <w:t>金额单位：万元</w:t>
      </w:r>
    </w:p>
    <w:tbl>
      <w:tblPr>
        <w:tblStyle w:val="TableNormal"/>
        <w:tblW w:w="884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446"/>
        <w:gridCol w:w="482"/>
        <w:gridCol w:w="1904"/>
        <w:gridCol w:w="1773"/>
        <w:gridCol w:w="1881"/>
        <w:gridCol w:w="1912"/>
      </w:tblGrid>
      <w:tr>
        <w:trPr>
          <w:trHeight w:val="310" w:hRule="atLeast"/>
        </w:trPr>
        <w:tc>
          <w:tcPr>
            <w:tcW w:w="1377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/>
              <w:spacing w:before="72" w:line="219" w:lineRule="auto"/>
              <w:rPr/>
            </w:pPr>
            <w:r>
              <w:rPr>
                <w:spacing w:val="-6"/>
              </w:rPr>
              <w:t>科目代码</w:t>
            </w:r>
          </w:p>
        </w:tc>
        <w:tc>
          <w:tcPr>
            <w:tcW w:w="1904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72" w:line="219" w:lineRule="auto"/>
              <w:rPr/>
            </w:pPr>
            <w:r>
              <w:rPr>
                <w:spacing w:val="-6"/>
              </w:rPr>
              <w:t>科目名称</w:t>
            </w:r>
          </w:p>
        </w:tc>
        <w:tc>
          <w:tcPr>
            <w:tcW w:w="5566" w:type="dxa"/>
            <w:vAlign w:val="top"/>
            <w:gridSpan w:val="3"/>
          </w:tcPr>
          <w:p>
            <w:pPr>
              <w:pStyle w:val="TableText"/>
              <w:ind w:left="2361"/>
              <w:spacing w:before="48" w:line="211" w:lineRule="auto"/>
              <w:rPr/>
            </w:pPr>
            <w:r>
              <w:rPr>
                <w:spacing w:val="-6"/>
              </w:rPr>
              <w:t>本年支出</w:t>
            </w:r>
          </w:p>
        </w:tc>
      </w:tr>
      <w:tr>
        <w:trPr>
          <w:trHeight w:val="1146" w:hRule="atLeast"/>
        </w:trPr>
        <w:tc>
          <w:tcPr>
            <w:tcW w:w="1377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3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9"/>
              <w:spacing w:before="71" w:line="222" w:lineRule="auto"/>
              <w:rPr/>
            </w:pPr>
            <w:r>
              <w:rPr>
                <w:spacing w:val="-5"/>
              </w:rPr>
              <w:t>合计</w:t>
            </w:r>
          </w:p>
        </w:tc>
        <w:tc>
          <w:tcPr>
            <w:tcW w:w="1881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8"/>
              <w:spacing w:before="71" w:line="219" w:lineRule="auto"/>
              <w:rPr/>
            </w:pPr>
            <w:r>
              <w:rPr>
                <w:spacing w:val="-6"/>
              </w:rPr>
              <w:t>基本支出</w:t>
            </w:r>
          </w:p>
        </w:tc>
        <w:tc>
          <w:tcPr>
            <w:tcW w:w="1912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6"/>
              <w:spacing w:before="72" w:line="221" w:lineRule="auto"/>
              <w:rPr/>
            </w:pPr>
            <w:r>
              <w:rPr>
                <w:spacing w:val="-6"/>
              </w:rPr>
              <w:t>项目支出</w:t>
            </w:r>
          </w:p>
        </w:tc>
      </w:tr>
      <w:tr>
        <w:trPr>
          <w:trHeight w:val="295" w:hRule="atLeast"/>
        </w:trPr>
        <w:tc>
          <w:tcPr>
            <w:tcW w:w="4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4"/>
              <w:spacing w:before="188" w:line="220" w:lineRule="auto"/>
              <w:rPr/>
            </w:pPr>
            <w:r>
              <w:rPr/>
              <w:t>类</w:t>
            </w:r>
          </w:p>
        </w:tc>
        <w:tc>
          <w:tcPr>
            <w:tcW w:w="4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0"/>
              <w:spacing w:before="187" w:line="222" w:lineRule="auto"/>
              <w:rPr/>
            </w:pPr>
            <w:r>
              <w:rPr/>
              <w:t>款</w:t>
            </w:r>
          </w:p>
        </w:tc>
        <w:tc>
          <w:tcPr>
            <w:tcW w:w="48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2"/>
              <w:spacing w:before="188" w:line="221" w:lineRule="auto"/>
              <w:rPr/>
            </w:pPr>
            <w:r>
              <w:rPr/>
              <w:t>项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741"/>
              <w:spacing w:before="37" w:line="208" w:lineRule="auto"/>
              <w:rPr/>
            </w:pPr>
            <w:r>
              <w:rPr>
                <w:spacing w:val="-4"/>
              </w:rPr>
              <w:t>栏次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855"/>
              <w:spacing w:before="71" w:line="179" w:lineRule="auto"/>
              <w:rPr/>
            </w:pPr>
            <w:r>
              <w:rPr/>
              <w:t>1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ind w:left="895"/>
              <w:spacing w:before="71" w:line="179" w:lineRule="auto"/>
              <w:rPr/>
            </w:pPr>
            <w:r>
              <w:rPr/>
              <w:t>2</w:t>
            </w:r>
          </w:p>
        </w:tc>
        <w:tc>
          <w:tcPr>
            <w:tcW w:w="1912" w:type="dxa"/>
            <w:vAlign w:val="top"/>
          </w:tcPr>
          <w:p>
            <w:pPr>
              <w:pStyle w:val="TableText"/>
              <w:ind w:left="912"/>
              <w:spacing w:before="71" w:line="179" w:lineRule="auto"/>
              <w:rPr/>
            </w:pPr>
            <w:r>
              <w:rPr/>
              <w:t>3</w:t>
            </w:r>
          </w:p>
        </w:tc>
      </w:tr>
      <w:tr>
        <w:trPr>
          <w:trHeight w:val="296" w:hRule="atLeast"/>
        </w:trPr>
        <w:tc>
          <w:tcPr>
            <w:tcW w:w="4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4" w:type="dxa"/>
            <w:vAlign w:val="top"/>
          </w:tcPr>
          <w:p>
            <w:pPr>
              <w:pStyle w:val="TableText"/>
              <w:ind w:left="742"/>
              <w:spacing w:before="36" w:line="209" w:lineRule="auto"/>
              <w:rPr/>
            </w:pPr>
            <w:r>
              <w:rPr>
                <w:spacing w:val="-5"/>
              </w:rPr>
              <w:t>合计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71" w:line="180" w:lineRule="auto"/>
              <w:jc w:val="right"/>
              <w:rPr/>
            </w:pPr>
            <w:r>
              <w:rPr>
                <w:b/>
                <w:bCs/>
                <w:spacing w:val="-5"/>
              </w:rPr>
              <w:t>931.23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before="71" w:line="180" w:lineRule="auto"/>
              <w:jc w:val="right"/>
              <w:rPr/>
            </w:pPr>
            <w:r>
              <w:rPr>
                <w:b/>
                <w:bCs/>
                <w:spacing w:val="-8"/>
              </w:rPr>
              <w:t>172.28</w:t>
            </w:r>
          </w:p>
        </w:tc>
        <w:tc>
          <w:tcPr>
            <w:tcW w:w="1912" w:type="dxa"/>
            <w:vAlign w:val="top"/>
          </w:tcPr>
          <w:p>
            <w:pPr>
              <w:pStyle w:val="TableText"/>
              <w:ind w:right="2"/>
              <w:spacing w:before="71" w:line="180" w:lineRule="auto"/>
              <w:jc w:val="right"/>
              <w:rPr/>
            </w:pPr>
            <w:r>
              <w:rPr>
                <w:b/>
                <w:bCs/>
                <w:spacing w:val="-6"/>
              </w:rPr>
              <w:t>758.94</w:t>
            </w:r>
          </w:p>
        </w:tc>
      </w:tr>
      <w:tr>
        <w:trPr>
          <w:trHeight w:val="296" w:hRule="atLeast"/>
        </w:trPr>
        <w:tc>
          <w:tcPr>
            <w:tcW w:w="1377" w:type="dxa"/>
            <w:vAlign w:val="top"/>
            <w:gridSpan w:val="3"/>
          </w:tcPr>
          <w:p>
            <w:pPr>
              <w:pStyle w:val="TableText"/>
              <w:ind w:left="23"/>
              <w:spacing w:before="72" w:line="179" w:lineRule="auto"/>
              <w:rPr/>
            </w:pPr>
            <w:r>
              <w:rPr>
                <w:spacing w:val="-5"/>
              </w:rPr>
              <w:t>201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20"/>
              <w:spacing w:before="38" w:line="208" w:lineRule="auto"/>
              <w:rPr/>
            </w:pPr>
            <w:r>
              <w:rPr>
                <w:spacing w:val="-6"/>
              </w:rPr>
              <w:t>一般公共服务支出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73" w:line="178" w:lineRule="auto"/>
              <w:jc w:val="right"/>
              <w:rPr/>
            </w:pPr>
            <w:r>
              <w:rPr>
                <w:spacing w:val="-4"/>
              </w:rPr>
              <w:t>0.93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before="73" w:line="178" w:lineRule="auto"/>
              <w:jc w:val="right"/>
              <w:rPr/>
            </w:pPr>
            <w:r>
              <w:rPr>
                <w:spacing w:val="-4"/>
              </w:rPr>
              <w:t>0.93</w:t>
            </w:r>
          </w:p>
        </w:tc>
        <w:tc>
          <w:tcPr>
            <w:tcW w:w="1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1377" w:type="dxa"/>
            <w:vAlign w:val="top"/>
            <w:gridSpan w:val="3"/>
          </w:tcPr>
          <w:p>
            <w:pPr>
              <w:pStyle w:val="TableText"/>
              <w:ind w:left="23"/>
              <w:spacing w:before="71" w:line="180" w:lineRule="auto"/>
              <w:rPr/>
            </w:pPr>
            <w:r>
              <w:rPr>
                <w:spacing w:val="-4"/>
              </w:rPr>
              <w:t>20129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7"/>
              <w:spacing w:before="38" w:line="208" w:lineRule="auto"/>
              <w:rPr/>
            </w:pPr>
            <w:r>
              <w:rPr>
                <w:spacing w:val="-6"/>
              </w:rPr>
              <w:t>群众团体事务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72" w:line="179" w:lineRule="auto"/>
              <w:jc w:val="right"/>
              <w:rPr/>
            </w:pPr>
            <w:r>
              <w:rPr>
                <w:spacing w:val="-4"/>
              </w:rPr>
              <w:t>0.93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before="72" w:line="179" w:lineRule="auto"/>
              <w:jc w:val="right"/>
              <w:rPr/>
            </w:pPr>
            <w:r>
              <w:rPr>
                <w:spacing w:val="-4"/>
              </w:rPr>
              <w:t>0.93</w:t>
            </w:r>
          </w:p>
        </w:tc>
        <w:tc>
          <w:tcPr>
            <w:tcW w:w="1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1377" w:type="dxa"/>
            <w:vAlign w:val="top"/>
            <w:gridSpan w:val="3"/>
          </w:tcPr>
          <w:p>
            <w:pPr>
              <w:pStyle w:val="TableText"/>
              <w:ind w:left="23"/>
              <w:spacing w:before="72" w:line="178" w:lineRule="auto"/>
              <w:rPr/>
            </w:pPr>
            <w:r>
              <w:rPr>
                <w:spacing w:val="-4"/>
              </w:rPr>
              <w:t>2012906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9"/>
              <w:spacing w:before="39" w:line="206" w:lineRule="auto"/>
              <w:rPr/>
            </w:pPr>
            <w:r>
              <w:rPr>
                <w:spacing w:val="-6"/>
              </w:rPr>
              <w:t>工会事务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74" w:line="177" w:lineRule="auto"/>
              <w:jc w:val="right"/>
              <w:rPr/>
            </w:pPr>
            <w:r>
              <w:rPr>
                <w:spacing w:val="-4"/>
              </w:rPr>
              <w:t>0.93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before="74" w:line="177" w:lineRule="auto"/>
              <w:jc w:val="right"/>
              <w:rPr/>
            </w:pPr>
            <w:r>
              <w:rPr>
                <w:spacing w:val="-4"/>
              </w:rPr>
              <w:t>0.93</w:t>
            </w:r>
          </w:p>
        </w:tc>
        <w:tc>
          <w:tcPr>
            <w:tcW w:w="1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1377" w:type="dxa"/>
            <w:vAlign w:val="top"/>
            <w:gridSpan w:val="3"/>
          </w:tcPr>
          <w:p>
            <w:pPr>
              <w:pStyle w:val="TableText"/>
              <w:ind w:left="23"/>
              <w:spacing w:before="73" w:line="178" w:lineRule="auto"/>
              <w:rPr/>
            </w:pPr>
            <w:r>
              <w:rPr>
                <w:spacing w:val="-5"/>
              </w:rPr>
              <w:t>206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7"/>
              <w:spacing w:before="39" w:line="207" w:lineRule="auto"/>
              <w:rPr/>
            </w:pPr>
            <w:r>
              <w:rPr>
                <w:spacing w:val="-6"/>
              </w:rPr>
              <w:t>科学技术支出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73" w:line="178" w:lineRule="auto"/>
              <w:jc w:val="right"/>
              <w:rPr/>
            </w:pPr>
            <w:r>
              <w:rPr>
                <w:spacing w:val="-3"/>
              </w:rPr>
              <w:t>4.30</w:t>
            </w: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</w:tcPr>
          <w:p>
            <w:pPr>
              <w:pStyle w:val="TableText"/>
              <w:ind w:right="2"/>
              <w:spacing w:before="73" w:line="178" w:lineRule="auto"/>
              <w:jc w:val="right"/>
              <w:rPr/>
            </w:pPr>
            <w:r>
              <w:rPr>
                <w:spacing w:val="-3"/>
              </w:rPr>
              <w:t>4.30</w:t>
            </w:r>
          </w:p>
        </w:tc>
      </w:tr>
      <w:tr>
        <w:trPr>
          <w:trHeight w:val="296" w:hRule="atLeast"/>
        </w:trPr>
        <w:tc>
          <w:tcPr>
            <w:tcW w:w="1377" w:type="dxa"/>
            <w:vAlign w:val="top"/>
            <w:gridSpan w:val="3"/>
          </w:tcPr>
          <w:p>
            <w:pPr>
              <w:pStyle w:val="TableText"/>
              <w:ind w:left="23"/>
              <w:spacing w:before="71" w:line="180" w:lineRule="auto"/>
              <w:rPr/>
            </w:pPr>
            <w:r>
              <w:rPr>
                <w:spacing w:val="-4"/>
              </w:rPr>
              <w:t>20601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7"/>
              <w:spacing w:before="38" w:line="208" w:lineRule="auto"/>
              <w:rPr/>
            </w:pPr>
            <w:r>
              <w:rPr>
                <w:spacing w:val="-6"/>
              </w:rPr>
              <w:t>科学技术管理事务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72" w:line="179" w:lineRule="auto"/>
              <w:jc w:val="right"/>
              <w:rPr/>
            </w:pPr>
            <w:r>
              <w:rPr>
                <w:spacing w:val="-3"/>
              </w:rPr>
              <w:t>4.30</w:t>
            </w: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</w:tcPr>
          <w:p>
            <w:pPr>
              <w:pStyle w:val="TableText"/>
              <w:ind w:right="2"/>
              <w:spacing w:before="72" w:line="179" w:lineRule="auto"/>
              <w:jc w:val="right"/>
              <w:rPr/>
            </w:pPr>
            <w:r>
              <w:rPr>
                <w:spacing w:val="-3"/>
              </w:rPr>
              <w:t>4.30</w:t>
            </w:r>
          </w:p>
        </w:tc>
      </w:tr>
      <w:tr>
        <w:trPr>
          <w:trHeight w:val="298" w:hRule="atLeast"/>
        </w:trPr>
        <w:tc>
          <w:tcPr>
            <w:tcW w:w="1377" w:type="dxa"/>
            <w:vAlign w:val="top"/>
            <w:gridSpan w:val="3"/>
          </w:tcPr>
          <w:p>
            <w:pPr>
              <w:pStyle w:val="TableText"/>
              <w:ind w:left="23"/>
              <w:spacing w:before="73" w:line="180" w:lineRule="auto"/>
              <w:rPr/>
            </w:pPr>
            <w:r>
              <w:rPr>
                <w:spacing w:val="-4"/>
              </w:rPr>
              <w:t>2060102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20"/>
              <w:spacing w:before="38" w:line="209" w:lineRule="auto"/>
              <w:rPr/>
            </w:pPr>
            <w:r>
              <w:rPr>
                <w:spacing w:val="-6"/>
              </w:rPr>
              <w:t>一般行政管理事务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74" w:line="179" w:lineRule="auto"/>
              <w:jc w:val="right"/>
              <w:rPr/>
            </w:pPr>
            <w:r>
              <w:rPr>
                <w:spacing w:val="-3"/>
              </w:rPr>
              <w:t>4.30</w:t>
            </w: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</w:tcPr>
          <w:p>
            <w:pPr>
              <w:pStyle w:val="TableText"/>
              <w:ind w:right="2"/>
              <w:spacing w:before="74" w:line="179" w:lineRule="auto"/>
              <w:jc w:val="right"/>
              <w:rPr/>
            </w:pPr>
            <w:r>
              <w:rPr>
                <w:spacing w:val="-3"/>
              </w:rPr>
              <w:t>4.30</w:t>
            </w:r>
          </w:p>
        </w:tc>
      </w:tr>
    </w:tbl>
    <w:p>
      <w:pPr>
        <w:ind w:left="8253"/>
        <w:spacing w:before="219" w:line="188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-14-</w:t>
      </w:r>
    </w:p>
    <w:p>
      <w:pPr>
        <w:spacing w:line="188" w:lineRule="auto"/>
        <w:sectPr>
          <w:pgSz w:w="11906" w:h="16839"/>
          <w:pgMar w:top="1431" w:right="1300" w:bottom="400" w:left="1571" w:header="0" w:footer="0" w:gutter="0"/>
        </w:sectPr>
        <w:rPr>
          <w:rFonts w:ascii="FangSong_GB2312" w:hAnsi="FangSong_GB2312" w:eastAsia="FangSong_GB2312" w:cs="FangSong_GB2312"/>
          <w:sz w:val="28"/>
          <w:szCs w:val="28"/>
        </w:rPr>
      </w:pPr>
    </w:p>
    <w:p>
      <w:pPr>
        <w:spacing w:before="120"/>
        <w:rPr/>
      </w:pPr>
      <w:r/>
    </w:p>
    <w:p>
      <w:pPr>
        <w:spacing w:before="120"/>
        <w:rPr/>
      </w:pPr>
      <w:r/>
    </w:p>
    <w:tbl>
      <w:tblPr>
        <w:tblStyle w:val="TableNormal"/>
        <w:tblW w:w="884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77"/>
        <w:gridCol w:w="1904"/>
        <w:gridCol w:w="1773"/>
        <w:gridCol w:w="1881"/>
        <w:gridCol w:w="1912"/>
      </w:tblGrid>
      <w:tr>
        <w:trPr>
          <w:trHeight w:val="587" w:hRule="atLeast"/>
        </w:trPr>
        <w:tc>
          <w:tcPr>
            <w:tcW w:w="1377" w:type="dxa"/>
            <w:vAlign w:val="top"/>
            <w:tcBorders>
              <w:top w:val="nil"/>
            </w:tcBorders>
          </w:tcPr>
          <w:p>
            <w:pPr>
              <w:pStyle w:val="TableText"/>
              <w:ind w:left="23"/>
              <w:spacing w:before="220" w:line="184" w:lineRule="auto"/>
              <w:rPr/>
            </w:pPr>
            <w:r>
              <w:rPr>
                <w:spacing w:val="-5"/>
              </w:rPr>
              <w:t>208</w:t>
            </w:r>
          </w:p>
        </w:tc>
        <w:tc>
          <w:tcPr>
            <w:tcW w:w="1904" w:type="dxa"/>
            <w:vAlign w:val="top"/>
            <w:tcBorders>
              <w:top w:val="nil"/>
            </w:tcBorders>
          </w:tcPr>
          <w:p>
            <w:pPr>
              <w:pStyle w:val="TableText"/>
              <w:ind w:left="35" w:right="172" w:hanging="17"/>
              <w:spacing w:before="43" w:line="224" w:lineRule="auto"/>
              <w:rPr/>
            </w:pPr>
            <w:r>
              <w:rPr>
                <w:spacing w:val="-7"/>
              </w:rPr>
              <w:t>社会保障和就业支</w:t>
            </w:r>
            <w:r>
              <w:rPr>
                <w:spacing w:val="3"/>
              </w:rPr>
              <w:t xml:space="preserve"> </w:t>
            </w:r>
            <w:r>
              <w:rPr/>
              <w:t>出</w:t>
            </w:r>
          </w:p>
        </w:tc>
        <w:tc>
          <w:tcPr>
            <w:tcW w:w="1773" w:type="dxa"/>
            <w:vAlign w:val="top"/>
            <w:tcBorders>
              <w:top w:val="nil"/>
            </w:tcBorders>
          </w:tcPr>
          <w:p>
            <w:pPr>
              <w:pStyle w:val="TableText"/>
              <w:spacing w:before="220" w:line="184" w:lineRule="auto"/>
              <w:jc w:val="right"/>
              <w:rPr/>
            </w:pPr>
            <w:r>
              <w:rPr>
                <w:spacing w:val="-4"/>
              </w:rPr>
              <w:t>47.01</w:t>
            </w:r>
          </w:p>
        </w:tc>
        <w:tc>
          <w:tcPr>
            <w:tcW w:w="1881" w:type="dxa"/>
            <w:vAlign w:val="top"/>
            <w:tcBorders>
              <w:top w:val="nil"/>
            </w:tcBorders>
          </w:tcPr>
          <w:p>
            <w:pPr>
              <w:pStyle w:val="TableText"/>
              <w:spacing w:before="220" w:line="184" w:lineRule="auto"/>
              <w:jc w:val="right"/>
              <w:rPr/>
            </w:pPr>
            <w:r>
              <w:rPr>
                <w:spacing w:val="-4"/>
              </w:rPr>
              <w:t>27.67</w:t>
            </w:r>
          </w:p>
        </w:tc>
        <w:tc>
          <w:tcPr>
            <w:tcW w:w="1912" w:type="dxa"/>
            <w:vAlign w:val="top"/>
            <w:tcBorders>
              <w:top w:val="nil"/>
            </w:tcBorders>
          </w:tcPr>
          <w:p>
            <w:pPr>
              <w:pStyle w:val="TableText"/>
              <w:ind w:right="2"/>
              <w:spacing w:before="220" w:line="184" w:lineRule="auto"/>
              <w:jc w:val="right"/>
              <w:rPr/>
            </w:pPr>
            <w:r>
              <w:rPr>
                <w:spacing w:val="-7"/>
              </w:rPr>
              <w:t>19.33</w:t>
            </w:r>
          </w:p>
        </w:tc>
      </w:tr>
      <w:tr>
        <w:trPr>
          <w:trHeight w:val="577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211" w:line="184" w:lineRule="auto"/>
              <w:rPr/>
            </w:pPr>
            <w:r>
              <w:rPr>
                <w:spacing w:val="-4"/>
              </w:rPr>
              <w:t>20801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27" w:right="172" w:hanging="9"/>
              <w:spacing w:before="33" w:line="224" w:lineRule="auto"/>
              <w:rPr/>
            </w:pPr>
            <w:r>
              <w:rPr>
                <w:spacing w:val="-7"/>
              </w:rPr>
              <w:t>人力资源和社会保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障管理事务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spacing w:before="211" w:line="184" w:lineRule="auto"/>
              <w:jc w:val="right"/>
              <w:rPr/>
            </w:pPr>
            <w:r>
              <w:rPr>
                <w:spacing w:val="-5"/>
              </w:rPr>
              <w:t>21.64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before="211" w:line="184" w:lineRule="auto"/>
              <w:jc w:val="right"/>
              <w:rPr/>
            </w:pPr>
            <w:r>
              <w:rPr>
                <w:spacing w:val="-4"/>
              </w:rPr>
              <w:t>2.31</w:t>
            </w:r>
          </w:p>
        </w:tc>
        <w:tc>
          <w:tcPr>
            <w:tcW w:w="1912" w:type="dxa"/>
            <w:vAlign w:val="top"/>
          </w:tcPr>
          <w:p>
            <w:pPr>
              <w:pStyle w:val="TableText"/>
              <w:ind w:right="2"/>
              <w:spacing w:before="211" w:line="184" w:lineRule="auto"/>
              <w:jc w:val="right"/>
              <w:rPr/>
            </w:pPr>
            <w:r>
              <w:rPr>
                <w:spacing w:val="-7"/>
              </w:rPr>
              <w:t>19.33</w:t>
            </w:r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0" w:line="181" w:lineRule="auto"/>
              <w:rPr/>
            </w:pPr>
            <w:r>
              <w:rPr>
                <w:spacing w:val="-4"/>
              </w:rPr>
              <w:t>2080101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20"/>
              <w:spacing w:before="36" w:line="209" w:lineRule="auto"/>
              <w:rPr/>
            </w:pPr>
            <w:r>
              <w:rPr>
                <w:spacing w:val="-6"/>
              </w:rPr>
              <w:t>行政运行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70" w:line="181" w:lineRule="auto"/>
              <w:jc w:val="right"/>
              <w:rPr/>
            </w:pPr>
            <w:r>
              <w:rPr>
                <w:spacing w:val="-4"/>
              </w:rPr>
              <w:t>0.41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before="70" w:line="181" w:lineRule="auto"/>
              <w:jc w:val="right"/>
              <w:rPr/>
            </w:pPr>
            <w:r>
              <w:rPr>
                <w:spacing w:val="-4"/>
              </w:rPr>
              <w:t>0.41</w:t>
            </w:r>
          </w:p>
        </w:tc>
        <w:tc>
          <w:tcPr>
            <w:tcW w:w="1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2" w:hRule="atLeast"/>
        </w:trPr>
        <w:tc>
          <w:tcPr>
            <w:tcW w:w="137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2" w:line="184" w:lineRule="auto"/>
              <w:rPr/>
            </w:pPr>
            <w:r>
              <w:rPr>
                <w:spacing w:val="-4"/>
              </w:rPr>
              <w:t>2080199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6" w:right="172" w:firstLine="1"/>
              <w:spacing w:before="36" w:line="228" w:lineRule="auto"/>
              <w:jc w:val="both"/>
              <w:rPr/>
            </w:pPr>
            <w:r>
              <w:rPr>
                <w:spacing w:val="-7"/>
              </w:rPr>
              <w:t>其他人力资源和社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会保障管理事务支</w:t>
            </w:r>
            <w:r>
              <w:rPr>
                <w:spacing w:val="5"/>
              </w:rPr>
              <w:t xml:space="preserve"> </w:t>
            </w:r>
            <w:r>
              <w:rPr/>
              <w:t>出</w:t>
            </w:r>
          </w:p>
        </w:tc>
        <w:tc>
          <w:tcPr>
            <w:tcW w:w="177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1" w:line="184" w:lineRule="auto"/>
              <w:jc w:val="right"/>
              <w:rPr/>
            </w:pPr>
            <w:r>
              <w:rPr>
                <w:spacing w:val="-5"/>
              </w:rPr>
              <w:t>21.23</w:t>
            </w:r>
          </w:p>
        </w:tc>
        <w:tc>
          <w:tcPr>
            <w:tcW w:w="1881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1" w:line="184" w:lineRule="auto"/>
              <w:jc w:val="right"/>
              <w:rPr/>
            </w:pPr>
            <w:r>
              <w:rPr>
                <w:spacing w:val="-8"/>
              </w:rPr>
              <w:t>1.90</w:t>
            </w:r>
          </w:p>
        </w:tc>
        <w:tc>
          <w:tcPr>
            <w:tcW w:w="191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71" w:line="184" w:lineRule="auto"/>
              <w:jc w:val="right"/>
              <w:rPr/>
            </w:pPr>
            <w:r>
              <w:rPr>
                <w:spacing w:val="-7"/>
              </w:rPr>
              <w:t>19.33</w:t>
            </w:r>
          </w:p>
        </w:tc>
      </w:tr>
      <w:tr>
        <w:trPr>
          <w:trHeight w:val="578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213" w:line="184" w:lineRule="auto"/>
              <w:rPr/>
            </w:pPr>
            <w:r>
              <w:rPr>
                <w:spacing w:val="-4"/>
              </w:rPr>
              <w:t>20805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7" w:right="172" w:firstLine="2"/>
              <w:spacing w:before="34" w:line="224" w:lineRule="auto"/>
              <w:rPr/>
            </w:pPr>
            <w:r>
              <w:rPr>
                <w:spacing w:val="-7"/>
              </w:rPr>
              <w:t>行政事业单位养老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支出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spacing w:before="213" w:line="184" w:lineRule="auto"/>
              <w:jc w:val="right"/>
              <w:rPr/>
            </w:pPr>
            <w:r>
              <w:rPr>
                <w:spacing w:val="-5"/>
              </w:rPr>
              <w:t>24.99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before="213" w:line="184" w:lineRule="auto"/>
              <w:jc w:val="right"/>
              <w:rPr/>
            </w:pPr>
            <w:r>
              <w:rPr>
                <w:spacing w:val="-4"/>
              </w:rPr>
              <w:t>24.99</w:t>
            </w:r>
          </w:p>
        </w:tc>
        <w:tc>
          <w:tcPr>
            <w:tcW w:w="1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7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211" w:line="184" w:lineRule="auto"/>
              <w:rPr/>
            </w:pPr>
            <w:r>
              <w:rPr>
                <w:spacing w:val="-4"/>
              </w:rPr>
              <w:t>2080505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7" w:right="172" w:hanging="1"/>
              <w:spacing w:before="35" w:line="223" w:lineRule="auto"/>
              <w:rPr/>
            </w:pPr>
            <w:r>
              <w:rPr>
                <w:spacing w:val="-7"/>
              </w:rPr>
              <w:t>机关事业单位基本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养老保险缴费支出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spacing w:before="211" w:line="184" w:lineRule="auto"/>
              <w:jc w:val="right"/>
              <w:rPr/>
            </w:pPr>
            <w:r>
              <w:rPr>
                <w:spacing w:val="-7"/>
              </w:rPr>
              <w:t>16.66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before="211" w:line="184" w:lineRule="auto"/>
              <w:jc w:val="right"/>
              <w:rPr/>
            </w:pPr>
            <w:r>
              <w:rPr>
                <w:spacing w:val="-7"/>
              </w:rPr>
              <w:t>16.66</w:t>
            </w:r>
          </w:p>
        </w:tc>
        <w:tc>
          <w:tcPr>
            <w:tcW w:w="1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7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222" w:line="184" w:lineRule="auto"/>
              <w:rPr/>
            </w:pPr>
            <w:r>
              <w:rPr>
                <w:spacing w:val="-4"/>
              </w:rPr>
              <w:t>2080506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7" w:right="172" w:hanging="1"/>
              <w:spacing w:before="45" w:line="223" w:lineRule="auto"/>
              <w:rPr/>
            </w:pPr>
            <w:r>
              <w:rPr>
                <w:spacing w:val="-7"/>
              </w:rPr>
              <w:t>机关事业单位职业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年金缴费支出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222" w:line="184" w:lineRule="auto"/>
              <w:jc w:val="right"/>
              <w:rPr/>
            </w:pPr>
            <w:r>
              <w:rPr>
                <w:spacing w:val="-4"/>
              </w:rPr>
              <w:t>8.33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before="222" w:line="184" w:lineRule="auto"/>
              <w:jc w:val="right"/>
              <w:rPr/>
            </w:pPr>
            <w:r>
              <w:rPr>
                <w:spacing w:val="-4"/>
              </w:rPr>
              <w:t>8.33</w:t>
            </w:r>
          </w:p>
        </w:tc>
        <w:tc>
          <w:tcPr>
            <w:tcW w:w="1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7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222" w:line="184" w:lineRule="auto"/>
              <w:rPr/>
            </w:pPr>
            <w:r>
              <w:rPr>
                <w:spacing w:val="-4"/>
              </w:rPr>
              <w:t>20899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6" w:right="172" w:firstLine="1"/>
              <w:spacing w:before="47" w:line="222" w:lineRule="auto"/>
              <w:rPr/>
            </w:pPr>
            <w:r>
              <w:rPr>
                <w:spacing w:val="-7"/>
              </w:rPr>
              <w:t>其他社会保障和就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业支出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222" w:line="184" w:lineRule="auto"/>
              <w:jc w:val="right"/>
              <w:rPr/>
            </w:pPr>
            <w:r>
              <w:rPr>
                <w:spacing w:val="-4"/>
              </w:rPr>
              <w:t>0.38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before="222" w:line="184" w:lineRule="auto"/>
              <w:jc w:val="right"/>
              <w:rPr/>
            </w:pPr>
            <w:r>
              <w:rPr>
                <w:spacing w:val="-4"/>
              </w:rPr>
              <w:t>0.38</w:t>
            </w:r>
          </w:p>
        </w:tc>
        <w:tc>
          <w:tcPr>
            <w:tcW w:w="1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223" w:line="184" w:lineRule="auto"/>
              <w:rPr/>
            </w:pPr>
            <w:r>
              <w:rPr>
                <w:spacing w:val="-4"/>
              </w:rPr>
              <w:t>2089999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6" w:right="172" w:firstLine="1"/>
              <w:spacing w:before="46" w:line="222" w:lineRule="auto"/>
              <w:rPr/>
            </w:pPr>
            <w:r>
              <w:rPr>
                <w:spacing w:val="-7"/>
              </w:rPr>
              <w:t>其他社会保障和就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业支出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223" w:line="184" w:lineRule="auto"/>
              <w:jc w:val="right"/>
              <w:rPr/>
            </w:pPr>
            <w:r>
              <w:rPr>
                <w:spacing w:val="-4"/>
              </w:rPr>
              <w:t>0.38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before="223" w:line="184" w:lineRule="auto"/>
              <w:jc w:val="right"/>
              <w:rPr/>
            </w:pPr>
            <w:r>
              <w:rPr>
                <w:spacing w:val="-4"/>
              </w:rPr>
              <w:t>0.38</w:t>
            </w:r>
          </w:p>
        </w:tc>
        <w:tc>
          <w:tcPr>
            <w:tcW w:w="1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83" w:line="178" w:lineRule="auto"/>
              <w:rPr/>
            </w:pPr>
            <w:r>
              <w:rPr>
                <w:spacing w:val="-5"/>
              </w:rPr>
              <w:t>210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8"/>
              <w:spacing w:before="49" w:line="207" w:lineRule="auto"/>
              <w:rPr/>
            </w:pPr>
            <w:r>
              <w:rPr>
                <w:spacing w:val="-6"/>
              </w:rPr>
              <w:t>卫生健康支出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83" w:line="178" w:lineRule="auto"/>
              <w:jc w:val="right"/>
              <w:rPr/>
            </w:pPr>
            <w:r>
              <w:rPr>
                <w:spacing w:val="-3"/>
              </w:rPr>
              <w:t>4.70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before="83" w:line="178" w:lineRule="auto"/>
              <w:jc w:val="right"/>
              <w:rPr/>
            </w:pPr>
            <w:r>
              <w:rPr>
                <w:spacing w:val="-3"/>
              </w:rPr>
              <w:t>4.70</w:t>
            </w:r>
          </w:p>
        </w:tc>
        <w:tc>
          <w:tcPr>
            <w:tcW w:w="1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83" w:line="178" w:lineRule="auto"/>
              <w:rPr/>
            </w:pPr>
            <w:r>
              <w:rPr>
                <w:spacing w:val="-4"/>
              </w:rPr>
              <w:t>21011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20"/>
              <w:spacing w:before="50" w:line="206" w:lineRule="auto"/>
              <w:rPr/>
            </w:pPr>
            <w:r>
              <w:rPr>
                <w:spacing w:val="-6"/>
              </w:rPr>
              <w:t>行政事业单位医疗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85" w:line="177" w:lineRule="auto"/>
              <w:jc w:val="right"/>
              <w:rPr/>
            </w:pPr>
            <w:r>
              <w:rPr>
                <w:spacing w:val="-3"/>
              </w:rPr>
              <w:t>4.70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before="85" w:line="177" w:lineRule="auto"/>
              <w:jc w:val="right"/>
              <w:rPr/>
            </w:pPr>
            <w:r>
              <w:rPr>
                <w:spacing w:val="-3"/>
              </w:rPr>
              <w:t>4.70</w:t>
            </w:r>
          </w:p>
        </w:tc>
        <w:tc>
          <w:tcPr>
            <w:tcW w:w="1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3" w:line="178" w:lineRule="auto"/>
              <w:rPr/>
            </w:pPr>
            <w:r>
              <w:rPr>
                <w:spacing w:val="-4"/>
              </w:rPr>
              <w:t>2101101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20"/>
              <w:spacing w:before="39" w:line="207" w:lineRule="auto"/>
              <w:rPr/>
            </w:pPr>
            <w:r>
              <w:rPr>
                <w:spacing w:val="-7"/>
              </w:rPr>
              <w:t>行政单位医疗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73" w:line="178" w:lineRule="auto"/>
              <w:jc w:val="right"/>
              <w:rPr/>
            </w:pPr>
            <w:r>
              <w:rPr>
                <w:spacing w:val="-8"/>
              </w:rPr>
              <w:t>1.17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before="73" w:line="178" w:lineRule="auto"/>
              <w:jc w:val="right"/>
              <w:rPr/>
            </w:pPr>
            <w:r>
              <w:rPr>
                <w:spacing w:val="-8"/>
              </w:rPr>
              <w:t>1.17</w:t>
            </w:r>
          </w:p>
        </w:tc>
        <w:tc>
          <w:tcPr>
            <w:tcW w:w="1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5" w:line="177" w:lineRule="auto"/>
              <w:rPr/>
            </w:pPr>
            <w:r>
              <w:rPr>
                <w:spacing w:val="-4"/>
              </w:rPr>
              <w:t>2101102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7"/>
              <w:spacing w:before="40" w:line="206" w:lineRule="auto"/>
              <w:rPr/>
            </w:pPr>
            <w:r>
              <w:rPr>
                <w:spacing w:val="-6"/>
              </w:rPr>
              <w:t>事业单位医疗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76" w:line="176" w:lineRule="auto"/>
              <w:jc w:val="right"/>
              <w:rPr/>
            </w:pPr>
            <w:r>
              <w:rPr>
                <w:spacing w:val="-5"/>
              </w:rPr>
              <w:t>3.53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before="76" w:line="176" w:lineRule="auto"/>
              <w:jc w:val="right"/>
              <w:rPr/>
            </w:pPr>
            <w:r>
              <w:rPr>
                <w:spacing w:val="-5"/>
              </w:rPr>
              <w:t>3.53</w:t>
            </w:r>
          </w:p>
        </w:tc>
        <w:tc>
          <w:tcPr>
            <w:tcW w:w="1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3" w:line="178" w:lineRule="auto"/>
              <w:rPr/>
            </w:pPr>
            <w:r>
              <w:rPr>
                <w:spacing w:val="-4"/>
              </w:rPr>
              <w:t>21104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53"/>
              <w:spacing w:before="39" w:line="207" w:lineRule="auto"/>
              <w:rPr/>
            </w:pPr>
            <w:r>
              <w:rPr>
                <w:spacing w:val="-12"/>
              </w:rPr>
              <w:t>自然生态保护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spacing w:before="75" w:line="177" w:lineRule="auto"/>
              <w:jc w:val="right"/>
              <w:rPr/>
            </w:pPr>
            <w:r>
              <w:rPr>
                <w:spacing w:val="-4"/>
              </w:rPr>
              <w:t>264.36</w:t>
            </w: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</w:tcPr>
          <w:p>
            <w:pPr>
              <w:pStyle w:val="TableText"/>
              <w:spacing w:before="75" w:line="177" w:lineRule="auto"/>
              <w:jc w:val="right"/>
              <w:rPr/>
            </w:pPr>
            <w:r>
              <w:rPr>
                <w:spacing w:val="-4"/>
              </w:rPr>
              <w:t>264.36</w:t>
            </w:r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5" w:line="177" w:lineRule="auto"/>
              <w:rPr/>
            </w:pPr>
            <w:r>
              <w:rPr>
                <w:spacing w:val="-4"/>
              </w:rPr>
              <w:t>2110402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7"/>
              <w:spacing w:before="41" w:line="205" w:lineRule="auto"/>
              <w:rPr/>
            </w:pPr>
            <w:r>
              <w:rPr>
                <w:spacing w:val="-6"/>
              </w:rPr>
              <w:t>农村环境保护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spacing w:before="76" w:line="176" w:lineRule="auto"/>
              <w:jc w:val="right"/>
              <w:rPr/>
            </w:pPr>
            <w:r>
              <w:rPr>
                <w:spacing w:val="-4"/>
              </w:rPr>
              <w:t>264.36</w:t>
            </w: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</w:tcPr>
          <w:p>
            <w:pPr>
              <w:pStyle w:val="TableText"/>
              <w:spacing w:before="76" w:line="176" w:lineRule="auto"/>
              <w:jc w:val="right"/>
              <w:rPr/>
            </w:pPr>
            <w:r>
              <w:rPr>
                <w:spacing w:val="-4"/>
              </w:rPr>
              <w:t>264.36</w:t>
            </w:r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3" w:line="178" w:lineRule="auto"/>
              <w:rPr/>
            </w:pPr>
            <w:r>
              <w:rPr>
                <w:spacing w:val="-5"/>
              </w:rPr>
              <w:t>212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7"/>
              <w:spacing w:before="40" w:line="206" w:lineRule="auto"/>
              <w:rPr/>
            </w:pPr>
            <w:r>
              <w:rPr>
                <w:spacing w:val="-6"/>
              </w:rPr>
              <w:t>城乡社区支出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73" w:line="178" w:lineRule="auto"/>
              <w:jc w:val="right"/>
              <w:rPr/>
            </w:pPr>
            <w:r>
              <w:rPr>
                <w:spacing w:val="-8"/>
              </w:rPr>
              <w:t>1.08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before="73" w:line="178" w:lineRule="auto"/>
              <w:jc w:val="right"/>
              <w:rPr/>
            </w:pPr>
            <w:r>
              <w:rPr>
                <w:spacing w:val="-8"/>
              </w:rPr>
              <w:t>1.08</w:t>
            </w:r>
          </w:p>
        </w:tc>
        <w:tc>
          <w:tcPr>
            <w:tcW w:w="1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2" w:line="179" w:lineRule="auto"/>
              <w:rPr/>
            </w:pPr>
            <w:r>
              <w:rPr>
                <w:spacing w:val="-4"/>
              </w:rPr>
              <w:t>21201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7"/>
              <w:spacing w:before="39" w:line="207" w:lineRule="auto"/>
              <w:rPr/>
            </w:pPr>
            <w:r>
              <w:rPr>
                <w:spacing w:val="-6"/>
              </w:rPr>
              <w:t>城乡社区管理事务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72" w:line="179" w:lineRule="auto"/>
              <w:jc w:val="right"/>
              <w:rPr/>
            </w:pPr>
            <w:r>
              <w:rPr>
                <w:spacing w:val="-8"/>
              </w:rPr>
              <w:t>1.08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before="72" w:line="179" w:lineRule="auto"/>
              <w:jc w:val="right"/>
              <w:rPr/>
            </w:pPr>
            <w:r>
              <w:rPr>
                <w:spacing w:val="-8"/>
              </w:rPr>
              <w:t>1.08</w:t>
            </w:r>
          </w:p>
        </w:tc>
        <w:tc>
          <w:tcPr>
            <w:tcW w:w="1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5" w:line="177" w:lineRule="auto"/>
              <w:rPr/>
            </w:pPr>
            <w:r>
              <w:rPr>
                <w:spacing w:val="-4"/>
              </w:rPr>
              <w:t>2120101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20"/>
              <w:spacing w:before="40" w:line="206" w:lineRule="auto"/>
              <w:rPr/>
            </w:pPr>
            <w:r>
              <w:rPr>
                <w:spacing w:val="-6"/>
              </w:rPr>
              <w:t>行政运行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75" w:line="177" w:lineRule="auto"/>
              <w:jc w:val="right"/>
              <w:rPr/>
            </w:pPr>
            <w:r>
              <w:rPr>
                <w:spacing w:val="-8"/>
              </w:rPr>
              <w:t>1.08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before="75" w:line="177" w:lineRule="auto"/>
              <w:jc w:val="right"/>
              <w:rPr/>
            </w:pPr>
            <w:r>
              <w:rPr>
                <w:spacing w:val="-8"/>
              </w:rPr>
              <w:t>1.08</w:t>
            </w:r>
          </w:p>
        </w:tc>
        <w:tc>
          <w:tcPr>
            <w:tcW w:w="1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3" w:line="178" w:lineRule="auto"/>
              <w:rPr/>
            </w:pPr>
            <w:r>
              <w:rPr>
                <w:spacing w:val="-5"/>
              </w:rPr>
              <w:t>213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7"/>
              <w:spacing w:before="39" w:line="207" w:lineRule="auto"/>
              <w:rPr/>
            </w:pPr>
            <w:r>
              <w:rPr>
                <w:spacing w:val="-6"/>
              </w:rPr>
              <w:t>农林水支出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spacing w:before="73" w:line="178" w:lineRule="auto"/>
              <w:jc w:val="right"/>
              <w:rPr/>
            </w:pPr>
            <w:r>
              <w:rPr>
                <w:spacing w:val="-4"/>
              </w:rPr>
              <w:t>603.56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before="73" w:line="178" w:lineRule="auto"/>
              <w:jc w:val="right"/>
              <w:rPr/>
            </w:pPr>
            <w:r>
              <w:rPr>
                <w:spacing w:val="-7"/>
              </w:rPr>
              <w:t>132.61</w:t>
            </w:r>
          </w:p>
        </w:tc>
        <w:tc>
          <w:tcPr>
            <w:tcW w:w="1912" w:type="dxa"/>
            <w:vAlign w:val="top"/>
          </w:tcPr>
          <w:p>
            <w:pPr>
              <w:pStyle w:val="TableText"/>
              <w:spacing w:before="73" w:line="178" w:lineRule="auto"/>
              <w:jc w:val="right"/>
              <w:rPr/>
            </w:pPr>
            <w:r>
              <w:rPr>
                <w:spacing w:val="-3"/>
              </w:rPr>
              <w:t>470.94</w:t>
            </w:r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5" w:line="177" w:lineRule="auto"/>
              <w:rPr/>
            </w:pPr>
            <w:r>
              <w:rPr>
                <w:spacing w:val="-4"/>
              </w:rPr>
              <w:t>21301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7"/>
              <w:spacing w:before="40" w:line="206" w:lineRule="auto"/>
              <w:rPr/>
            </w:pPr>
            <w:r>
              <w:rPr>
                <w:spacing w:val="-6"/>
              </w:rPr>
              <w:t>农业农村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spacing w:before="75" w:line="177" w:lineRule="auto"/>
              <w:jc w:val="right"/>
              <w:rPr/>
            </w:pPr>
            <w:r>
              <w:rPr>
                <w:spacing w:val="-4"/>
              </w:rPr>
              <w:t>458.21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before="75" w:line="177" w:lineRule="auto"/>
              <w:jc w:val="right"/>
              <w:rPr/>
            </w:pPr>
            <w:r>
              <w:rPr>
                <w:spacing w:val="-7"/>
              </w:rPr>
              <w:t>132.61</w:t>
            </w:r>
          </w:p>
        </w:tc>
        <w:tc>
          <w:tcPr>
            <w:tcW w:w="1912" w:type="dxa"/>
            <w:vAlign w:val="top"/>
          </w:tcPr>
          <w:p>
            <w:pPr>
              <w:pStyle w:val="TableText"/>
              <w:spacing w:before="76" w:line="176" w:lineRule="auto"/>
              <w:jc w:val="right"/>
              <w:rPr/>
            </w:pPr>
            <w:r>
              <w:rPr>
                <w:spacing w:val="-4"/>
              </w:rPr>
              <w:t>325.59</w:t>
            </w:r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3" w:line="178" w:lineRule="auto"/>
              <w:rPr/>
            </w:pPr>
            <w:r>
              <w:rPr>
                <w:spacing w:val="-4"/>
              </w:rPr>
              <w:t>2130101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20"/>
              <w:spacing w:before="40" w:line="206" w:lineRule="auto"/>
              <w:rPr/>
            </w:pPr>
            <w:r>
              <w:rPr>
                <w:spacing w:val="-6"/>
              </w:rPr>
              <w:t>行政运行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spacing w:before="75" w:line="177" w:lineRule="auto"/>
              <w:jc w:val="right"/>
              <w:rPr/>
            </w:pPr>
            <w:r>
              <w:rPr>
                <w:spacing w:val="-4"/>
              </w:rPr>
              <w:t>47.90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before="75" w:line="177" w:lineRule="auto"/>
              <w:jc w:val="right"/>
              <w:rPr/>
            </w:pPr>
            <w:r>
              <w:rPr>
                <w:spacing w:val="-4"/>
              </w:rPr>
              <w:t>47.83</w:t>
            </w:r>
          </w:p>
        </w:tc>
        <w:tc>
          <w:tcPr>
            <w:tcW w:w="1912" w:type="dxa"/>
            <w:vAlign w:val="top"/>
          </w:tcPr>
          <w:p>
            <w:pPr>
              <w:pStyle w:val="TableText"/>
              <w:ind w:right="2"/>
              <w:spacing w:before="75" w:line="177" w:lineRule="auto"/>
              <w:jc w:val="right"/>
              <w:rPr/>
            </w:pPr>
            <w:r>
              <w:rPr>
                <w:spacing w:val="-4"/>
              </w:rPr>
              <w:t>0.07</w:t>
            </w:r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2" w:line="179" w:lineRule="auto"/>
              <w:rPr/>
            </w:pPr>
            <w:r>
              <w:rPr>
                <w:spacing w:val="-4"/>
              </w:rPr>
              <w:t>2130104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7"/>
              <w:spacing w:before="39" w:line="207" w:lineRule="auto"/>
              <w:rPr/>
            </w:pPr>
            <w:r>
              <w:rPr>
                <w:spacing w:val="-6"/>
              </w:rPr>
              <w:t>事业运行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spacing w:before="73" w:line="178" w:lineRule="auto"/>
              <w:jc w:val="right"/>
              <w:rPr/>
            </w:pPr>
            <w:r>
              <w:rPr>
                <w:spacing w:val="-4"/>
              </w:rPr>
              <w:t>84.78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before="73" w:line="178" w:lineRule="auto"/>
              <w:jc w:val="right"/>
              <w:rPr/>
            </w:pPr>
            <w:r>
              <w:rPr>
                <w:spacing w:val="-4"/>
              </w:rPr>
              <w:t>84.78</w:t>
            </w:r>
          </w:p>
        </w:tc>
        <w:tc>
          <w:tcPr>
            <w:tcW w:w="1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216" w:line="184" w:lineRule="auto"/>
              <w:rPr/>
            </w:pPr>
            <w:r>
              <w:rPr>
                <w:spacing w:val="-4"/>
              </w:rPr>
              <w:t>2130106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8" w:right="172" w:hanging="1"/>
              <w:spacing w:before="38" w:line="222" w:lineRule="auto"/>
              <w:rPr/>
            </w:pPr>
            <w:r>
              <w:rPr>
                <w:spacing w:val="-7"/>
              </w:rPr>
              <w:t>科技转化与推广服</w:t>
            </w:r>
            <w:r>
              <w:rPr>
                <w:spacing w:val="4"/>
              </w:rPr>
              <w:t xml:space="preserve"> </w:t>
            </w:r>
            <w:r>
              <w:rPr/>
              <w:t>务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216" w:line="184" w:lineRule="auto"/>
              <w:jc w:val="right"/>
              <w:rPr/>
            </w:pPr>
            <w:r>
              <w:rPr>
                <w:spacing w:val="-4"/>
              </w:rPr>
              <w:t>2.40</w:t>
            </w: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</w:tcPr>
          <w:p>
            <w:pPr>
              <w:pStyle w:val="TableText"/>
              <w:ind w:right="2"/>
              <w:spacing w:before="216" w:line="184" w:lineRule="auto"/>
              <w:jc w:val="right"/>
              <w:rPr/>
            </w:pPr>
            <w:r>
              <w:rPr>
                <w:spacing w:val="-4"/>
              </w:rPr>
              <w:t>2.40</w:t>
            </w:r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2" w:line="179" w:lineRule="auto"/>
              <w:rPr/>
            </w:pPr>
            <w:r>
              <w:rPr>
                <w:spacing w:val="-4"/>
              </w:rPr>
              <w:t>2130108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6"/>
              <w:spacing w:before="38" w:line="208" w:lineRule="auto"/>
              <w:rPr/>
            </w:pPr>
            <w:r>
              <w:rPr>
                <w:spacing w:val="-6"/>
              </w:rPr>
              <w:t>病虫害控制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spacing w:before="72" w:line="179" w:lineRule="auto"/>
              <w:jc w:val="right"/>
              <w:rPr/>
            </w:pPr>
            <w:r>
              <w:rPr>
                <w:spacing w:val="-5"/>
              </w:rPr>
              <w:t>20.35</w:t>
            </w: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</w:tcPr>
          <w:p>
            <w:pPr>
              <w:pStyle w:val="TableText"/>
              <w:ind w:right="2"/>
              <w:spacing w:before="72" w:line="179" w:lineRule="auto"/>
              <w:jc w:val="right"/>
              <w:rPr/>
            </w:pPr>
            <w:r>
              <w:rPr>
                <w:spacing w:val="-4"/>
              </w:rPr>
              <w:t>20.35</w:t>
            </w:r>
          </w:p>
        </w:tc>
      </w:tr>
      <w:tr>
        <w:trPr>
          <w:trHeight w:val="578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215" w:line="184" w:lineRule="auto"/>
              <w:rPr/>
            </w:pPr>
            <w:r>
              <w:rPr>
                <w:spacing w:val="-4"/>
              </w:rPr>
              <w:t>2130111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8" w:right="172" w:firstLine="3"/>
              <w:spacing w:before="36" w:line="223" w:lineRule="auto"/>
              <w:rPr/>
            </w:pPr>
            <w:r>
              <w:rPr>
                <w:spacing w:val="-7"/>
              </w:rPr>
              <w:t>统计监测与信息服</w:t>
            </w:r>
            <w:r>
              <w:rPr/>
              <w:t xml:space="preserve"> </w:t>
            </w:r>
            <w:r>
              <w:rPr/>
              <w:t>务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215" w:line="184" w:lineRule="auto"/>
              <w:jc w:val="right"/>
              <w:rPr/>
            </w:pPr>
            <w:r>
              <w:rPr>
                <w:spacing w:val="-5"/>
              </w:rPr>
              <w:t>5.00</w:t>
            </w: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</w:tcPr>
          <w:p>
            <w:pPr>
              <w:pStyle w:val="TableText"/>
              <w:ind w:right="2"/>
              <w:spacing w:before="215" w:line="184" w:lineRule="auto"/>
              <w:jc w:val="right"/>
              <w:rPr/>
            </w:pPr>
            <w:r>
              <w:rPr>
                <w:spacing w:val="-5"/>
              </w:rPr>
              <w:t>5.00</w:t>
            </w:r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3" w:line="178" w:lineRule="auto"/>
              <w:rPr/>
            </w:pPr>
            <w:r>
              <w:rPr>
                <w:spacing w:val="-4"/>
              </w:rPr>
              <w:t>2130114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6"/>
              <w:spacing w:before="39" w:line="207" w:lineRule="auto"/>
              <w:rPr/>
            </w:pPr>
            <w:r>
              <w:rPr>
                <w:spacing w:val="-6"/>
              </w:rPr>
              <w:t>对外交流与合作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75" w:line="177" w:lineRule="auto"/>
              <w:jc w:val="right"/>
              <w:rPr/>
            </w:pPr>
            <w:r>
              <w:rPr>
                <w:spacing w:val="-4"/>
              </w:rPr>
              <w:t>2.67</w:t>
            </w: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</w:tcPr>
          <w:p>
            <w:pPr>
              <w:pStyle w:val="TableText"/>
              <w:ind w:right="2"/>
              <w:spacing w:before="75" w:line="177" w:lineRule="auto"/>
              <w:jc w:val="right"/>
              <w:rPr/>
            </w:pPr>
            <w:r>
              <w:rPr>
                <w:spacing w:val="-4"/>
              </w:rPr>
              <w:t>2.67</w:t>
            </w:r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2" w:line="179" w:lineRule="auto"/>
              <w:rPr/>
            </w:pPr>
            <w:r>
              <w:rPr>
                <w:spacing w:val="-4"/>
              </w:rPr>
              <w:t>2130122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7"/>
              <w:spacing w:before="39" w:line="207" w:lineRule="auto"/>
              <w:rPr/>
            </w:pPr>
            <w:r>
              <w:rPr>
                <w:spacing w:val="-6"/>
              </w:rPr>
              <w:t>农业生产发展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spacing w:before="73" w:line="178" w:lineRule="auto"/>
              <w:jc w:val="right"/>
              <w:rPr/>
            </w:pPr>
            <w:r>
              <w:rPr>
                <w:spacing w:val="-4"/>
              </w:rPr>
              <w:t>260.50</w:t>
            </w: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</w:tcPr>
          <w:p>
            <w:pPr>
              <w:pStyle w:val="TableText"/>
              <w:spacing w:before="73" w:line="178" w:lineRule="auto"/>
              <w:jc w:val="right"/>
              <w:rPr/>
            </w:pPr>
            <w:r>
              <w:rPr>
                <w:spacing w:val="-4"/>
              </w:rPr>
              <w:t>260.50</w:t>
            </w:r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3" w:line="178" w:lineRule="auto"/>
              <w:rPr/>
            </w:pPr>
            <w:r>
              <w:rPr>
                <w:spacing w:val="-4"/>
              </w:rPr>
              <w:t>2130125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7"/>
              <w:spacing w:before="40" w:line="206" w:lineRule="auto"/>
              <w:rPr/>
            </w:pPr>
            <w:r>
              <w:rPr>
                <w:spacing w:val="-6"/>
              </w:rPr>
              <w:t>农产品加工与促销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spacing w:before="73" w:line="178" w:lineRule="auto"/>
              <w:jc w:val="right"/>
              <w:rPr/>
            </w:pPr>
            <w:r>
              <w:rPr>
                <w:spacing w:val="-7"/>
              </w:rPr>
              <w:t>13.60</w:t>
            </w: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</w:tcPr>
          <w:p>
            <w:pPr>
              <w:pStyle w:val="TableText"/>
              <w:ind w:right="2"/>
              <w:spacing w:before="73" w:line="178" w:lineRule="auto"/>
              <w:jc w:val="right"/>
              <w:rPr/>
            </w:pPr>
            <w:r>
              <w:rPr>
                <w:spacing w:val="-7"/>
              </w:rPr>
              <w:t>13.60</w:t>
            </w:r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2" w:line="179" w:lineRule="auto"/>
              <w:rPr/>
            </w:pPr>
            <w:r>
              <w:rPr>
                <w:spacing w:val="-4"/>
              </w:rPr>
              <w:t>2130126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7"/>
              <w:spacing w:before="39" w:line="207" w:lineRule="auto"/>
              <w:rPr/>
            </w:pPr>
            <w:r>
              <w:rPr>
                <w:spacing w:val="-6"/>
              </w:rPr>
              <w:t>农村社会事业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73" w:line="178" w:lineRule="auto"/>
              <w:jc w:val="right"/>
              <w:rPr/>
            </w:pPr>
            <w:r>
              <w:rPr>
                <w:spacing w:val="-5"/>
              </w:rPr>
              <w:t>3.55</w:t>
            </w: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</w:tcPr>
          <w:p>
            <w:pPr>
              <w:pStyle w:val="TableText"/>
              <w:ind w:right="2"/>
              <w:spacing w:before="73" w:line="178" w:lineRule="auto"/>
              <w:jc w:val="right"/>
              <w:rPr/>
            </w:pPr>
            <w:r>
              <w:rPr>
                <w:spacing w:val="-5"/>
              </w:rPr>
              <w:t>3.55</w:t>
            </w:r>
          </w:p>
        </w:tc>
      </w:tr>
      <w:tr>
        <w:trPr>
          <w:trHeight w:val="579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214" w:line="184" w:lineRule="auto"/>
              <w:rPr/>
            </w:pPr>
            <w:r>
              <w:rPr>
                <w:spacing w:val="-4"/>
              </w:rPr>
              <w:t>2130135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21" w:right="172" w:hanging="4"/>
              <w:spacing w:before="37" w:line="223" w:lineRule="auto"/>
              <w:rPr/>
            </w:pPr>
            <w:r>
              <w:rPr>
                <w:spacing w:val="-7"/>
              </w:rPr>
              <w:t>农业资源保护修复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与利用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214" w:line="184" w:lineRule="auto"/>
              <w:jc w:val="right"/>
              <w:rPr/>
            </w:pPr>
            <w:r>
              <w:rPr>
                <w:spacing w:val="-4"/>
              </w:rPr>
              <w:t>0.69</w:t>
            </w: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</w:tcPr>
          <w:p>
            <w:pPr>
              <w:pStyle w:val="TableText"/>
              <w:ind w:right="2"/>
              <w:spacing w:before="214" w:line="184" w:lineRule="auto"/>
              <w:jc w:val="right"/>
              <w:rPr/>
            </w:pPr>
            <w:r>
              <w:rPr>
                <w:spacing w:val="-4"/>
              </w:rPr>
              <w:t>0.69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3"/>
          <w:pgSz w:w="11906" w:h="16839"/>
          <w:pgMar w:top="1431" w:right="1482" w:bottom="1873" w:left="1571" w:header="0" w:footer="1587" w:gutter="0"/>
        </w:sectPr>
        <w:rPr/>
      </w:pPr>
    </w:p>
    <w:p>
      <w:pPr>
        <w:spacing w:before="120"/>
        <w:rPr/>
      </w:pPr>
      <w:r/>
    </w:p>
    <w:p>
      <w:pPr>
        <w:spacing w:before="120"/>
        <w:rPr/>
      </w:pPr>
      <w:r/>
    </w:p>
    <w:tbl>
      <w:tblPr>
        <w:tblStyle w:val="TableNormal"/>
        <w:tblW w:w="884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77"/>
        <w:gridCol w:w="1904"/>
        <w:gridCol w:w="1773"/>
        <w:gridCol w:w="1881"/>
        <w:gridCol w:w="1912"/>
      </w:tblGrid>
      <w:tr>
        <w:trPr>
          <w:trHeight w:val="305" w:hRule="atLeast"/>
        </w:trPr>
        <w:tc>
          <w:tcPr>
            <w:tcW w:w="1377" w:type="dxa"/>
            <w:vAlign w:val="top"/>
            <w:tcBorders>
              <w:top w:val="nil"/>
            </w:tcBorders>
          </w:tcPr>
          <w:p>
            <w:pPr>
              <w:pStyle w:val="TableText"/>
              <w:ind w:left="23"/>
              <w:spacing w:before="78" w:line="182" w:lineRule="auto"/>
              <w:rPr/>
            </w:pPr>
            <w:r>
              <w:rPr>
                <w:spacing w:val="-4"/>
              </w:rPr>
              <w:t>2130148</w:t>
            </w:r>
          </w:p>
        </w:tc>
        <w:tc>
          <w:tcPr>
            <w:tcW w:w="1904" w:type="dxa"/>
            <w:vAlign w:val="top"/>
            <w:tcBorders>
              <w:top w:val="nil"/>
            </w:tcBorders>
          </w:tcPr>
          <w:p>
            <w:pPr>
              <w:pStyle w:val="TableText"/>
              <w:ind w:left="17"/>
              <w:spacing w:before="44" w:line="210" w:lineRule="auto"/>
              <w:rPr/>
            </w:pPr>
            <w:r>
              <w:rPr>
                <w:spacing w:val="-6"/>
              </w:rPr>
              <w:t>渔业发展</w:t>
            </w:r>
          </w:p>
        </w:tc>
        <w:tc>
          <w:tcPr>
            <w:tcW w:w="1773" w:type="dxa"/>
            <w:vAlign w:val="top"/>
            <w:tcBorders>
              <w:top w:val="nil"/>
            </w:tcBorders>
          </w:tcPr>
          <w:p>
            <w:pPr>
              <w:pStyle w:val="TableText"/>
              <w:ind w:right="1"/>
              <w:spacing w:before="79" w:line="181" w:lineRule="auto"/>
              <w:jc w:val="right"/>
              <w:rPr/>
            </w:pPr>
            <w:r>
              <w:rPr>
                <w:spacing w:val="-4"/>
              </w:rPr>
              <w:t>0.99</w:t>
            </w:r>
          </w:p>
        </w:tc>
        <w:tc>
          <w:tcPr>
            <w:tcW w:w="1881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  <w:tcBorders>
              <w:top w:val="nil"/>
            </w:tcBorders>
          </w:tcPr>
          <w:p>
            <w:pPr>
              <w:pStyle w:val="TableText"/>
              <w:ind w:right="2"/>
              <w:spacing w:before="79" w:line="181" w:lineRule="auto"/>
              <w:jc w:val="right"/>
              <w:rPr/>
            </w:pPr>
            <w:r>
              <w:rPr>
                <w:spacing w:val="-4"/>
              </w:rPr>
              <w:t>0.99</w:t>
            </w:r>
          </w:p>
        </w:tc>
      </w:tr>
      <w:tr>
        <w:trPr>
          <w:trHeight w:val="577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212" w:line="184" w:lineRule="auto"/>
              <w:rPr/>
            </w:pPr>
            <w:r>
              <w:rPr>
                <w:spacing w:val="-4"/>
              </w:rPr>
              <w:t>2130152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6" w:right="172"/>
              <w:spacing w:before="33" w:line="224" w:lineRule="auto"/>
              <w:rPr/>
            </w:pPr>
            <w:r>
              <w:rPr>
                <w:spacing w:val="-7"/>
              </w:rPr>
              <w:t>对高校毕业生到基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层任职补助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212" w:line="184" w:lineRule="auto"/>
              <w:jc w:val="right"/>
              <w:rPr/>
            </w:pPr>
            <w:r>
              <w:rPr>
                <w:spacing w:val="-3"/>
              </w:rPr>
              <w:t>4.70</w:t>
            </w: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</w:tcPr>
          <w:p>
            <w:pPr>
              <w:pStyle w:val="TableText"/>
              <w:ind w:right="2"/>
              <w:spacing w:before="212" w:line="184" w:lineRule="auto"/>
              <w:jc w:val="right"/>
              <w:rPr/>
            </w:pPr>
            <w:r>
              <w:rPr>
                <w:spacing w:val="-3"/>
              </w:rPr>
              <w:t>4.70</w:t>
            </w:r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69" w:line="182" w:lineRule="auto"/>
              <w:rPr/>
            </w:pPr>
            <w:r>
              <w:rPr>
                <w:spacing w:val="-4"/>
              </w:rPr>
              <w:t>2130199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7"/>
              <w:spacing w:before="35" w:line="210" w:lineRule="auto"/>
              <w:rPr/>
            </w:pPr>
            <w:r>
              <w:rPr>
                <w:spacing w:val="-6"/>
              </w:rPr>
              <w:t>其他农业农村支出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spacing w:before="69" w:line="182" w:lineRule="auto"/>
              <w:jc w:val="right"/>
              <w:rPr/>
            </w:pPr>
            <w:r>
              <w:rPr>
                <w:spacing w:val="-7"/>
              </w:rPr>
              <w:t>11.07</w:t>
            </w: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</w:tcPr>
          <w:p>
            <w:pPr>
              <w:pStyle w:val="TableText"/>
              <w:ind w:right="2"/>
              <w:spacing w:before="69" w:line="182" w:lineRule="auto"/>
              <w:jc w:val="right"/>
              <w:rPr/>
            </w:pPr>
            <w:r>
              <w:rPr>
                <w:spacing w:val="-7"/>
              </w:rPr>
              <w:t>11.07</w:t>
            </w:r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0" w:line="181" w:lineRule="auto"/>
              <w:rPr/>
            </w:pPr>
            <w:r>
              <w:rPr>
                <w:spacing w:val="-4"/>
              </w:rPr>
              <w:t>21303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9"/>
              <w:spacing w:before="36" w:line="209" w:lineRule="auto"/>
              <w:rPr/>
            </w:pPr>
            <w:r>
              <w:rPr>
                <w:spacing w:val="-6"/>
              </w:rPr>
              <w:t>水利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spacing w:before="70" w:line="181" w:lineRule="auto"/>
              <w:jc w:val="right"/>
              <w:rPr/>
            </w:pPr>
            <w:r>
              <w:rPr>
                <w:spacing w:val="-4"/>
              </w:rPr>
              <w:t>42.31</w:t>
            </w: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</w:tcPr>
          <w:p>
            <w:pPr>
              <w:pStyle w:val="TableText"/>
              <w:ind w:right="2"/>
              <w:spacing w:before="70" w:line="181" w:lineRule="auto"/>
              <w:jc w:val="right"/>
              <w:rPr/>
            </w:pPr>
            <w:r>
              <w:rPr>
                <w:spacing w:val="-3"/>
              </w:rPr>
              <w:t>42.31</w:t>
            </w:r>
          </w:p>
        </w:tc>
      </w:tr>
      <w:tr>
        <w:trPr>
          <w:trHeight w:val="57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211" w:line="184" w:lineRule="auto"/>
              <w:rPr/>
            </w:pPr>
            <w:r>
              <w:rPr>
                <w:spacing w:val="-4"/>
              </w:rPr>
              <w:t>2130306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7" w:right="172" w:firstLine="1"/>
              <w:spacing w:before="36" w:line="222" w:lineRule="auto"/>
              <w:rPr/>
            </w:pPr>
            <w:r>
              <w:rPr>
                <w:spacing w:val="-7"/>
              </w:rPr>
              <w:t>水利工程运行与维</w:t>
            </w:r>
            <w:r>
              <w:rPr>
                <w:spacing w:val="2"/>
              </w:rPr>
              <w:t xml:space="preserve"> </w:t>
            </w:r>
            <w:r>
              <w:rPr/>
              <w:t>护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214" w:line="182" w:lineRule="auto"/>
              <w:jc w:val="right"/>
              <w:rPr/>
            </w:pPr>
            <w:r>
              <w:rPr>
                <w:spacing w:val="-5"/>
              </w:rPr>
              <w:t>5.55</w:t>
            </w: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</w:tcPr>
          <w:p>
            <w:pPr>
              <w:pStyle w:val="TableText"/>
              <w:ind w:right="2"/>
              <w:spacing w:before="214" w:line="182" w:lineRule="auto"/>
              <w:jc w:val="right"/>
              <w:rPr/>
            </w:pPr>
            <w:r>
              <w:rPr>
                <w:spacing w:val="-5"/>
              </w:rPr>
              <w:t>5.55</w:t>
            </w:r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1" w:line="180" w:lineRule="auto"/>
              <w:rPr/>
            </w:pPr>
            <w:r>
              <w:rPr>
                <w:spacing w:val="-4"/>
              </w:rPr>
              <w:t>2130309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9"/>
              <w:spacing w:before="38" w:line="208" w:lineRule="auto"/>
              <w:rPr/>
            </w:pPr>
            <w:r>
              <w:rPr>
                <w:spacing w:val="-6"/>
              </w:rPr>
              <w:t>水利执法监督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71" w:line="180" w:lineRule="auto"/>
              <w:jc w:val="right"/>
              <w:rPr/>
            </w:pPr>
            <w:r>
              <w:rPr>
                <w:spacing w:val="-4"/>
              </w:rPr>
              <w:t>0.19</w:t>
            </w: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</w:tcPr>
          <w:p>
            <w:pPr>
              <w:pStyle w:val="TableText"/>
              <w:ind w:right="2"/>
              <w:spacing w:before="71" w:line="180" w:lineRule="auto"/>
              <w:jc w:val="right"/>
              <w:rPr/>
            </w:pPr>
            <w:r>
              <w:rPr>
                <w:spacing w:val="-4"/>
              </w:rPr>
              <w:t>0.19</w:t>
            </w:r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1" w:line="180" w:lineRule="auto"/>
              <w:rPr/>
            </w:pPr>
            <w:r>
              <w:rPr>
                <w:spacing w:val="-4"/>
              </w:rPr>
              <w:t>2130310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9"/>
              <w:spacing w:before="36" w:line="209" w:lineRule="auto"/>
              <w:rPr/>
            </w:pPr>
            <w:r>
              <w:rPr>
                <w:spacing w:val="-6"/>
              </w:rPr>
              <w:t>水土保持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spacing w:before="71" w:line="180" w:lineRule="auto"/>
              <w:jc w:val="right"/>
              <w:rPr/>
            </w:pPr>
            <w:r>
              <w:rPr>
                <w:spacing w:val="-5"/>
              </w:rPr>
              <w:t>20.00</w:t>
            </w: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</w:tcPr>
          <w:p>
            <w:pPr>
              <w:pStyle w:val="TableText"/>
              <w:ind w:right="2"/>
              <w:spacing w:before="71" w:line="180" w:lineRule="auto"/>
              <w:jc w:val="right"/>
              <w:rPr/>
            </w:pPr>
            <w:r>
              <w:rPr>
                <w:spacing w:val="-4"/>
              </w:rPr>
              <w:t>20.00</w:t>
            </w:r>
          </w:p>
        </w:tc>
      </w:tr>
      <w:tr>
        <w:trPr>
          <w:trHeight w:val="577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214" w:line="184" w:lineRule="auto"/>
              <w:rPr/>
            </w:pPr>
            <w:r>
              <w:rPr>
                <w:spacing w:val="-4"/>
              </w:rPr>
              <w:t>2130311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7" w:right="172" w:firstLine="1"/>
              <w:spacing w:before="35" w:line="223" w:lineRule="auto"/>
              <w:rPr/>
            </w:pPr>
            <w:r>
              <w:rPr>
                <w:spacing w:val="-7"/>
              </w:rPr>
              <w:t>水资源节约管理与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保护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spacing w:before="214" w:line="184" w:lineRule="auto"/>
              <w:jc w:val="right"/>
              <w:rPr/>
            </w:pPr>
            <w:r>
              <w:rPr>
                <w:spacing w:val="-7"/>
              </w:rPr>
              <w:t>11.00</w:t>
            </w: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</w:tcPr>
          <w:p>
            <w:pPr>
              <w:pStyle w:val="TableText"/>
              <w:ind w:right="2"/>
              <w:spacing w:before="214" w:line="184" w:lineRule="auto"/>
              <w:jc w:val="right"/>
              <w:rPr/>
            </w:pPr>
            <w:r>
              <w:rPr>
                <w:spacing w:val="-7"/>
              </w:rPr>
              <w:t>11.00</w:t>
            </w:r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1" w:line="180" w:lineRule="auto"/>
              <w:rPr/>
            </w:pPr>
            <w:r>
              <w:rPr>
                <w:spacing w:val="-4"/>
              </w:rPr>
              <w:t>2130314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30"/>
              <w:spacing w:before="36" w:line="209" w:lineRule="auto"/>
              <w:rPr/>
            </w:pPr>
            <w:r>
              <w:rPr>
                <w:spacing w:val="-11"/>
              </w:rPr>
              <w:t>防汛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71" w:line="180" w:lineRule="auto"/>
              <w:jc w:val="right"/>
              <w:rPr/>
            </w:pPr>
            <w:r>
              <w:rPr>
                <w:spacing w:val="-8"/>
              </w:rPr>
              <w:t>1.00</w:t>
            </w: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</w:tcPr>
          <w:p>
            <w:pPr>
              <w:pStyle w:val="TableText"/>
              <w:ind w:right="2"/>
              <w:spacing w:before="71" w:line="180" w:lineRule="auto"/>
              <w:jc w:val="right"/>
              <w:rPr/>
            </w:pPr>
            <w:r>
              <w:rPr>
                <w:spacing w:val="-8"/>
              </w:rPr>
              <w:t>1.00</w:t>
            </w:r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2" w:line="179" w:lineRule="auto"/>
              <w:rPr/>
            </w:pPr>
            <w:r>
              <w:rPr>
                <w:spacing w:val="-4"/>
              </w:rPr>
              <w:t>2130335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7"/>
              <w:spacing w:before="38" w:line="208" w:lineRule="auto"/>
              <w:rPr/>
            </w:pPr>
            <w:r>
              <w:rPr>
                <w:spacing w:val="-6"/>
              </w:rPr>
              <w:t>农村供水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73" w:line="178" w:lineRule="auto"/>
              <w:jc w:val="right"/>
              <w:rPr/>
            </w:pPr>
            <w:r>
              <w:rPr>
                <w:spacing w:val="-3"/>
              </w:rPr>
              <w:t>4.20</w:t>
            </w: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</w:tcPr>
          <w:p>
            <w:pPr>
              <w:pStyle w:val="TableText"/>
              <w:ind w:right="2"/>
              <w:spacing w:before="73" w:line="178" w:lineRule="auto"/>
              <w:jc w:val="right"/>
              <w:rPr/>
            </w:pPr>
            <w:r>
              <w:rPr>
                <w:spacing w:val="-3"/>
              </w:rPr>
              <w:t>4.20</w:t>
            </w:r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1" w:line="180" w:lineRule="auto"/>
              <w:rPr/>
            </w:pPr>
            <w:r>
              <w:rPr>
                <w:spacing w:val="-4"/>
              </w:rPr>
              <w:t>2130399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7"/>
              <w:spacing w:before="38" w:line="208" w:lineRule="auto"/>
              <w:rPr/>
            </w:pPr>
            <w:r>
              <w:rPr>
                <w:spacing w:val="-6"/>
              </w:rPr>
              <w:t>其他水利支出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72" w:line="179" w:lineRule="auto"/>
              <w:jc w:val="right"/>
              <w:rPr/>
            </w:pPr>
            <w:r>
              <w:rPr>
                <w:spacing w:val="-4"/>
              </w:rPr>
              <w:t>0.38</w:t>
            </w: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</w:tcPr>
          <w:p>
            <w:pPr>
              <w:pStyle w:val="TableText"/>
              <w:ind w:right="2"/>
              <w:spacing w:before="72" w:line="179" w:lineRule="auto"/>
              <w:jc w:val="right"/>
              <w:rPr/>
            </w:pPr>
            <w:r>
              <w:rPr>
                <w:spacing w:val="-4"/>
              </w:rPr>
              <w:t>0.38</w:t>
            </w:r>
          </w:p>
        </w:tc>
      </w:tr>
      <w:tr>
        <w:trPr>
          <w:trHeight w:val="577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212" w:line="184" w:lineRule="auto"/>
              <w:rPr/>
            </w:pPr>
            <w:r>
              <w:rPr>
                <w:spacing w:val="-4"/>
              </w:rPr>
              <w:t>21305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7" w:right="172"/>
              <w:spacing w:before="35" w:line="223" w:lineRule="auto"/>
              <w:rPr/>
            </w:pPr>
            <w:r>
              <w:rPr>
                <w:spacing w:val="-7"/>
              </w:rPr>
              <w:t>巩固脱贫攻坚成果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衔接乡村振兴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spacing w:before="212" w:line="184" w:lineRule="auto"/>
              <w:jc w:val="right"/>
              <w:rPr/>
            </w:pPr>
            <w:r>
              <w:rPr>
                <w:spacing w:val="-4"/>
              </w:rPr>
              <w:t>44.89</w:t>
            </w: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</w:tcPr>
          <w:p>
            <w:pPr>
              <w:pStyle w:val="TableText"/>
              <w:ind w:right="2"/>
              <w:spacing w:before="212" w:line="184" w:lineRule="auto"/>
              <w:jc w:val="right"/>
              <w:rPr/>
            </w:pPr>
            <w:r>
              <w:rPr>
                <w:spacing w:val="-3"/>
              </w:rPr>
              <w:t>44.89</w:t>
            </w:r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3" w:line="178" w:lineRule="auto"/>
              <w:rPr/>
            </w:pPr>
            <w:r>
              <w:rPr>
                <w:spacing w:val="-4"/>
              </w:rPr>
              <w:t>2130501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20"/>
              <w:spacing w:before="40" w:line="206" w:lineRule="auto"/>
              <w:rPr/>
            </w:pPr>
            <w:r>
              <w:rPr>
                <w:spacing w:val="-6"/>
              </w:rPr>
              <w:t>行政运行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spacing w:before="73" w:line="178" w:lineRule="auto"/>
              <w:jc w:val="right"/>
              <w:rPr/>
            </w:pPr>
            <w:r>
              <w:rPr>
                <w:spacing w:val="-7"/>
              </w:rPr>
              <w:t>18.43</w:t>
            </w: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</w:tcPr>
          <w:p>
            <w:pPr>
              <w:pStyle w:val="TableText"/>
              <w:ind w:right="2"/>
              <w:spacing w:before="73" w:line="178" w:lineRule="auto"/>
              <w:jc w:val="right"/>
              <w:rPr/>
            </w:pPr>
            <w:r>
              <w:rPr>
                <w:spacing w:val="-7"/>
              </w:rPr>
              <w:t>18.43</w:t>
            </w:r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2" w:line="179" w:lineRule="auto"/>
              <w:rPr/>
            </w:pPr>
            <w:r>
              <w:rPr>
                <w:spacing w:val="-4"/>
              </w:rPr>
              <w:t>2130502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20"/>
              <w:spacing w:before="39" w:line="207" w:lineRule="auto"/>
              <w:rPr/>
            </w:pPr>
            <w:r>
              <w:rPr>
                <w:spacing w:val="-6"/>
              </w:rPr>
              <w:t>一般行政管理事务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spacing w:before="73" w:line="178" w:lineRule="auto"/>
              <w:jc w:val="right"/>
              <w:rPr/>
            </w:pPr>
            <w:r>
              <w:rPr>
                <w:spacing w:val="-5"/>
              </w:rPr>
              <w:t>26.46</w:t>
            </w: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</w:tcPr>
          <w:p>
            <w:pPr>
              <w:pStyle w:val="TableText"/>
              <w:ind w:right="2"/>
              <w:spacing w:before="73" w:line="178" w:lineRule="auto"/>
              <w:jc w:val="right"/>
              <w:rPr/>
            </w:pPr>
            <w:r>
              <w:rPr>
                <w:spacing w:val="-4"/>
              </w:rPr>
              <w:t>26.46</w:t>
            </w:r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2" w:line="179" w:lineRule="auto"/>
              <w:rPr/>
            </w:pPr>
            <w:r>
              <w:rPr>
                <w:spacing w:val="-4"/>
              </w:rPr>
              <w:t>21307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7"/>
              <w:spacing w:before="38" w:line="208" w:lineRule="auto"/>
              <w:rPr/>
            </w:pPr>
            <w:r>
              <w:rPr>
                <w:spacing w:val="-6"/>
              </w:rPr>
              <w:t>农村综合改革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spacing w:before="72" w:line="179" w:lineRule="auto"/>
              <w:jc w:val="right"/>
              <w:rPr/>
            </w:pPr>
            <w:r>
              <w:rPr>
                <w:spacing w:val="-5"/>
              </w:rPr>
              <w:t>58.15</w:t>
            </w: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</w:tcPr>
          <w:p>
            <w:pPr>
              <w:pStyle w:val="TableText"/>
              <w:ind w:right="2"/>
              <w:spacing w:before="72" w:line="179" w:lineRule="auto"/>
              <w:jc w:val="right"/>
              <w:rPr/>
            </w:pPr>
            <w:r>
              <w:rPr>
                <w:spacing w:val="-4"/>
              </w:rPr>
              <w:t>58.15</w:t>
            </w:r>
          </w:p>
        </w:tc>
      </w:tr>
      <w:tr>
        <w:trPr>
          <w:trHeight w:val="577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215" w:line="184" w:lineRule="auto"/>
              <w:rPr/>
            </w:pPr>
            <w:r>
              <w:rPr>
                <w:spacing w:val="-4"/>
              </w:rPr>
              <w:t>2130799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7" w:right="172"/>
              <w:spacing w:before="37" w:line="222" w:lineRule="auto"/>
              <w:rPr/>
            </w:pPr>
            <w:r>
              <w:rPr>
                <w:spacing w:val="-7"/>
              </w:rPr>
              <w:t>其他农村综合改革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支出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spacing w:before="215" w:line="184" w:lineRule="auto"/>
              <w:jc w:val="right"/>
              <w:rPr/>
            </w:pPr>
            <w:r>
              <w:rPr>
                <w:spacing w:val="-5"/>
              </w:rPr>
              <w:t>58.15</w:t>
            </w: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2" w:type="dxa"/>
            <w:vAlign w:val="top"/>
          </w:tcPr>
          <w:p>
            <w:pPr>
              <w:pStyle w:val="TableText"/>
              <w:ind w:right="2"/>
              <w:spacing w:before="215" w:line="184" w:lineRule="auto"/>
              <w:jc w:val="right"/>
              <w:rPr/>
            </w:pPr>
            <w:r>
              <w:rPr>
                <w:spacing w:val="-4"/>
              </w:rPr>
              <w:t>58.15</w:t>
            </w:r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5" w:line="177" w:lineRule="auto"/>
              <w:rPr/>
            </w:pPr>
            <w:r>
              <w:rPr>
                <w:spacing w:val="-5"/>
              </w:rPr>
              <w:t>221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6"/>
              <w:spacing w:before="40" w:line="206" w:lineRule="auto"/>
              <w:rPr/>
            </w:pPr>
            <w:r>
              <w:rPr>
                <w:spacing w:val="-6"/>
              </w:rPr>
              <w:t>住房保障支出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76" w:line="176" w:lineRule="auto"/>
              <w:jc w:val="right"/>
              <w:rPr/>
            </w:pPr>
            <w:r>
              <w:rPr>
                <w:spacing w:val="-5"/>
              </w:rPr>
              <w:t>5.29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before="76" w:line="176" w:lineRule="auto"/>
              <w:jc w:val="right"/>
              <w:rPr/>
            </w:pPr>
            <w:r>
              <w:rPr>
                <w:spacing w:val="-5"/>
              </w:rPr>
              <w:t>5.29</w:t>
            </w:r>
          </w:p>
        </w:tc>
        <w:tc>
          <w:tcPr>
            <w:tcW w:w="1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3" w:line="178" w:lineRule="auto"/>
              <w:rPr/>
            </w:pPr>
            <w:r>
              <w:rPr>
                <w:spacing w:val="-4"/>
              </w:rPr>
              <w:t>22102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6"/>
              <w:spacing w:before="39" w:line="207" w:lineRule="auto"/>
              <w:rPr/>
            </w:pPr>
            <w:r>
              <w:rPr>
                <w:spacing w:val="-6"/>
              </w:rPr>
              <w:t>住房改革支出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75" w:line="177" w:lineRule="auto"/>
              <w:jc w:val="right"/>
              <w:rPr/>
            </w:pPr>
            <w:r>
              <w:rPr>
                <w:spacing w:val="-5"/>
              </w:rPr>
              <w:t>5.29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before="75" w:line="177" w:lineRule="auto"/>
              <w:jc w:val="right"/>
              <w:rPr/>
            </w:pPr>
            <w:r>
              <w:rPr>
                <w:spacing w:val="-5"/>
              </w:rPr>
              <w:t>5.29</w:t>
            </w:r>
          </w:p>
        </w:tc>
        <w:tc>
          <w:tcPr>
            <w:tcW w:w="1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1377" w:type="dxa"/>
            <w:vAlign w:val="top"/>
          </w:tcPr>
          <w:p>
            <w:pPr>
              <w:pStyle w:val="TableText"/>
              <w:ind w:left="23"/>
              <w:spacing w:before="75" w:line="180" w:lineRule="auto"/>
              <w:rPr/>
            </w:pPr>
            <w:r>
              <w:rPr>
                <w:spacing w:val="-4"/>
              </w:rPr>
              <w:t>2210202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7"/>
              <w:spacing w:before="40" w:line="209" w:lineRule="auto"/>
              <w:rPr/>
            </w:pPr>
            <w:r>
              <w:rPr>
                <w:spacing w:val="-6"/>
              </w:rPr>
              <w:t>提租补贴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right="1"/>
              <w:spacing w:before="75" w:line="180" w:lineRule="auto"/>
              <w:jc w:val="right"/>
              <w:rPr/>
            </w:pPr>
            <w:r>
              <w:rPr>
                <w:spacing w:val="-5"/>
              </w:rPr>
              <w:t>5.29</w:t>
            </w:r>
          </w:p>
        </w:tc>
        <w:tc>
          <w:tcPr>
            <w:tcW w:w="1881" w:type="dxa"/>
            <w:vAlign w:val="top"/>
          </w:tcPr>
          <w:p>
            <w:pPr>
              <w:pStyle w:val="TableText"/>
              <w:spacing w:before="75" w:line="180" w:lineRule="auto"/>
              <w:jc w:val="right"/>
              <w:rPr/>
            </w:pPr>
            <w:r>
              <w:rPr>
                <w:spacing w:val="-5"/>
              </w:rPr>
              <w:t>5.29</w:t>
            </w:r>
          </w:p>
        </w:tc>
        <w:tc>
          <w:tcPr>
            <w:tcW w:w="1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25"/>
        <w:spacing w:before="47" w:line="22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注：本表反映部门本年度一般公共预算财政拨款支出情况。</w:t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46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一般公共预算财政拨款基本支出决算明细表</w:t>
      </w:r>
    </w:p>
    <w:p>
      <w:pPr>
        <w:ind w:right="5"/>
        <w:spacing w:before="154" w:line="222" w:lineRule="auto"/>
        <w:jc w:val="right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5"/>
        </w:rPr>
        <w:t>公开</w:t>
      </w:r>
      <w:r>
        <w:rPr>
          <w:rFonts w:ascii="SimSun" w:hAnsi="SimSun" w:eastAsia="SimSun" w:cs="SimSun"/>
          <w:sz w:val="16"/>
          <w:szCs w:val="16"/>
          <w:spacing w:val="-40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5"/>
        </w:rPr>
        <w:t>06</w:t>
      </w:r>
      <w:r>
        <w:rPr>
          <w:rFonts w:ascii="SimSun" w:hAnsi="SimSun" w:eastAsia="SimSun" w:cs="SimSun"/>
          <w:sz w:val="16"/>
          <w:szCs w:val="16"/>
          <w:spacing w:val="-42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5"/>
        </w:rPr>
        <w:t>表</w:t>
      </w:r>
    </w:p>
    <w:p>
      <w:pPr>
        <w:ind w:left="27"/>
        <w:spacing w:before="42" w:line="221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9"/>
          <w:szCs w:val="19"/>
        </w:rPr>
        <w:t>部门：</w:t>
      </w:r>
      <w:r>
        <w:rPr>
          <w:rFonts w:ascii="SimSun" w:hAnsi="SimSun" w:eastAsia="SimSun" w:cs="SimSun"/>
          <w:sz w:val="19"/>
          <w:szCs w:val="19"/>
          <w:spacing w:val="-37"/>
        </w:rPr>
        <w:t xml:space="preserve"> </w:t>
      </w:r>
      <w:r>
        <w:rPr>
          <w:rFonts w:ascii="FangSong_GB2312" w:hAnsi="FangSong_GB2312" w:eastAsia="FangSong_GB2312" w:cs="FangSong_GB2312"/>
          <w:sz w:val="19"/>
          <w:szCs w:val="19"/>
        </w:rPr>
        <w:t>淮南市八公山区农业农村水利局</w:t>
      </w:r>
      <w:r>
        <w:rPr>
          <w:rFonts w:ascii="FangSong_GB2312" w:hAnsi="FangSong_GB2312" w:eastAsia="FangSong_GB2312" w:cs="FangSong_GB2312"/>
          <w:sz w:val="19"/>
          <w:szCs w:val="19"/>
        </w:rPr>
        <w:t xml:space="preserve">                                               </w:t>
      </w:r>
      <w:r>
        <w:rPr>
          <w:rFonts w:ascii="SimSun" w:hAnsi="SimSun" w:eastAsia="SimSun" w:cs="SimSun"/>
          <w:sz w:val="16"/>
          <w:szCs w:val="16"/>
        </w:rPr>
        <w:t>金额单位：万元</w:t>
      </w:r>
    </w:p>
    <w:tbl>
      <w:tblPr>
        <w:tblStyle w:val="TableNormal"/>
        <w:tblW w:w="890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14"/>
        <w:gridCol w:w="1886"/>
        <w:gridCol w:w="621"/>
        <w:gridCol w:w="578"/>
        <w:gridCol w:w="1701"/>
        <w:gridCol w:w="524"/>
        <w:gridCol w:w="545"/>
        <w:gridCol w:w="1956"/>
        <w:gridCol w:w="577"/>
      </w:tblGrid>
      <w:tr>
        <w:trPr>
          <w:trHeight w:val="281" w:hRule="atLeast"/>
        </w:trPr>
        <w:tc>
          <w:tcPr>
            <w:tcW w:w="3021" w:type="dxa"/>
            <w:vAlign w:val="top"/>
            <w:gridSpan w:val="3"/>
          </w:tcPr>
          <w:p>
            <w:pPr>
              <w:pStyle w:val="TableText"/>
              <w:ind w:left="1130"/>
              <w:spacing w:before="47" w:line="21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人员经费</w:t>
            </w:r>
          </w:p>
        </w:tc>
        <w:tc>
          <w:tcPr>
            <w:tcW w:w="5881" w:type="dxa"/>
            <w:vAlign w:val="top"/>
            <w:gridSpan w:val="6"/>
          </w:tcPr>
          <w:p>
            <w:pPr>
              <w:pStyle w:val="TableText"/>
              <w:ind w:left="2563"/>
              <w:spacing w:before="47" w:line="21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公用经费</w:t>
            </w:r>
          </w:p>
        </w:tc>
      </w:tr>
      <w:tr>
        <w:trPr>
          <w:trHeight w:val="830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67" w:right="55"/>
              <w:spacing w:before="184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科目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代码</w:t>
            </w:r>
          </w:p>
        </w:tc>
        <w:tc>
          <w:tcPr>
            <w:tcW w:w="188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9"/>
              <w:spacing w:before="62" w:line="22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科目名称</w:t>
            </w:r>
          </w:p>
        </w:tc>
        <w:tc>
          <w:tcPr>
            <w:tcW w:w="62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金额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9" w:right="87"/>
              <w:spacing w:before="184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科目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代码</w:t>
            </w:r>
          </w:p>
        </w:tc>
        <w:tc>
          <w:tcPr>
            <w:tcW w:w="170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62" w:line="22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科目名称</w:t>
            </w:r>
          </w:p>
        </w:tc>
        <w:tc>
          <w:tcPr>
            <w:tcW w:w="52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"/>
              <w:spacing w:before="6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金额</w:t>
            </w:r>
          </w:p>
        </w:tc>
        <w:tc>
          <w:tcPr>
            <w:tcW w:w="545" w:type="dxa"/>
            <w:vAlign w:val="top"/>
          </w:tcPr>
          <w:p>
            <w:pPr>
              <w:pStyle w:val="TableText"/>
              <w:ind w:left="82" w:right="70"/>
              <w:spacing w:before="184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科目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代码</w:t>
            </w:r>
          </w:p>
        </w:tc>
        <w:tc>
          <w:tcPr>
            <w:tcW w:w="19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6"/>
              <w:spacing w:before="62" w:line="22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科目名称</w:t>
            </w:r>
          </w:p>
        </w:tc>
        <w:tc>
          <w:tcPr>
            <w:tcW w:w="57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金额</w:t>
            </w:r>
          </w:p>
        </w:tc>
      </w:tr>
      <w:tr>
        <w:trPr>
          <w:trHeight w:val="241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22"/>
              <w:spacing w:before="63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301</w:t>
            </w:r>
          </w:p>
        </w:tc>
        <w:tc>
          <w:tcPr>
            <w:tcW w:w="1886" w:type="dxa"/>
            <w:vAlign w:val="top"/>
          </w:tcPr>
          <w:p>
            <w:pPr>
              <w:pStyle w:val="TableText"/>
              <w:ind w:left="15"/>
              <w:spacing w:before="39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工资福利支出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5"/>
              <w:spacing w:before="63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165.95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64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302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8"/>
              <w:spacing w:before="3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商品和服务支出</w:t>
            </w:r>
          </w:p>
        </w:tc>
        <w:tc>
          <w:tcPr>
            <w:tcW w:w="524" w:type="dxa"/>
            <w:vAlign w:val="top"/>
          </w:tcPr>
          <w:p>
            <w:pPr>
              <w:pStyle w:val="TableText"/>
              <w:ind w:left="17"/>
              <w:spacing w:before="64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4.47</w:t>
            </w:r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64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30703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86"/>
              <w:spacing w:before="3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8"/>
              </w:rPr>
              <w:t>国内债务发行费用</w:t>
            </w:r>
          </w:p>
        </w:tc>
        <w:tc>
          <w:tcPr>
            <w:tcW w:w="577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22"/>
              <w:spacing w:before="62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30101</w:t>
            </w:r>
          </w:p>
        </w:tc>
        <w:tc>
          <w:tcPr>
            <w:tcW w:w="1886" w:type="dxa"/>
            <w:vAlign w:val="top"/>
          </w:tcPr>
          <w:p>
            <w:pPr>
              <w:pStyle w:val="TableText"/>
              <w:ind w:left="167"/>
              <w:spacing w:before="38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基本工资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17"/>
              <w:spacing w:before="62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55.18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62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30201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71"/>
              <w:spacing w:before="38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办公费</w:t>
            </w:r>
          </w:p>
        </w:tc>
        <w:tc>
          <w:tcPr>
            <w:tcW w:w="524" w:type="dxa"/>
            <w:vAlign w:val="top"/>
          </w:tcPr>
          <w:p>
            <w:pPr>
              <w:pStyle w:val="TableText"/>
              <w:ind w:left="19"/>
              <w:spacing w:before="63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0.33</w:t>
            </w:r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63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30704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86"/>
              <w:spacing w:before="38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8"/>
              </w:rPr>
              <w:t>国外债务发行费用</w:t>
            </w:r>
          </w:p>
        </w:tc>
        <w:tc>
          <w:tcPr>
            <w:tcW w:w="57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22"/>
              <w:spacing w:before="64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30102</w:t>
            </w:r>
          </w:p>
        </w:tc>
        <w:tc>
          <w:tcPr>
            <w:tcW w:w="1886" w:type="dxa"/>
            <w:vAlign w:val="top"/>
          </w:tcPr>
          <w:p>
            <w:pPr>
              <w:pStyle w:val="TableText"/>
              <w:ind w:left="167"/>
              <w:spacing w:before="40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津贴补贴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5"/>
              <w:spacing w:before="64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11.76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65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30202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81"/>
              <w:spacing w:before="40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9"/>
              </w:rPr>
              <w:t>印刷费</w:t>
            </w:r>
          </w:p>
        </w:tc>
        <w:tc>
          <w:tcPr>
            <w:tcW w:w="524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64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310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24"/>
              <w:spacing w:before="40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7"/>
              </w:rPr>
              <w:t>资本性支出</w:t>
            </w:r>
          </w:p>
        </w:tc>
        <w:tc>
          <w:tcPr>
            <w:tcW w:w="577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1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22"/>
              <w:spacing w:before="65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30103</w:t>
            </w:r>
          </w:p>
        </w:tc>
        <w:tc>
          <w:tcPr>
            <w:tcW w:w="1886" w:type="dxa"/>
            <w:vAlign w:val="top"/>
          </w:tcPr>
          <w:p>
            <w:pPr>
              <w:pStyle w:val="TableText"/>
              <w:ind w:left="168"/>
              <w:spacing w:before="40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奖金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17"/>
              <w:spacing w:before="66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39.53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65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30203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74"/>
              <w:spacing w:before="40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咨询费</w:t>
            </w:r>
          </w:p>
        </w:tc>
        <w:tc>
          <w:tcPr>
            <w:tcW w:w="524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65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31001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71"/>
              <w:spacing w:before="40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房屋建筑物购建</w:t>
            </w:r>
          </w:p>
        </w:tc>
        <w:tc>
          <w:tcPr>
            <w:tcW w:w="577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22"/>
              <w:spacing w:before="63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30106</w:t>
            </w:r>
          </w:p>
        </w:tc>
        <w:tc>
          <w:tcPr>
            <w:tcW w:w="1886" w:type="dxa"/>
            <w:vAlign w:val="top"/>
          </w:tcPr>
          <w:p>
            <w:pPr>
              <w:pStyle w:val="TableText"/>
              <w:ind w:left="167"/>
              <w:spacing w:before="3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伙食补助费</w:t>
            </w:r>
          </w:p>
        </w:tc>
        <w:tc>
          <w:tcPr>
            <w:tcW w:w="62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64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30204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68"/>
              <w:spacing w:before="3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手续费</w:t>
            </w:r>
          </w:p>
        </w:tc>
        <w:tc>
          <w:tcPr>
            <w:tcW w:w="52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63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31002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73"/>
              <w:spacing w:before="3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办公设备购置</w:t>
            </w:r>
          </w:p>
        </w:tc>
        <w:tc>
          <w:tcPr>
            <w:tcW w:w="57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1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22"/>
              <w:spacing w:before="66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30107</w:t>
            </w:r>
          </w:p>
        </w:tc>
        <w:tc>
          <w:tcPr>
            <w:tcW w:w="1886" w:type="dxa"/>
            <w:vAlign w:val="top"/>
          </w:tcPr>
          <w:p>
            <w:pPr>
              <w:pStyle w:val="TableText"/>
              <w:ind w:left="169"/>
              <w:spacing w:before="42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绩效工资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16"/>
              <w:spacing w:before="67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23.50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66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30205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70"/>
              <w:spacing w:before="42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水费</w:t>
            </w:r>
          </w:p>
        </w:tc>
        <w:tc>
          <w:tcPr>
            <w:tcW w:w="524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66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31003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71"/>
              <w:spacing w:before="42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专用设备购置</w:t>
            </w:r>
          </w:p>
        </w:tc>
        <w:tc>
          <w:tcPr>
            <w:tcW w:w="577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424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22"/>
              <w:spacing w:before="156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30108</w:t>
            </w:r>
          </w:p>
        </w:tc>
        <w:tc>
          <w:tcPr>
            <w:tcW w:w="1886" w:type="dxa"/>
            <w:vAlign w:val="top"/>
          </w:tcPr>
          <w:p>
            <w:pPr>
              <w:pStyle w:val="TableText"/>
              <w:ind w:left="22" w:right="20" w:firstLine="144"/>
              <w:spacing w:before="29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7"/>
              </w:rPr>
              <w:t>机关事业单位基本养老保</w:t>
            </w:r>
            <w:r>
              <w:rPr>
                <w:sz w:val="16"/>
                <w:szCs w:val="16"/>
                <w:spacing w:val="9"/>
              </w:rPr>
              <w:t xml:space="preserve"> </w:t>
            </w:r>
            <w:r>
              <w:rPr>
                <w:sz w:val="16"/>
                <w:szCs w:val="16"/>
                <w:spacing w:val="-7"/>
              </w:rPr>
              <w:t>险缴费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5"/>
              <w:spacing w:before="156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17.60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156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30206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87"/>
              <w:spacing w:before="131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3"/>
              </w:rPr>
              <w:t>电费</w:t>
            </w:r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156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31005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70"/>
              <w:spacing w:before="131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基础设施建设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82" w:lineRule="exact"/>
        <w:rPr>
          <w:sz w:val="7"/>
        </w:rPr>
      </w:pPr>
      <w:r/>
    </w:p>
    <w:p>
      <w:pPr>
        <w:spacing w:line="82" w:lineRule="exact"/>
        <w:sectPr>
          <w:footerReference w:type="default" r:id="rId14"/>
          <w:pgSz w:w="11906" w:h="16839"/>
          <w:pgMar w:top="1431" w:right="1427" w:bottom="1873" w:left="1571" w:header="0" w:footer="1587" w:gutter="0"/>
        </w:sectPr>
        <w:rPr>
          <w:sz w:val="7"/>
          <w:szCs w:val="7"/>
        </w:rPr>
      </w:pPr>
    </w:p>
    <w:p>
      <w:pPr>
        <w:spacing w:before="120"/>
        <w:rPr/>
      </w:pPr>
      <w:r/>
    </w:p>
    <w:p>
      <w:pPr>
        <w:spacing w:before="120"/>
        <w:rPr/>
      </w:pPr>
      <w:r/>
    </w:p>
    <w:tbl>
      <w:tblPr>
        <w:tblStyle w:val="TableNormal"/>
        <w:tblW w:w="8902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14"/>
        <w:gridCol w:w="1886"/>
        <w:gridCol w:w="621"/>
        <w:gridCol w:w="578"/>
        <w:gridCol w:w="1701"/>
        <w:gridCol w:w="524"/>
        <w:gridCol w:w="545"/>
        <w:gridCol w:w="1956"/>
        <w:gridCol w:w="577"/>
      </w:tblGrid>
      <w:tr>
        <w:trPr>
          <w:trHeight w:val="249" w:hRule="atLeast"/>
        </w:trPr>
        <w:tc>
          <w:tcPr>
            <w:tcW w:w="514" w:type="dxa"/>
            <w:vAlign w:val="top"/>
            <w:tcBorders>
              <w:top w:val="nil"/>
            </w:tcBorders>
          </w:tcPr>
          <w:p>
            <w:pPr>
              <w:pStyle w:val="TableText"/>
              <w:ind w:left="22"/>
              <w:spacing w:before="72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30109</w:t>
            </w:r>
          </w:p>
        </w:tc>
        <w:tc>
          <w:tcPr>
            <w:tcW w:w="1886" w:type="dxa"/>
            <w:vAlign w:val="top"/>
            <w:tcBorders>
              <w:top w:val="nil"/>
            </w:tcBorders>
          </w:tcPr>
          <w:p>
            <w:pPr>
              <w:pStyle w:val="TableText"/>
              <w:ind w:left="167"/>
              <w:spacing w:before="47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职业年金缴费</w:t>
            </w:r>
          </w:p>
        </w:tc>
        <w:tc>
          <w:tcPr>
            <w:tcW w:w="621" w:type="dxa"/>
            <w:vAlign w:val="top"/>
            <w:tcBorders>
              <w:top w:val="nil"/>
            </w:tcBorders>
          </w:tcPr>
          <w:p>
            <w:pPr>
              <w:pStyle w:val="TableText"/>
              <w:ind w:left="14"/>
              <w:spacing w:before="73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8.80</w:t>
            </w:r>
          </w:p>
        </w:tc>
        <w:tc>
          <w:tcPr>
            <w:tcW w:w="578" w:type="dxa"/>
            <w:vAlign w:val="top"/>
            <w:tcBorders>
              <w:top w:val="nil"/>
            </w:tcBorders>
          </w:tcPr>
          <w:p>
            <w:pPr>
              <w:pStyle w:val="TableText"/>
              <w:ind w:left="20"/>
              <w:spacing w:before="72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30207</w:t>
            </w:r>
          </w:p>
        </w:tc>
        <w:tc>
          <w:tcPr>
            <w:tcW w:w="1701" w:type="dxa"/>
            <w:vAlign w:val="top"/>
            <w:tcBorders>
              <w:top w:val="nil"/>
            </w:tcBorders>
          </w:tcPr>
          <w:p>
            <w:pPr>
              <w:pStyle w:val="TableText"/>
              <w:ind w:left="180"/>
              <w:spacing w:before="47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8"/>
              </w:rPr>
              <w:t>邮电费</w:t>
            </w:r>
          </w:p>
        </w:tc>
        <w:tc>
          <w:tcPr>
            <w:tcW w:w="524" w:type="dxa"/>
            <w:vAlign w:val="top"/>
            <w:tcBorders>
              <w:top w:val="nil"/>
            </w:tcBorders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5" w:type="dxa"/>
            <w:vAlign w:val="top"/>
            <w:tcBorders>
              <w:top w:val="nil"/>
            </w:tcBorders>
          </w:tcPr>
          <w:p>
            <w:pPr>
              <w:pStyle w:val="TableText"/>
              <w:ind w:left="20"/>
              <w:spacing w:before="72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31006</w:t>
            </w:r>
          </w:p>
        </w:tc>
        <w:tc>
          <w:tcPr>
            <w:tcW w:w="1956" w:type="dxa"/>
            <w:vAlign w:val="top"/>
            <w:tcBorders>
              <w:top w:val="nil"/>
            </w:tcBorders>
          </w:tcPr>
          <w:p>
            <w:pPr>
              <w:pStyle w:val="TableText"/>
              <w:ind w:left="172"/>
              <w:spacing w:before="48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大型修缮</w:t>
            </w:r>
          </w:p>
        </w:tc>
        <w:tc>
          <w:tcPr>
            <w:tcW w:w="577" w:type="dxa"/>
            <w:vAlign w:val="top"/>
            <w:tcBorders>
              <w:top w:val="nil"/>
            </w:tcBorders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1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22"/>
              <w:spacing w:before="62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30110</w:t>
            </w:r>
          </w:p>
        </w:tc>
        <w:tc>
          <w:tcPr>
            <w:tcW w:w="1886" w:type="dxa"/>
            <w:vAlign w:val="top"/>
          </w:tcPr>
          <w:p>
            <w:pPr>
              <w:pStyle w:val="TableText"/>
              <w:ind w:left="167"/>
              <w:spacing w:before="38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职工基本医疗保险缴费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13"/>
              <w:spacing w:before="63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4.70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63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30208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70"/>
              <w:spacing w:before="38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取暖费</w:t>
            </w:r>
          </w:p>
        </w:tc>
        <w:tc>
          <w:tcPr>
            <w:tcW w:w="52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62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31007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70"/>
              <w:spacing w:before="38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信息网络及软件购置更新</w:t>
            </w:r>
          </w:p>
        </w:tc>
        <w:tc>
          <w:tcPr>
            <w:tcW w:w="57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22"/>
              <w:spacing w:before="64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30111</w:t>
            </w:r>
          </w:p>
        </w:tc>
        <w:tc>
          <w:tcPr>
            <w:tcW w:w="1886" w:type="dxa"/>
            <w:vAlign w:val="top"/>
          </w:tcPr>
          <w:p>
            <w:pPr>
              <w:pStyle w:val="TableText"/>
              <w:ind w:left="172"/>
              <w:spacing w:before="3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公务员医疗补助缴费</w:t>
            </w:r>
          </w:p>
        </w:tc>
        <w:tc>
          <w:tcPr>
            <w:tcW w:w="621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64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30209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68"/>
              <w:spacing w:before="3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物业管理费</w:t>
            </w:r>
          </w:p>
        </w:tc>
        <w:tc>
          <w:tcPr>
            <w:tcW w:w="524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64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31008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70"/>
              <w:spacing w:before="3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物资储备</w:t>
            </w:r>
          </w:p>
        </w:tc>
        <w:tc>
          <w:tcPr>
            <w:tcW w:w="577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22"/>
              <w:spacing w:before="64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30112</w:t>
            </w:r>
          </w:p>
        </w:tc>
        <w:tc>
          <w:tcPr>
            <w:tcW w:w="1886" w:type="dxa"/>
            <w:vAlign w:val="top"/>
          </w:tcPr>
          <w:p>
            <w:pPr>
              <w:pStyle w:val="TableText"/>
              <w:ind w:left="167"/>
              <w:spacing w:before="39" w:line="21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其他社会保障缴费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15"/>
              <w:spacing w:before="65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0.43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64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30211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70"/>
              <w:spacing w:before="3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差旅费</w:t>
            </w:r>
          </w:p>
        </w:tc>
        <w:tc>
          <w:tcPr>
            <w:tcW w:w="524" w:type="dxa"/>
            <w:vAlign w:val="top"/>
          </w:tcPr>
          <w:p>
            <w:pPr>
              <w:pStyle w:val="TableText"/>
              <w:ind w:left="19"/>
              <w:spacing w:before="65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0.30</w:t>
            </w:r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64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31009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71"/>
              <w:spacing w:before="40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土地补偿</w:t>
            </w:r>
          </w:p>
        </w:tc>
        <w:tc>
          <w:tcPr>
            <w:tcW w:w="577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22"/>
              <w:spacing w:before="64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30113</w:t>
            </w:r>
          </w:p>
        </w:tc>
        <w:tc>
          <w:tcPr>
            <w:tcW w:w="1886" w:type="dxa"/>
            <w:vAlign w:val="top"/>
          </w:tcPr>
          <w:p>
            <w:pPr>
              <w:pStyle w:val="TableText"/>
              <w:ind w:left="166"/>
              <w:spacing w:before="40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住房公积金</w:t>
            </w:r>
          </w:p>
        </w:tc>
        <w:tc>
          <w:tcPr>
            <w:tcW w:w="621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64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30212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81"/>
              <w:spacing w:before="3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7"/>
              </w:rPr>
              <w:t>因公出国（境）费用</w:t>
            </w:r>
          </w:p>
        </w:tc>
        <w:tc>
          <w:tcPr>
            <w:tcW w:w="524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64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31010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73"/>
              <w:spacing w:before="40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安置补助</w:t>
            </w:r>
          </w:p>
        </w:tc>
        <w:tc>
          <w:tcPr>
            <w:tcW w:w="577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22"/>
              <w:spacing w:before="64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30114</w:t>
            </w:r>
          </w:p>
        </w:tc>
        <w:tc>
          <w:tcPr>
            <w:tcW w:w="1886" w:type="dxa"/>
            <w:vAlign w:val="top"/>
          </w:tcPr>
          <w:p>
            <w:pPr>
              <w:pStyle w:val="TableText"/>
              <w:ind w:left="174"/>
              <w:spacing w:before="40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7"/>
              </w:rPr>
              <w:t>医疗费</w:t>
            </w:r>
          </w:p>
        </w:tc>
        <w:tc>
          <w:tcPr>
            <w:tcW w:w="621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64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30213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71"/>
              <w:spacing w:before="40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维修(护)费</w:t>
            </w:r>
          </w:p>
        </w:tc>
        <w:tc>
          <w:tcPr>
            <w:tcW w:w="524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64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31011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70"/>
              <w:spacing w:before="40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地上附着物和青苗补偿</w:t>
            </w:r>
          </w:p>
        </w:tc>
        <w:tc>
          <w:tcPr>
            <w:tcW w:w="577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22"/>
              <w:spacing w:before="64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30199</w:t>
            </w:r>
          </w:p>
        </w:tc>
        <w:tc>
          <w:tcPr>
            <w:tcW w:w="1886" w:type="dxa"/>
            <w:vAlign w:val="top"/>
          </w:tcPr>
          <w:p>
            <w:pPr>
              <w:pStyle w:val="TableText"/>
              <w:ind w:left="167"/>
              <w:spacing w:before="40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其他工资福利支出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13"/>
              <w:spacing w:before="65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4.45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64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30214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69"/>
              <w:spacing w:before="40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租赁费</w:t>
            </w:r>
          </w:p>
        </w:tc>
        <w:tc>
          <w:tcPr>
            <w:tcW w:w="524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64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31012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70"/>
              <w:spacing w:before="40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拆迁补偿</w:t>
            </w:r>
          </w:p>
        </w:tc>
        <w:tc>
          <w:tcPr>
            <w:tcW w:w="577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22"/>
              <w:spacing w:before="65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303</w:t>
            </w:r>
          </w:p>
        </w:tc>
        <w:tc>
          <w:tcPr>
            <w:tcW w:w="1886" w:type="dxa"/>
            <w:vAlign w:val="top"/>
          </w:tcPr>
          <w:p>
            <w:pPr>
              <w:pStyle w:val="TableText"/>
              <w:ind w:left="13"/>
              <w:spacing w:before="41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对个人和家庭的补助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5"/>
              <w:spacing w:before="65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1.86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65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30215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68"/>
              <w:spacing w:before="40" w:line="21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会议费</w:t>
            </w:r>
          </w:p>
        </w:tc>
        <w:tc>
          <w:tcPr>
            <w:tcW w:w="524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65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31013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75"/>
              <w:spacing w:before="41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公务用车购置</w:t>
            </w:r>
          </w:p>
        </w:tc>
        <w:tc>
          <w:tcPr>
            <w:tcW w:w="577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22"/>
              <w:spacing w:before="62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30301</w:t>
            </w:r>
          </w:p>
        </w:tc>
        <w:tc>
          <w:tcPr>
            <w:tcW w:w="1886" w:type="dxa"/>
            <w:vAlign w:val="top"/>
          </w:tcPr>
          <w:p>
            <w:pPr>
              <w:pStyle w:val="TableText"/>
              <w:ind w:left="169"/>
              <w:spacing w:before="38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离休费</w:t>
            </w:r>
          </w:p>
        </w:tc>
        <w:tc>
          <w:tcPr>
            <w:tcW w:w="621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62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30216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69"/>
              <w:spacing w:before="38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培训费</w:t>
            </w:r>
          </w:p>
        </w:tc>
        <w:tc>
          <w:tcPr>
            <w:tcW w:w="524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62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31019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71"/>
              <w:spacing w:before="38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其他交通工具购置</w:t>
            </w:r>
          </w:p>
        </w:tc>
        <w:tc>
          <w:tcPr>
            <w:tcW w:w="577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22"/>
              <w:spacing w:before="63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30302</w:t>
            </w:r>
          </w:p>
        </w:tc>
        <w:tc>
          <w:tcPr>
            <w:tcW w:w="1886" w:type="dxa"/>
            <w:vAlign w:val="top"/>
          </w:tcPr>
          <w:p>
            <w:pPr>
              <w:pStyle w:val="TableText"/>
              <w:ind w:left="167"/>
              <w:spacing w:before="38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退休费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25"/>
              <w:spacing w:before="63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1.83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63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30217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73"/>
              <w:spacing w:before="38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公务接待费</w:t>
            </w:r>
          </w:p>
        </w:tc>
        <w:tc>
          <w:tcPr>
            <w:tcW w:w="524" w:type="dxa"/>
            <w:vAlign w:val="top"/>
          </w:tcPr>
          <w:p>
            <w:pPr>
              <w:pStyle w:val="TableText"/>
              <w:ind w:left="19"/>
              <w:spacing w:before="63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0.19</w:t>
            </w:r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63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31021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71"/>
              <w:spacing w:before="38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文物和陈列品购置</w:t>
            </w:r>
          </w:p>
        </w:tc>
        <w:tc>
          <w:tcPr>
            <w:tcW w:w="577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22"/>
              <w:spacing w:before="64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30303</w:t>
            </w:r>
          </w:p>
        </w:tc>
        <w:tc>
          <w:tcPr>
            <w:tcW w:w="1886" w:type="dxa"/>
            <w:vAlign w:val="top"/>
          </w:tcPr>
          <w:p>
            <w:pPr>
              <w:pStyle w:val="TableText"/>
              <w:ind w:left="167"/>
              <w:spacing w:before="38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退职（役）费</w:t>
            </w:r>
          </w:p>
        </w:tc>
        <w:tc>
          <w:tcPr>
            <w:tcW w:w="621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63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30218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69"/>
              <w:spacing w:before="3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专用材料费</w:t>
            </w:r>
          </w:p>
        </w:tc>
        <w:tc>
          <w:tcPr>
            <w:tcW w:w="524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63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31022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71"/>
              <w:spacing w:before="3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无形资产购置</w:t>
            </w:r>
          </w:p>
        </w:tc>
        <w:tc>
          <w:tcPr>
            <w:tcW w:w="577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56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22"/>
              <w:spacing w:before="73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30304</w:t>
            </w:r>
          </w:p>
        </w:tc>
        <w:tc>
          <w:tcPr>
            <w:tcW w:w="1886" w:type="dxa"/>
            <w:vAlign w:val="top"/>
          </w:tcPr>
          <w:p>
            <w:pPr>
              <w:pStyle w:val="TableText"/>
              <w:ind w:left="165"/>
              <w:spacing w:before="4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抚恤金</w:t>
            </w:r>
          </w:p>
        </w:tc>
        <w:tc>
          <w:tcPr>
            <w:tcW w:w="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73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30224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68"/>
              <w:spacing w:before="48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被装购置费</w:t>
            </w:r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73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31099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71"/>
              <w:spacing w:before="48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其他资本性支出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2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22"/>
              <w:spacing w:before="64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30305</w:t>
            </w:r>
          </w:p>
        </w:tc>
        <w:tc>
          <w:tcPr>
            <w:tcW w:w="1886" w:type="dxa"/>
            <w:vAlign w:val="top"/>
          </w:tcPr>
          <w:p>
            <w:pPr>
              <w:pStyle w:val="TableText"/>
              <w:ind w:left="168"/>
              <w:spacing w:before="39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生活补助</w:t>
            </w:r>
          </w:p>
        </w:tc>
        <w:tc>
          <w:tcPr>
            <w:tcW w:w="621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64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30225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69"/>
              <w:spacing w:before="3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专用燃料费</w:t>
            </w:r>
          </w:p>
        </w:tc>
        <w:tc>
          <w:tcPr>
            <w:tcW w:w="524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64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312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6"/>
              <w:spacing w:before="39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对企业补助</w:t>
            </w:r>
          </w:p>
        </w:tc>
        <w:tc>
          <w:tcPr>
            <w:tcW w:w="577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22"/>
              <w:spacing w:before="65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30306</w:t>
            </w:r>
          </w:p>
        </w:tc>
        <w:tc>
          <w:tcPr>
            <w:tcW w:w="1886" w:type="dxa"/>
            <w:vAlign w:val="top"/>
          </w:tcPr>
          <w:p>
            <w:pPr>
              <w:pStyle w:val="TableText"/>
              <w:ind w:left="168"/>
              <w:spacing w:before="3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救济费</w:t>
            </w:r>
          </w:p>
        </w:tc>
        <w:tc>
          <w:tcPr>
            <w:tcW w:w="621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65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30226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72"/>
              <w:spacing w:before="3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劳务费</w:t>
            </w:r>
          </w:p>
        </w:tc>
        <w:tc>
          <w:tcPr>
            <w:tcW w:w="524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64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31201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77"/>
              <w:spacing w:before="3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7"/>
              </w:rPr>
              <w:t>资本金注入</w:t>
            </w:r>
          </w:p>
        </w:tc>
        <w:tc>
          <w:tcPr>
            <w:tcW w:w="577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65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22"/>
              <w:spacing w:before="77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30307</w:t>
            </w:r>
          </w:p>
        </w:tc>
        <w:tc>
          <w:tcPr>
            <w:tcW w:w="1886" w:type="dxa"/>
            <w:vAlign w:val="top"/>
          </w:tcPr>
          <w:p>
            <w:pPr>
              <w:pStyle w:val="TableText"/>
              <w:ind w:left="174"/>
              <w:spacing w:before="51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7"/>
              </w:rPr>
              <w:t>医疗费补助</w:t>
            </w:r>
          </w:p>
        </w:tc>
        <w:tc>
          <w:tcPr>
            <w:tcW w:w="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77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30227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68"/>
              <w:spacing w:before="51" w:line="21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委托业务费</w:t>
            </w:r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76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31203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70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政府投资基金股权投资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2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22"/>
              <w:spacing w:before="66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30308</w:t>
            </w:r>
          </w:p>
        </w:tc>
        <w:tc>
          <w:tcPr>
            <w:tcW w:w="1886" w:type="dxa"/>
            <w:vAlign w:val="top"/>
          </w:tcPr>
          <w:p>
            <w:pPr>
              <w:pStyle w:val="TableText"/>
              <w:ind w:left="167"/>
              <w:spacing w:before="41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助学金</w:t>
            </w:r>
          </w:p>
        </w:tc>
        <w:tc>
          <w:tcPr>
            <w:tcW w:w="621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66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30228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70"/>
              <w:spacing w:before="41" w:line="21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工会经费</w:t>
            </w:r>
          </w:p>
        </w:tc>
        <w:tc>
          <w:tcPr>
            <w:tcW w:w="524" w:type="dxa"/>
            <w:vAlign w:val="top"/>
          </w:tcPr>
          <w:p>
            <w:pPr>
              <w:pStyle w:val="TableText"/>
              <w:ind w:left="29"/>
              <w:spacing w:before="65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1.48</w:t>
            </w:r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65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31204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79"/>
              <w:spacing w:before="41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7"/>
              </w:rPr>
              <w:t>费用补贴</w:t>
            </w:r>
          </w:p>
        </w:tc>
        <w:tc>
          <w:tcPr>
            <w:tcW w:w="577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22"/>
              <w:spacing w:before="66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30309</w:t>
            </w:r>
          </w:p>
        </w:tc>
        <w:tc>
          <w:tcPr>
            <w:tcW w:w="1886" w:type="dxa"/>
            <w:vAlign w:val="top"/>
          </w:tcPr>
          <w:p>
            <w:pPr>
              <w:pStyle w:val="TableText"/>
              <w:ind w:left="168"/>
              <w:spacing w:before="41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奖励金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ind w:left="15"/>
              <w:spacing w:before="66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0.04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66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30229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68"/>
              <w:spacing w:before="41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福利费</w:t>
            </w:r>
          </w:p>
        </w:tc>
        <w:tc>
          <w:tcPr>
            <w:tcW w:w="524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65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31205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71"/>
              <w:spacing w:before="41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利息补贴</w:t>
            </w:r>
          </w:p>
        </w:tc>
        <w:tc>
          <w:tcPr>
            <w:tcW w:w="577" w:type="dxa"/>
            <w:vAlign w:val="top"/>
          </w:tcPr>
          <w:p>
            <w:pPr>
              <w:spacing w:line="231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22"/>
              <w:spacing w:before="66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30310</w:t>
            </w:r>
          </w:p>
        </w:tc>
        <w:tc>
          <w:tcPr>
            <w:tcW w:w="1886" w:type="dxa"/>
            <w:vAlign w:val="top"/>
          </w:tcPr>
          <w:p>
            <w:pPr>
              <w:pStyle w:val="TableText"/>
              <w:ind w:left="167"/>
              <w:spacing w:before="41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个人农业生产补贴</w:t>
            </w:r>
          </w:p>
        </w:tc>
        <w:tc>
          <w:tcPr>
            <w:tcW w:w="621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66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30231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73"/>
              <w:spacing w:before="41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公务用车运行维护费</w:t>
            </w:r>
          </w:p>
        </w:tc>
        <w:tc>
          <w:tcPr>
            <w:tcW w:w="524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66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31299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71"/>
              <w:spacing w:before="41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其他对企业补助</w:t>
            </w:r>
          </w:p>
        </w:tc>
        <w:tc>
          <w:tcPr>
            <w:tcW w:w="577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22"/>
              <w:spacing w:before="66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30311</w:t>
            </w:r>
          </w:p>
        </w:tc>
        <w:tc>
          <w:tcPr>
            <w:tcW w:w="1886" w:type="dxa"/>
            <w:vAlign w:val="top"/>
          </w:tcPr>
          <w:p>
            <w:pPr>
              <w:pStyle w:val="TableText"/>
              <w:ind w:left="166"/>
              <w:spacing w:before="41" w:line="21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代缴社会保险费</w:t>
            </w:r>
          </w:p>
        </w:tc>
        <w:tc>
          <w:tcPr>
            <w:tcW w:w="621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67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30239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69"/>
              <w:spacing w:before="42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其他交通费用</w:t>
            </w:r>
          </w:p>
        </w:tc>
        <w:tc>
          <w:tcPr>
            <w:tcW w:w="524" w:type="dxa"/>
            <w:vAlign w:val="top"/>
          </w:tcPr>
          <w:p>
            <w:pPr>
              <w:pStyle w:val="TableText"/>
              <w:ind w:left="20"/>
              <w:spacing w:before="66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2.16</w:t>
            </w:r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67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399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7"/>
              <w:spacing w:before="42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其他支出</w:t>
            </w:r>
          </w:p>
        </w:tc>
        <w:tc>
          <w:tcPr>
            <w:tcW w:w="577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22"/>
              <w:spacing w:before="67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30399</w:t>
            </w:r>
          </w:p>
        </w:tc>
        <w:tc>
          <w:tcPr>
            <w:tcW w:w="1886" w:type="dxa"/>
            <w:vAlign w:val="top"/>
          </w:tcPr>
          <w:p>
            <w:pPr>
              <w:pStyle w:val="TableText"/>
              <w:ind w:right="14"/>
              <w:spacing w:before="42" w:line="218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其他对个人和家庭的补助</w:t>
            </w:r>
          </w:p>
        </w:tc>
        <w:tc>
          <w:tcPr>
            <w:tcW w:w="621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67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30240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68"/>
              <w:spacing w:before="4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税金及附加费用</w:t>
            </w:r>
          </w:p>
        </w:tc>
        <w:tc>
          <w:tcPr>
            <w:tcW w:w="524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67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39907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86"/>
              <w:spacing w:before="4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8"/>
              </w:rPr>
              <w:t>国家赔偿费用支出</w:t>
            </w:r>
          </w:p>
        </w:tc>
        <w:tc>
          <w:tcPr>
            <w:tcW w:w="577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421" w:hRule="atLeast"/>
        </w:trPr>
        <w:tc>
          <w:tcPr>
            <w:tcW w:w="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156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30299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69"/>
              <w:spacing w:before="131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其他商品和服务支出</w:t>
            </w:r>
          </w:p>
        </w:tc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156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39908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9" w:right="87" w:firstLine="151"/>
              <w:spacing w:before="27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7"/>
              </w:rPr>
              <w:t>对民间非营利组织和群众</w:t>
            </w:r>
            <w:r>
              <w:rPr>
                <w:sz w:val="16"/>
                <w:szCs w:val="16"/>
                <w:spacing w:val="9"/>
              </w:rPr>
              <w:t xml:space="preserve"> </w:t>
            </w:r>
            <w:r>
              <w:rPr>
                <w:sz w:val="16"/>
                <w:szCs w:val="16"/>
                <w:spacing w:val="-6"/>
              </w:rPr>
              <w:t>性自治组织补贴</w:t>
            </w:r>
          </w:p>
        </w:tc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2" w:hRule="atLeast"/>
        </w:trPr>
        <w:tc>
          <w:tcPr>
            <w:tcW w:w="514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1886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621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68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307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5"/>
              <w:spacing w:before="43" w:line="21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债务利息及费用支出</w:t>
            </w:r>
          </w:p>
        </w:tc>
        <w:tc>
          <w:tcPr>
            <w:tcW w:w="524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68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39909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71"/>
              <w:spacing w:before="43" w:line="21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经常性赠与</w:t>
            </w:r>
          </w:p>
        </w:tc>
        <w:tc>
          <w:tcPr>
            <w:tcW w:w="577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tcW w:w="514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1886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621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68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30701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84"/>
              <w:spacing w:before="43" w:line="21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8"/>
              </w:rPr>
              <w:t>国内债务付息</w:t>
            </w:r>
          </w:p>
        </w:tc>
        <w:tc>
          <w:tcPr>
            <w:tcW w:w="524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68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39910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77"/>
              <w:spacing w:before="43" w:line="21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7"/>
              </w:rPr>
              <w:t>资本性赠与</w:t>
            </w:r>
          </w:p>
        </w:tc>
        <w:tc>
          <w:tcPr>
            <w:tcW w:w="577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tcW w:w="514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1886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621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"/>
              <w:spacing w:before="66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30702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84"/>
              <w:spacing w:before="41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8"/>
              </w:rPr>
              <w:t>国外债务付息</w:t>
            </w:r>
          </w:p>
        </w:tc>
        <w:tc>
          <w:tcPr>
            <w:tcW w:w="524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5" w:type="dxa"/>
            <w:vAlign w:val="top"/>
          </w:tcPr>
          <w:p>
            <w:pPr>
              <w:pStyle w:val="TableText"/>
              <w:ind w:left="20"/>
              <w:spacing w:before="66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39999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left="171"/>
              <w:spacing w:before="41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其他支出</w:t>
            </w:r>
          </w:p>
        </w:tc>
        <w:tc>
          <w:tcPr>
            <w:tcW w:w="577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329" w:hRule="atLeast"/>
        </w:trPr>
        <w:tc>
          <w:tcPr>
            <w:tcW w:w="2400" w:type="dxa"/>
            <w:vAlign w:val="top"/>
            <w:gridSpan w:val="2"/>
          </w:tcPr>
          <w:p>
            <w:pPr>
              <w:pStyle w:val="TableText"/>
              <w:ind w:left="744"/>
              <w:spacing w:before="84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人员经费合计</w:t>
            </w:r>
          </w:p>
        </w:tc>
        <w:tc>
          <w:tcPr>
            <w:tcW w:w="621" w:type="dxa"/>
            <w:vAlign w:val="top"/>
          </w:tcPr>
          <w:p>
            <w:pPr>
              <w:pStyle w:val="TableText"/>
              <w:spacing w:before="109" w:line="185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167.81</w:t>
            </w:r>
          </w:p>
        </w:tc>
        <w:tc>
          <w:tcPr>
            <w:tcW w:w="5304" w:type="dxa"/>
            <w:vAlign w:val="top"/>
            <w:gridSpan w:val="5"/>
          </w:tcPr>
          <w:p>
            <w:pPr>
              <w:pStyle w:val="TableText"/>
              <w:ind w:left="2198"/>
              <w:spacing w:before="84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公用经费合计</w:t>
            </w:r>
          </w:p>
        </w:tc>
        <w:tc>
          <w:tcPr>
            <w:tcW w:w="577" w:type="dxa"/>
            <w:vAlign w:val="top"/>
          </w:tcPr>
          <w:p>
            <w:pPr>
              <w:pStyle w:val="TableText"/>
              <w:ind w:right="2"/>
              <w:spacing w:before="104" w:line="18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4.47</w:t>
            </w:r>
          </w:p>
        </w:tc>
      </w:tr>
    </w:tbl>
    <w:p>
      <w:pPr>
        <w:ind w:left="28"/>
        <w:spacing w:before="34" w:line="22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注：本表反映部门本年度一般公共预算财政拨款基本支出明细情况。</w:t>
      </w:r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1597"/>
        <w:spacing w:before="101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政府性基金预算财政拨款收入支出决算表</w:t>
      </w:r>
    </w:p>
    <w:p>
      <w:pPr>
        <w:ind w:left="7947"/>
        <w:spacing w:before="247" w:line="228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</w:rPr>
        <w:t>公开</w:t>
      </w:r>
      <w:r>
        <w:rPr>
          <w:rFonts w:ascii="SimSun" w:hAnsi="SimSun" w:eastAsia="SimSun" w:cs="SimSun"/>
          <w:sz w:val="19"/>
          <w:szCs w:val="19"/>
          <w:spacing w:val="-43"/>
        </w:rPr>
        <w:t xml:space="preserve"> </w:t>
      </w:r>
      <w:r>
        <w:rPr>
          <w:rFonts w:ascii="SimSun" w:hAnsi="SimSun" w:eastAsia="SimSun" w:cs="SimSun"/>
          <w:sz w:val="19"/>
          <w:szCs w:val="19"/>
        </w:rPr>
        <w:t>07</w:t>
      </w:r>
      <w:r>
        <w:rPr>
          <w:rFonts w:ascii="SimSun" w:hAnsi="SimSun" w:eastAsia="SimSun" w:cs="SimSun"/>
          <w:sz w:val="19"/>
          <w:szCs w:val="19"/>
          <w:spacing w:val="-44"/>
        </w:rPr>
        <w:t xml:space="preserve"> </w:t>
      </w:r>
      <w:r>
        <w:rPr>
          <w:rFonts w:ascii="SimSun" w:hAnsi="SimSun" w:eastAsia="SimSun" w:cs="SimSun"/>
          <w:sz w:val="19"/>
          <w:szCs w:val="19"/>
        </w:rPr>
        <w:t>表</w:t>
      </w:r>
    </w:p>
    <w:p>
      <w:pPr>
        <w:ind w:left="121"/>
        <w:spacing w:before="181" w:line="222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部门：</w:t>
      </w:r>
      <w:r>
        <w:rPr>
          <w:rFonts w:ascii="SimSun" w:hAnsi="SimSun" w:eastAsia="SimSun" w:cs="SimSun"/>
          <w:sz w:val="19"/>
          <w:szCs w:val="19"/>
          <w:spacing w:val="6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3"/>
        </w:rPr>
        <w:t>淮南市八公山区农业农村水利局                                       金额单位：万元</w:t>
      </w:r>
    </w:p>
    <w:tbl>
      <w:tblPr>
        <w:tblStyle w:val="TableNormal"/>
        <w:tblW w:w="886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9"/>
        <w:gridCol w:w="773"/>
        <w:gridCol w:w="622"/>
        <w:gridCol w:w="501"/>
        <w:gridCol w:w="477"/>
        <w:gridCol w:w="550"/>
        <w:gridCol w:w="477"/>
        <w:gridCol w:w="590"/>
        <w:gridCol w:w="486"/>
        <w:gridCol w:w="546"/>
        <w:gridCol w:w="477"/>
        <w:gridCol w:w="494"/>
        <w:gridCol w:w="488"/>
        <w:gridCol w:w="599"/>
        <w:gridCol w:w="645"/>
      </w:tblGrid>
      <w:tr>
        <w:trPr>
          <w:trHeight w:val="580" w:hRule="atLeast"/>
        </w:trPr>
        <w:tc>
          <w:tcPr>
            <w:tcW w:w="1139" w:type="dxa"/>
            <w:vAlign w:val="top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9" w:lineRule="auto"/>
              <w:rPr/>
            </w:pPr>
            <w:r>
              <w:rPr>
                <w:spacing w:val="-6"/>
              </w:rPr>
              <w:t>科目代码</w:t>
            </w:r>
          </w:p>
        </w:tc>
        <w:tc>
          <w:tcPr>
            <w:tcW w:w="773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 w:right="165" w:hanging="2"/>
              <w:spacing w:before="72" w:line="231" w:lineRule="auto"/>
              <w:rPr/>
            </w:pPr>
            <w:r>
              <w:rPr>
                <w:spacing w:val="-8"/>
              </w:rPr>
              <w:t>科目</w:t>
            </w:r>
            <w:r>
              <w:rPr/>
              <w:t xml:space="preserve"> </w:t>
            </w:r>
            <w:r>
              <w:rPr>
                <w:spacing w:val="-9"/>
              </w:rPr>
              <w:t>名称</w:t>
            </w:r>
          </w:p>
        </w:tc>
        <w:tc>
          <w:tcPr>
            <w:tcW w:w="1600" w:type="dxa"/>
            <w:vAlign w:val="top"/>
            <w:gridSpan w:val="3"/>
          </w:tcPr>
          <w:p>
            <w:pPr>
              <w:pStyle w:val="TableText"/>
              <w:ind w:left="700" w:right="150" w:hanging="535"/>
              <w:spacing w:before="38" w:line="223" w:lineRule="auto"/>
              <w:rPr/>
            </w:pPr>
            <w:r>
              <w:rPr>
                <w:spacing w:val="-7"/>
              </w:rPr>
              <w:t>年初结转和结</w:t>
            </w:r>
            <w:r>
              <w:rPr/>
              <w:t xml:space="preserve"> </w:t>
            </w:r>
            <w:r>
              <w:rPr/>
              <w:t>余</w:t>
            </w:r>
          </w:p>
        </w:tc>
        <w:tc>
          <w:tcPr>
            <w:tcW w:w="1617" w:type="dxa"/>
            <w:vAlign w:val="top"/>
            <w:gridSpan w:val="3"/>
          </w:tcPr>
          <w:p>
            <w:pPr>
              <w:pStyle w:val="TableText"/>
              <w:ind w:left="389"/>
              <w:spacing w:before="180" w:line="219" w:lineRule="auto"/>
              <w:rPr/>
            </w:pPr>
            <w:r>
              <w:rPr>
                <w:spacing w:val="-6"/>
              </w:rPr>
              <w:t>本年收入</w:t>
            </w:r>
          </w:p>
        </w:tc>
        <w:tc>
          <w:tcPr>
            <w:tcW w:w="1509" w:type="dxa"/>
            <w:vAlign w:val="top"/>
            <w:gridSpan w:val="3"/>
          </w:tcPr>
          <w:p>
            <w:pPr>
              <w:pStyle w:val="TableText"/>
              <w:ind w:left="334"/>
              <w:spacing w:before="180" w:line="219" w:lineRule="auto"/>
              <w:rPr/>
            </w:pPr>
            <w:r>
              <w:rPr>
                <w:spacing w:val="-6"/>
              </w:rPr>
              <w:t>本年支出</w:t>
            </w:r>
          </w:p>
        </w:tc>
        <w:tc>
          <w:tcPr>
            <w:tcW w:w="2226" w:type="dxa"/>
            <w:vAlign w:val="top"/>
            <w:gridSpan w:val="4"/>
          </w:tcPr>
          <w:p>
            <w:pPr>
              <w:pStyle w:val="TableText"/>
              <w:ind w:left="371"/>
              <w:spacing w:before="179" w:line="219" w:lineRule="auto"/>
              <w:rPr/>
            </w:pPr>
            <w:r>
              <w:rPr>
                <w:spacing w:val="-6"/>
              </w:rPr>
              <w:t>年末结转和结余</w:t>
            </w:r>
          </w:p>
        </w:tc>
      </w:tr>
      <w:tr>
        <w:trPr>
          <w:trHeight w:val="859" w:hRule="atLeast"/>
        </w:trPr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034"/>
              <w:spacing w:before="194" w:line="210" w:lineRule="auto"/>
              <w:rPr/>
            </w:pPr>
            <w:r>
              <w:rPr>
                <w:spacing w:val="33"/>
              </w:rPr>
              <w:t>合计</w:t>
            </w:r>
          </w:p>
        </w:tc>
        <w:tc>
          <w:tcPr>
            <w:tcW w:w="50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463"/>
              <w:spacing w:before="134" w:line="207" w:lineRule="auto"/>
              <w:rPr/>
            </w:pPr>
            <w:r>
              <w:rPr>
                <w:spacing w:val="54"/>
              </w:rPr>
              <w:t>基本支出结转</w:t>
            </w:r>
          </w:p>
        </w:tc>
        <w:tc>
          <w:tcPr>
            <w:tcW w:w="477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6"/>
              <w:spacing w:before="121" w:line="198" w:lineRule="auto"/>
              <w:rPr/>
            </w:pPr>
            <w:r>
              <w:rPr>
                <w:spacing w:val="20"/>
                <w:w w:val="117"/>
              </w:rPr>
              <w:t>项</w:t>
            </w:r>
            <w:r>
              <w:rPr>
                <w:spacing w:val="20"/>
                <w:w w:val="117"/>
                <w:position w:val="1"/>
              </w:rPr>
              <w:t>目</w:t>
            </w:r>
            <w:r>
              <w:rPr>
                <w:spacing w:val="20"/>
                <w:w w:val="117"/>
              </w:rPr>
              <w:t>支出结转和结余</w:t>
            </w:r>
          </w:p>
        </w:tc>
        <w:tc>
          <w:tcPr>
            <w:tcW w:w="55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034"/>
              <w:spacing w:before="158" w:line="210" w:lineRule="auto"/>
              <w:rPr/>
            </w:pPr>
            <w:r>
              <w:rPr>
                <w:spacing w:val="33"/>
              </w:rPr>
              <w:t>合计</w:t>
            </w:r>
          </w:p>
        </w:tc>
        <w:tc>
          <w:tcPr>
            <w:tcW w:w="477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748"/>
              <w:spacing w:before="121" w:line="208" w:lineRule="auto"/>
              <w:rPr/>
            </w:pPr>
            <w:r>
              <w:rPr>
                <w:spacing w:val="48"/>
              </w:rPr>
              <w:t>基本支出</w:t>
            </w:r>
          </w:p>
        </w:tc>
        <w:tc>
          <w:tcPr>
            <w:tcW w:w="59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748"/>
              <w:spacing w:before="178" w:line="200" w:lineRule="auto"/>
              <w:rPr/>
            </w:pPr>
            <w:r>
              <w:rPr>
                <w:spacing w:val="48"/>
              </w:rPr>
              <w:t>项</w:t>
            </w:r>
            <w:r>
              <w:rPr>
                <w:spacing w:val="48"/>
                <w:position w:val="1"/>
              </w:rPr>
              <w:t>目</w:t>
            </w:r>
            <w:r>
              <w:rPr>
                <w:spacing w:val="48"/>
              </w:rPr>
              <w:t>支出</w:t>
            </w:r>
          </w:p>
        </w:tc>
        <w:tc>
          <w:tcPr>
            <w:tcW w:w="48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034"/>
              <w:spacing w:before="124" w:line="210" w:lineRule="auto"/>
              <w:rPr/>
            </w:pPr>
            <w:r>
              <w:rPr>
                <w:spacing w:val="33"/>
              </w:rPr>
              <w:t>合计</w:t>
            </w:r>
          </w:p>
        </w:tc>
        <w:tc>
          <w:tcPr>
            <w:tcW w:w="54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748"/>
              <w:spacing w:before="154" w:line="208" w:lineRule="auto"/>
              <w:rPr/>
            </w:pPr>
            <w:r>
              <w:rPr>
                <w:spacing w:val="48"/>
              </w:rPr>
              <w:t>基本支出</w:t>
            </w:r>
          </w:p>
        </w:tc>
        <w:tc>
          <w:tcPr>
            <w:tcW w:w="477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748"/>
              <w:spacing w:before="120" w:line="200" w:lineRule="auto"/>
              <w:rPr/>
            </w:pPr>
            <w:r>
              <w:rPr>
                <w:spacing w:val="48"/>
              </w:rPr>
              <w:t>项</w:t>
            </w:r>
            <w:r>
              <w:rPr>
                <w:spacing w:val="48"/>
                <w:position w:val="1"/>
              </w:rPr>
              <w:t>目</w:t>
            </w:r>
            <w:r>
              <w:rPr>
                <w:spacing w:val="48"/>
              </w:rPr>
              <w:t>支出</w:t>
            </w:r>
          </w:p>
        </w:tc>
        <w:tc>
          <w:tcPr>
            <w:tcW w:w="49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034"/>
              <w:spacing w:before="129" w:line="210" w:lineRule="auto"/>
              <w:rPr/>
            </w:pPr>
            <w:r>
              <w:rPr>
                <w:spacing w:val="33"/>
              </w:rPr>
              <w:t>合计</w:t>
            </w:r>
          </w:p>
        </w:tc>
        <w:tc>
          <w:tcPr>
            <w:tcW w:w="488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463"/>
              <w:spacing w:before="125" w:line="207" w:lineRule="auto"/>
              <w:rPr/>
            </w:pPr>
            <w:r>
              <w:rPr>
                <w:spacing w:val="54"/>
              </w:rPr>
              <w:t>基本支出结转</w:t>
            </w:r>
          </w:p>
        </w:tc>
        <w:tc>
          <w:tcPr>
            <w:tcW w:w="1244" w:type="dxa"/>
            <w:vAlign w:val="top"/>
            <w:gridSpan w:val="2"/>
          </w:tcPr>
          <w:p>
            <w:pPr>
              <w:pStyle w:val="TableText"/>
              <w:ind w:left="202"/>
              <w:spacing w:before="31" w:line="220" w:lineRule="auto"/>
              <w:rPr/>
            </w:pPr>
            <w:r>
              <w:rPr>
                <w:spacing w:val="-6"/>
              </w:rPr>
              <w:t>项目支出</w:t>
            </w:r>
          </w:p>
          <w:p>
            <w:pPr>
              <w:pStyle w:val="TableText"/>
              <w:ind w:left="204"/>
              <w:spacing w:before="22" w:line="219" w:lineRule="auto"/>
              <w:rPr/>
            </w:pPr>
            <w:r>
              <w:rPr>
                <w:spacing w:val="-7"/>
              </w:rPr>
              <w:t>结转和结</w:t>
            </w:r>
          </w:p>
          <w:p>
            <w:pPr>
              <w:pStyle w:val="TableText"/>
              <w:ind w:left="521"/>
              <w:spacing w:before="24" w:line="207" w:lineRule="auto"/>
              <w:rPr/>
            </w:pPr>
            <w:r>
              <w:rPr/>
              <w:t>余</w:t>
            </w:r>
          </w:p>
        </w:tc>
      </w:tr>
      <w:tr>
        <w:trPr>
          <w:trHeight w:val="1717" w:hRule="atLeast"/>
        </w:trPr>
        <w:tc>
          <w:tcPr>
            <w:tcW w:w="11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8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  <w:textDirection w:val="tbRlV"/>
          </w:tcPr>
          <w:p>
            <w:pPr>
              <w:pStyle w:val="TableText"/>
              <w:ind w:left="33"/>
              <w:spacing w:before="182" w:line="198" w:lineRule="auto"/>
              <w:rPr/>
            </w:pPr>
            <w:r>
              <w:rPr>
                <w:spacing w:val="54"/>
              </w:rPr>
              <w:t>项</w:t>
            </w:r>
            <w:r>
              <w:rPr>
                <w:spacing w:val="54"/>
                <w:position w:val="1"/>
              </w:rPr>
              <w:t>目</w:t>
            </w:r>
            <w:r>
              <w:rPr>
                <w:spacing w:val="54"/>
              </w:rPr>
              <w:t>支出结转</w:t>
            </w:r>
          </w:p>
        </w:tc>
        <w:tc>
          <w:tcPr>
            <w:tcW w:w="645" w:type="dxa"/>
            <w:vAlign w:val="top"/>
            <w:textDirection w:val="tbRlV"/>
          </w:tcPr>
          <w:p>
            <w:pPr>
              <w:pStyle w:val="TableText"/>
              <w:ind w:left="33"/>
              <w:spacing w:before="205" w:line="200" w:lineRule="auto"/>
              <w:rPr/>
            </w:pPr>
            <w:r>
              <w:rPr>
                <w:spacing w:val="54"/>
              </w:rPr>
              <w:t>项</w:t>
            </w:r>
            <w:r>
              <w:rPr>
                <w:spacing w:val="54"/>
                <w:position w:val="1"/>
              </w:rPr>
              <w:t>目</w:t>
            </w:r>
            <w:r>
              <w:rPr>
                <w:spacing w:val="54"/>
              </w:rPr>
              <w:t>支出结余</w:t>
            </w:r>
          </w:p>
        </w:tc>
      </w:tr>
    </w:tbl>
    <w:p>
      <w:pPr>
        <w:pStyle w:val="BodyText"/>
        <w:spacing w:line="259" w:lineRule="auto"/>
        <w:rPr/>
      </w:pPr>
      <w:r/>
    </w:p>
    <w:p>
      <w:pPr>
        <w:ind w:left="8256"/>
        <w:spacing w:before="91" w:line="188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-17-</w:t>
      </w:r>
    </w:p>
    <w:p>
      <w:pPr>
        <w:spacing w:line="188" w:lineRule="auto"/>
        <w:sectPr>
          <w:footerReference w:type="default" r:id="rId10"/>
          <w:pgSz w:w="11906" w:h="16839"/>
          <w:pgMar w:top="1431" w:right="1427" w:bottom="400" w:left="1568" w:header="0" w:footer="0" w:gutter="0"/>
        </w:sectPr>
        <w:rPr>
          <w:rFonts w:ascii="FangSong_GB2312" w:hAnsi="FangSong_GB2312" w:eastAsia="FangSong_GB2312" w:cs="FangSong_GB2312"/>
          <w:sz w:val="28"/>
          <w:szCs w:val="28"/>
        </w:rPr>
      </w:pPr>
    </w:p>
    <w:p>
      <w:pPr>
        <w:spacing w:before="120"/>
        <w:rPr/>
      </w:pPr>
      <w:r/>
    </w:p>
    <w:p>
      <w:pPr>
        <w:spacing w:before="120"/>
        <w:rPr/>
      </w:pPr>
      <w:r/>
    </w:p>
    <w:tbl>
      <w:tblPr>
        <w:tblStyle w:val="TableNormal"/>
        <w:tblW w:w="886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75"/>
        <w:gridCol w:w="360"/>
        <w:gridCol w:w="404"/>
        <w:gridCol w:w="773"/>
        <w:gridCol w:w="622"/>
        <w:gridCol w:w="501"/>
        <w:gridCol w:w="477"/>
        <w:gridCol w:w="550"/>
        <w:gridCol w:w="477"/>
        <w:gridCol w:w="590"/>
        <w:gridCol w:w="486"/>
        <w:gridCol w:w="546"/>
        <w:gridCol w:w="477"/>
        <w:gridCol w:w="494"/>
        <w:gridCol w:w="488"/>
        <w:gridCol w:w="599"/>
        <w:gridCol w:w="645"/>
      </w:tblGrid>
      <w:tr>
        <w:trPr>
          <w:trHeight w:val="318" w:hRule="atLeast"/>
        </w:trPr>
        <w:tc>
          <w:tcPr>
            <w:tcW w:w="375" w:type="dxa"/>
            <w:vAlign w:val="top"/>
            <w:vMerge w:val="restart"/>
            <w:tcBorders>
              <w:bottom w:val="nil"/>
            </w:tcBorders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2" w:line="220" w:lineRule="auto"/>
              <w:rPr/>
            </w:pPr>
            <w:r>
              <w:rPr/>
              <w:t>类</w:t>
            </w:r>
          </w:p>
        </w:tc>
        <w:tc>
          <w:tcPr>
            <w:tcW w:w="360" w:type="dxa"/>
            <w:vAlign w:val="top"/>
            <w:vMerge w:val="restart"/>
            <w:tcBorders>
              <w:bottom w:val="nil"/>
            </w:tcBorders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1" w:line="222" w:lineRule="auto"/>
              <w:rPr/>
            </w:pPr>
            <w:r>
              <w:rPr/>
              <w:t>款</w:t>
            </w:r>
          </w:p>
        </w:tc>
        <w:tc>
          <w:tcPr>
            <w:tcW w:w="404" w:type="dxa"/>
            <w:vAlign w:val="top"/>
            <w:vMerge w:val="restart"/>
            <w:tcBorders>
              <w:bottom w:val="nil"/>
            </w:tcBorders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2" w:line="221" w:lineRule="auto"/>
              <w:rPr/>
            </w:pPr>
            <w:r>
              <w:rPr/>
              <w:t>项</w:t>
            </w:r>
          </w:p>
        </w:tc>
        <w:tc>
          <w:tcPr>
            <w:tcW w:w="773" w:type="dxa"/>
            <w:vAlign w:val="top"/>
            <w:tcBorders>
              <w:top w:val="nil"/>
            </w:tcBorders>
          </w:tcPr>
          <w:p>
            <w:pPr>
              <w:pStyle w:val="TableText"/>
              <w:ind w:left="176"/>
              <w:spacing w:before="48" w:line="218" w:lineRule="auto"/>
              <w:rPr/>
            </w:pPr>
            <w:r>
              <w:rPr>
                <w:spacing w:val="-4"/>
              </w:rPr>
              <w:t>栏次</w:t>
            </w:r>
          </w:p>
        </w:tc>
        <w:tc>
          <w:tcPr>
            <w:tcW w:w="622" w:type="dxa"/>
            <w:vAlign w:val="top"/>
            <w:tcBorders>
              <w:top w:val="nil"/>
            </w:tcBorders>
          </w:tcPr>
          <w:p>
            <w:pPr>
              <w:pStyle w:val="TableText"/>
              <w:ind w:left="278"/>
              <w:spacing w:before="83" w:line="184" w:lineRule="auto"/>
              <w:rPr/>
            </w:pPr>
            <w:r>
              <w:rPr/>
              <w:t>1</w:t>
            </w:r>
          </w:p>
        </w:tc>
        <w:tc>
          <w:tcPr>
            <w:tcW w:w="501" w:type="dxa"/>
            <w:vAlign w:val="top"/>
            <w:tcBorders>
              <w:top w:val="nil"/>
            </w:tcBorders>
          </w:tcPr>
          <w:p>
            <w:pPr>
              <w:pStyle w:val="TableText"/>
              <w:ind w:left="204"/>
              <w:spacing w:before="83" w:line="184" w:lineRule="auto"/>
              <w:rPr/>
            </w:pPr>
            <w:r>
              <w:rPr/>
              <w:t>2</w:t>
            </w:r>
          </w:p>
        </w:tc>
        <w:tc>
          <w:tcPr>
            <w:tcW w:w="477" w:type="dxa"/>
            <w:vAlign w:val="top"/>
            <w:tcBorders>
              <w:top w:val="nil"/>
            </w:tcBorders>
          </w:tcPr>
          <w:p>
            <w:pPr>
              <w:pStyle w:val="TableText"/>
              <w:ind w:left="195"/>
              <w:spacing w:before="83" w:line="184" w:lineRule="auto"/>
              <w:rPr/>
            </w:pPr>
            <w:r>
              <w:rPr/>
              <w:t>3</w:t>
            </w:r>
          </w:p>
        </w:tc>
        <w:tc>
          <w:tcPr>
            <w:tcW w:w="550" w:type="dxa"/>
            <w:vAlign w:val="top"/>
            <w:tcBorders>
              <w:top w:val="nil"/>
            </w:tcBorders>
          </w:tcPr>
          <w:p>
            <w:pPr>
              <w:pStyle w:val="TableText"/>
              <w:ind w:left="226"/>
              <w:spacing w:before="83" w:line="184" w:lineRule="auto"/>
              <w:rPr/>
            </w:pPr>
            <w:r>
              <w:rPr/>
              <w:t>4</w:t>
            </w:r>
          </w:p>
        </w:tc>
        <w:tc>
          <w:tcPr>
            <w:tcW w:w="477" w:type="dxa"/>
            <w:vAlign w:val="top"/>
            <w:tcBorders>
              <w:top w:val="nil"/>
            </w:tcBorders>
          </w:tcPr>
          <w:p>
            <w:pPr>
              <w:pStyle w:val="TableText"/>
              <w:ind w:left="195"/>
              <w:spacing w:before="85" w:line="182" w:lineRule="auto"/>
              <w:rPr/>
            </w:pPr>
            <w:r>
              <w:rPr/>
              <w:t>5</w:t>
            </w:r>
          </w:p>
        </w:tc>
        <w:tc>
          <w:tcPr>
            <w:tcW w:w="590" w:type="dxa"/>
            <w:vAlign w:val="top"/>
            <w:tcBorders>
              <w:top w:val="nil"/>
            </w:tcBorders>
          </w:tcPr>
          <w:p>
            <w:pPr>
              <w:pStyle w:val="TableText"/>
              <w:ind w:left="250"/>
              <w:spacing w:before="83" w:line="184" w:lineRule="auto"/>
              <w:rPr/>
            </w:pPr>
            <w:r>
              <w:rPr/>
              <w:t>6</w:t>
            </w:r>
          </w:p>
        </w:tc>
        <w:tc>
          <w:tcPr>
            <w:tcW w:w="486" w:type="dxa"/>
            <w:vAlign w:val="top"/>
            <w:tcBorders>
              <w:top w:val="nil"/>
            </w:tcBorders>
          </w:tcPr>
          <w:p>
            <w:pPr>
              <w:pStyle w:val="TableText"/>
              <w:ind w:left="202"/>
              <w:spacing w:before="85" w:line="182" w:lineRule="auto"/>
              <w:rPr/>
            </w:pPr>
            <w:r>
              <w:rPr/>
              <w:t>7</w:t>
            </w:r>
          </w:p>
        </w:tc>
        <w:tc>
          <w:tcPr>
            <w:tcW w:w="546" w:type="dxa"/>
            <w:vAlign w:val="top"/>
            <w:tcBorders>
              <w:top w:val="nil"/>
            </w:tcBorders>
          </w:tcPr>
          <w:p>
            <w:pPr>
              <w:pStyle w:val="TableText"/>
              <w:ind w:left="227"/>
              <w:spacing w:before="83" w:line="184" w:lineRule="auto"/>
              <w:rPr/>
            </w:pPr>
            <w:r>
              <w:rPr/>
              <w:t>8</w:t>
            </w:r>
          </w:p>
        </w:tc>
        <w:tc>
          <w:tcPr>
            <w:tcW w:w="477" w:type="dxa"/>
            <w:vAlign w:val="top"/>
            <w:tcBorders>
              <w:top w:val="nil"/>
            </w:tcBorders>
          </w:tcPr>
          <w:p>
            <w:pPr>
              <w:pStyle w:val="TableText"/>
              <w:ind w:left="192"/>
              <w:spacing w:before="83" w:line="184" w:lineRule="auto"/>
              <w:rPr/>
            </w:pPr>
            <w:r>
              <w:rPr/>
              <w:t>9</w:t>
            </w:r>
          </w:p>
        </w:tc>
        <w:tc>
          <w:tcPr>
            <w:tcW w:w="494" w:type="dxa"/>
            <w:vAlign w:val="top"/>
            <w:tcBorders>
              <w:top w:val="nil"/>
            </w:tcBorders>
          </w:tcPr>
          <w:p>
            <w:pPr>
              <w:pStyle w:val="TableText"/>
              <w:ind w:left="163"/>
              <w:spacing w:before="83" w:line="184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488" w:type="dxa"/>
            <w:vAlign w:val="top"/>
            <w:tcBorders>
              <w:top w:val="nil"/>
            </w:tcBorders>
          </w:tcPr>
          <w:p>
            <w:pPr>
              <w:pStyle w:val="TableText"/>
              <w:ind w:left="161"/>
              <w:spacing w:before="83" w:line="184" w:lineRule="auto"/>
              <w:rPr/>
            </w:pPr>
            <w:r>
              <w:rPr>
                <w:spacing w:val="-13"/>
              </w:rPr>
              <w:t>11</w:t>
            </w:r>
          </w:p>
        </w:tc>
        <w:tc>
          <w:tcPr>
            <w:tcW w:w="599" w:type="dxa"/>
            <w:vAlign w:val="top"/>
            <w:tcBorders>
              <w:top w:val="nil"/>
            </w:tcBorders>
          </w:tcPr>
          <w:p>
            <w:pPr>
              <w:pStyle w:val="TableText"/>
              <w:ind w:left="215"/>
              <w:spacing w:before="83" w:line="184" w:lineRule="auto"/>
              <w:rPr/>
            </w:pPr>
            <w:r>
              <w:rPr>
                <w:spacing w:val="-13"/>
              </w:rPr>
              <w:t>12</w:t>
            </w:r>
          </w:p>
        </w:tc>
        <w:tc>
          <w:tcPr>
            <w:tcW w:w="645" w:type="dxa"/>
            <w:vAlign w:val="top"/>
            <w:tcBorders>
              <w:top w:val="nil"/>
            </w:tcBorders>
          </w:tcPr>
          <w:p>
            <w:pPr>
              <w:pStyle w:val="TableText"/>
              <w:ind w:left="238"/>
              <w:spacing w:before="83" w:line="184" w:lineRule="auto"/>
              <w:rPr/>
            </w:pPr>
            <w:r>
              <w:rPr>
                <w:spacing w:val="-13"/>
              </w:rPr>
              <w:t>13</w:t>
            </w:r>
          </w:p>
        </w:tc>
      </w:tr>
      <w:tr>
        <w:trPr>
          <w:trHeight w:val="860" w:hRule="atLeast"/>
        </w:trPr>
        <w:tc>
          <w:tcPr>
            <w:tcW w:w="3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72" w:line="222" w:lineRule="auto"/>
              <w:rPr/>
            </w:pPr>
            <w:r>
              <w:rPr>
                <w:spacing w:val="-5"/>
              </w:rPr>
              <w:t>合计</w:t>
            </w:r>
          </w:p>
        </w:tc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ind w:left="237" w:right="100" w:hanging="106"/>
              <w:spacing w:before="208" w:line="245" w:lineRule="auto"/>
              <w:rPr/>
            </w:pPr>
            <w:r>
              <w:rPr>
                <w:spacing w:val="-6"/>
              </w:rPr>
              <w:t>37.</w:t>
            </w:r>
            <w:r>
              <w:rPr/>
              <w:t xml:space="preserve"> </w:t>
            </w:r>
            <w:r>
              <w:rPr>
                <w:spacing w:val="-7"/>
              </w:rPr>
              <w:t>21</w:t>
            </w:r>
          </w:p>
        </w:tc>
        <w:tc>
          <w:tcPr>
            <w:tcW w:w="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pStyle w:val="TableText"/>
              <w:ind w:left="278" w:right="99" w:hanging="106"/>
              <w:spacing w:before="208" w:line="245" w:lineRule="auto"/>
              <w:rPr/>
            </w:pPr>
            <w:r>
              <w:rPr>
                <w:spacing w:val="-6"/>
              </w:rPr>
              <w:t>37.</w:t>
            </w:r>
            <w:r>
              <w:rPr/>
              <w:t xml:space="preserve"> </w:t>
            </w:r>
            <w:r>
              <w:rPr>
                <w:spacing w:val="-7"/>
              </w:rPr>
              <w:t>21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75" w:right="100" w:hanging="1"/>
              <w:spacing w:before="67" w:line="219" w:lineRule="auto"/>
              <w:jc w:val="right"/>
              <w:rPr/>
            </w:pPr>
            <w:r>
              <w:rPr>
                <w:spacing w:val="-8"/>
              </w:rPr>
              <w:t>37</w:t>
            </w:r>
            <w:r>
              <w:rPr/>
              <w:t xml:space="preserve"> </w:t>
            </w:r>
            <w:r>
              <w:rPr>
                <w:spacing w:val="-9"/>
              </w:rPr>
              <w:t>.2</w:t>
            </w:r>
            <w:r>
              <w:rPr/>
              <w:t xml:space="preserve"> </w:t>
            </w:r>
            <w:r>
              <w:rPr/>
              <w:t>1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" w:type="dxa"/>
            <w:vAlign w:val="top"/>
          </w:tcPr>
          <w:p>
            <w:pPr>
              <w:pStyle w:val="TableText"/>
              <w:ind w:left="168" w:right="98" w:hanging="1"/>
              <w:spacing w:before="67" w:line="219" w:lineRule="auto"/>
              <w:jc w:val="right"/>
              <w:rPr/>
            </w:pPr>
            <w:r>
              <w:rPr>
                <w:spacing w:val="-8"/>
              </w:rPr>
              <w:t>37</w:t>
            </w:r>
            <w:r>
              <w:rPr/>
              <w:t xml:space="preserve"> </w:t>
            </w:r>
            <w:r>
              <w:rPr>
                <w:spacing w:val="-9"/>
              </w:rPr>
              <w:t>.2</w:t>
            </w:r>
            <w:r>
              <w:rPr/>
              <w:t xml:space="preserve"> </w:t>
            </w:r>
            <w:r>
              <w:rPr/>
              <w:t>1</w:t>
            </w: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0" w:hRule="atLeast"/>
        </w:trPr>
        <w:tc>
          <w:tcPr>
            <w:tcW w:w="1139" w:type="dxa"/>
            <w:vAlign w:val="top"/>
            <w:gridSpan w:val="3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1" w:line="184" w:lineRule="auto"/>
              <w:rPr/>
            </w:pPr>
            <w:r>
              <w:rPr>
                <w:spacing w:val="-5"/>
              </w:rPr>
              <w:t>212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110" w:right="271"/>
              <w:spacing w:before="71" w:line="243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color w:val="000005"/>
                <w:spacing w:val="2"/>
              </w:rPr>
              <w:t>城乡</w:t>
            </w:r>
            <w:r>
              <w:rPr>
                <w:sz w:val="19"/>
                <w:szCs w:val="19"/>
                <w:color w:val="000005"/>
              </w:rPr>
              <w:t xml:space="preserve"> </w:t>
            </w:r>
            <w:r>
              <w:rPr>
                <w:sz w:val="19"/>
                <w:szCs w:val="19"/>
                <w:color w:val="000005"/>
                <w:spacing w:val="2"/>
              </w:rPr>
              <w:t>社区</w:t>
            </w:r>
            <w:r>
              <w:rPr>
                <w:sz w:val="19"/>
                <w:szCs w:val="19"/>
                <w:color w:val="000005"/>
              </w:rPr>
              <w:t xml:space="preserve"> </w:t>
            </w:r>
            <w:r>
              <w:rPr>
                <w:sz w:val="19"/>
                <w:szCs w:val="19"/>
                <w:color w:val="000005"/>
                <w:spacing w:val="2"/>
              </w:rPr>
              <w:t>支出</w:t>
            </w:r>
          </w:p>
        </w:tc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ind w:left="237" w:right="100" w:hanging="106"/>
              <w:spacing w:before="207" w:line="245" w:lineRule="auto"/>
              <w:rPr/>
            </w:pPr>
            <w:r>
              <w:rPr>
                <w:spacing w:val="-6"/>
              </w:rPr>
              <w:t>37.</w:t>
            </w:r>
            <w:r>
              <w:rPr/>
              <w:t xml:space="preserve"> </w:t>
            </w:r>
            <w:r>
              <w:rPr>
                <w:spacing w:val="-7"/>
              </w:rPr>
              <w:t>21</w:t>
            </w:r>
          </w:p>
        </w:tc>
        <w:tc>
          <w:tcPr>
            <w:tcW w:w="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pStyle w:val="TableText"/>
              <w:ind w:left="278" w:right="99" w:hanging="106"/>
              <w:spacing w:before="207" w:line="245" w:lineRule="auto"/>
              <w:rPr/>
            </w:pPr>
            <w:r>
              <w:rPr>
                <w:spacing w:val="-6"/>
              </w:rPr>
              <w:t>37.</w:t>
            </w:r>
            <w:r>
              <w:rPr/>
              <w:t xml:space="preserve"> </w:t>
            </w:r>
            <w:r>
              <w:rPr>
                <w:spacing w:val="-7"/>
              </w:rPr>
              <w:t>21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75" w:right="100" w:hanging="1"/>
              <w:spacing w:before="67" w:line="219" w:lineRule="auto"/>
              <w:jc w:val="right"/>
              <w:rPr/>
            </w:pPr>
            <w:r>
              <w:rPr>
                <w:spacing w:val="-8"/>
              </w:rPr>
              <w:t>37</w:t>
            </w:r>
            <w:r>
              <w:rPr/>
              <w:t xml:space="preserve"> </w:t>
            </w:r>
            <w:r>
              <w:rPr>
                <w:spacing w:val="-9"/>
              </w:rPr>
              <w:t>.2</w:t>
            </w:r>
            <w:r>
              <w:rPr/>
              <w:t xml:space="preserve"> </w:t>
            </w:r>
            <w:r>
              <w:rPr/>
              <w:t>1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" w:type="dxa"/>
            <w:vAlign w:val="top"/>
          </w:tcPr>
          <w:p>
            <w:pPr>
              <w:pStyle w:val="TableText"/>
              <w:ind w:left="168" w:right="98" w:hanging="1"/>
              <w:spacing w:before="67" w:line="219" w:lineRule="auto"/>
              <w:jc w:val="right"/>
              <w:rPr/>
            </w:pPr>
            <w:r>
              <w:rPr>
                <w:spacing w:val="-8"/>
              </w:rPr>
              <w:t>37</w:t>
            </w:r>
            <w:r>
              <w:rPr/>
              <w:t xml:space="preserve"> </w:t>
            </w:r>
            <w:r>
              <w:rPr>
                <w:spacing w:val="-9"/>
              </w:rPr>
              <w:t>.2</w:t>
            </w:r>
            <w:r>
              <w:rPr/>
              <w:t xml:space="preserve"> </w:t>
            </w:r>
            <w:r>
              <w:rPr/>
              <w:t>1</w:t>
            </w: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79" w:hRule="atLeast"/>
        </w:trPr>
        <w:tc>
          <w:tcPr>
            <w:tcW w:w="1139" w:type="dxa"/>
            <w:vAlign w:val="top"/>
            <w:gridSpan w:val="3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2" w:line="184" w:lineRule="auto"/>
              <w:rPr/>
            </w:pPr>
            <w:r>
              <w:rPr>
                <w:spacing w:val="-4"/>
              </w:rPr>
              <w:t>21208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109" w:right="271" w:firstLine="20"/>
              <w:spacing w:before="35" w:line="247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color w:val="000005"/>
                <w:spacing w:val="-7"/>
              </w:rPr>
              <w:t>国有</w:t>
            </w:r>
            <w:r>
              <w:rPr>
                <w:sz w:val="19"/>
                <w:szCs w:val="19"/>
                <w:color w:val="000005"/>
              </w:rPr>
              <w:t xml:space="preserve"> </w:t>
            </w:r>
            <w:r>
              <w:rPr>
                <w:sz w:val="19"/>
                <w:szCs w:val="19"/>
                <w:color w:val="000005"/>
                <w:spacing w:val="3"/>
              </w:rPr>
              <w:t>土地</w:t>
            </w:r>
            <w:r>
              <w:rPr>
                <w:sz w:val="19"/>
                <w:szCs w:val="19"/>
                <w:color w:val="000005"/>
              </w:rPr>
              <w:t xml:space="preserve"> </w:t>
            </w:r>
            <w:r>
              <w:rPr>
                <w:sz w:val="19"/>
                <w:szCs w:val="19"/>
                <w:color w:val="000005"/>
                <w:spacing w:val="3"/>
              </w:rPr>
              <w:t>使用</w:t>
            </w:r>
            <w:r>
              <w:rPr>
                <w:sz w:val="19"/>
                <w:szCs w:val="19"/>
                <w:color w:val="000005"/>
              </w:rPr>
              <w:t xml:space="preserve"> </w:t>
            </w:r>
            <w:r>
              <w:rPr>
                <w:sz w:val="19"/>
                <w:szCs w:val="19"/>
                <w:color w:val="000005"/>
                <w:spacing w:val="3"/>
              </w:rPr>
              <w:t>权出</w:t>
            </w:r>
            <w:r>
              <w:rPr>
                <w:sz w:val="19"/>
                <w:szCs w:val="19"/>
                <w:color w:val="000005"/>
              </w:rPr>
              <w:t xml:space="preserve"> </w:t>
            </w:r>
            <w:r>
              <w:rPr>
                <w:sz w:val="19"/>
                <w:szCs w:val="19"/>
                <w:color w:val="000005"/>
                <w:spacing w:val="3"/>
              </w:rPr>
              <w:t>让收</w:t>
            </w:r>
            <w:r>
              <w:rPr>
                <w:sz w:val="19"/>
                <w:szCs w:val="19"/>
                <w:color w:val="000005"/>
              </w:rPr>
              <w:t xml:space="preserve"> </w:t>
            </w:r>
            <w:r>
              <w:rPr>
                <w:sz w:val="19"/>
                <w:szCs w:val="19"/>
                <w:color w:val="000005"/>
                <w:spacing w:val="3"/>
              </w:rPr>
              <w:t>入安</w:t>
            </w:r>
            <w:r>
              <w:rPr>
                <w:sz w:val="19"/>
                <w:szCs w:val="19"/>
                <w:color w:val="000005"/>
              </w:rPr>
              <w:t xml:space="preserve"> </w:t>
            </w:r>
            <w:r>
              <w:rPr>
                <w:sz w:val="19"/>
                <w:szCs w:val="19"/>
                <w:color w:val="000005"/>
                <w:spacing w:val="3"/>
              </w:rPr>
              <w:t>排的</w:t>
            </w:r>
            <w:r>
              <w:rPr>
                <w:sz w:val="19"/>
                <w:szCs w:val="19"/>
                <w:color w:val="000005"/>
              </w:rPr>
              <w:t xml:space="preserve"> </w:t>
            </w:r>
            <w:r>
              <w:rPr>
                <w:sz w:val="19"/>
                <w:szCs w:val="19"/>
                <w:color w:val="000005"/>
                <w:spacing w:val="3"/>
              </w:rPr>
              <w:t>支出</w:t>
            </w:r>
          </w:p>
        </w:tc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 w:right="100" w:hanging="106"/>
              <w:spacing w:before="72" w:line="245" w:lineRule="auto"/>
              <w:rPr/>
            </w:pPr>
            <w:r>
              <w:rPr>
                <w:spacing w:val="-6"/>
              </w:rPr>
              <w:t>37.</w:t>
            </w:r>
            <w:r>
              <w:rPr/>
              <w:t xml:space="preserve"> </w:t>
            </w:r>
            <w:r>
              <w:rPr>
                <w:spacing w:val="-7"/>
              </w:rPr>
              <w:t>21</w:t>
            </w:r>
          </w:p>
        </w:tc>
        <w:tc>
          <w:tcPr>
            <w:tcW w:w="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 w:right="99" w:hanging="106"/>
              <w:spacing w:before="72" w:line="245" w:lineRule="auto"/>
              <w:rPr/>
            </w:pPr>
            <w:r>
              <w:rPr>
                <w:spacing w:val="-6"/>
              </w:rPr>
              <w:t>37.</w:t>
            </w:r>
            <w:r>
              <w:rPr/>
              <w:t xml:space="preserve"> </w:t>
            </w:r>
            <w:r>
              <w:rPr>
                <w:spacing w:val="-7"/>
              </w:rPr>
              <w:t>21</w:t>
            </w:r>
          </w:p>
        </w:tc>
        <w:tc>
          <w:tcPr>
            <w:tcW w:w="48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 w:right="100" w:hanging="1"/>
              <w:spacing w:before="72" w:line="242" w:lineRule="auto"/>
              <w:jc w:val="right"/>
              <w:rPr/>
            </w:pPr>
            <w:r>
              <w:rPr>
                <w:spacing w:val="-8"/>
              </w:rPr>
              <w:t>37</w:t>
            </w:r>
            <w:r>
              <w:rPr/>
              <w:t xml:space="preserve"> </w:t>
            </w:r>
            <w:r>
              <w:rPr>
                <w:spacing w:val="-9"/>
              </w:rPr>
              <w:t>.2</w:t>
            </w:r>
            <w:r>
              <w:rPr/>
              <w:t xml:space="preserve"> </w:t>
            </w:r>
            <w:r>
              <w:rPr/>
              <w:t>1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 w:right="98" w:hanging="1"/>
              <w:spacing w:before="72" w:line="242" w:lineRule="auto"/>
              <w:jc w:val="right"/>
              <w:rPr/>
            </w:pPr>
            <w:r>
              <w:rPr>
                <w:spacing w:val="-8"/>
              </w:rPr>
              <w:t>37</w:t>
            </w:r>
            <w:r>
              <w:rPr/>
              <w:t xml:space="preserve"> </w:t>
            </w:r>
            <w:r>
              <w:rPr>
                <w:spacing w:val="-9"/>
              </w:rPr>
              <w:t>.2</w:t>
            </w:r>
            <w:r>
              <w:rPr/>
              <w:t xml:space="preserve"> </w:t>
            </w:r>
            <w:r>
              <w:rPr/>
              <w:t>1</w:t>
            </w: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01" w:hRule="atLeast"/>
        </w:trPr>
        <w:tc>
          <w:tcPr>
            <w:tcW w:w="1139" w:type="dxa"/>
            <w:vAlign w:val="top"/>
            <w:gridSpan w:val="3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2" w:line="184" w:lineRule="auto"/>
              <w:rPr/>
            </w:pPr>
            <w:r>
              <w:rPr>
                <w:spacing w:val="-4"/>
              </w:rPr>
              <w:t>2120801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109" w:right="271" w:firstLine="3"/>
              <w:spacing w:before="30" w:line="24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color w:val="000005"/>
                <w:spacing w:val="1"/>
              </w:rPr>
              <w:t>征地</w:t>
            </w:r>
            <w:r>
              <w:rPr>
                <w:sz w:val="19"/>
                <w:szCs w:val="19"/>
                <w:color w:val="000005"/>
              </w:rPr>
              <w:t xml:space="preserve"> </w:t>
            </w:r>
            <w:r>
              <w:rPr>
                <w:sz w:val="19"/>
                <w:szCs w:val="19"/>
                <w:color w:val="000005"/>
                <w:spacing w:val="3"/>
              </w:rPr>
              <w:t>和拆</w:t>
            </w:r>
            <w:r>
              <w:rPr>
                <w:sz w:val="19"/>
                <w:szCs w:val="19"/>
                <w:color w:val="000005"/>
              </w:rPr>
              <w:t xml:space="preserve"> </w:t>
            </w:r>
            <w:r>
              <w:rPr>
                <w:sz w:val="19"/>
                <w:szCs w:val="19"/>
                <w:color w:val="000005"/>
                <w:spacing w:val="3"/>
              </w:rPr>
              <w:t>迁补</w:t>
            </w:r>
            <w:r>
              <w:rPr>
                <w:sz w:val="19"/>
                <w:szCs w:val="19"/>
                <w:color w:val="000005"/>
              </w:rPr>
              <w:t xml:space="preserve"> </w:t>
            </w:r>
            <w:r>
              <w:rPr>
                <w:sz w:val="19"/>
                <w:szCs w:val="19"/>
                <w:color w:val="000005"/>
                <w:spacing w:val="3"/>
              </w:rPr>
              <w:t>偿支</w:t>
            </w:r>
            <w:r>
              <w:rPr>
                <w:sz w:val="19"/>
                <w:szCs w:val="19"/>
                <w:color w:val="000005"/>
              </w:rPr>
              <w:t xml:space="preserve"> </w:t>
            </w:r>
            <w:r>
              <w:rPr>
                <w:sz w:val="19"/>
                <w:szCs w:val="19"/>
                <w:color w:val="000005"/>
                <w:spacing w:val="2"/>
              </w:rPr>
              <w:t>出</w:t>
            </w:r>
          </w:p>
        </w:tc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 w:right="100" w:hanging="96"/>
              <w:spacing w:before="72" w:line="245" w:lineRule="auto"/>
              <w:rPr/>
            </w:pPr>
            <w:r>
              <w:rPr>
                <w:spacing w:val="-10"/>
              </w:rPr>
              <w:t>16.</w:t>
            </w:r>
            <w:r>
              <w:rPr/>
              <w:t xml:space="preserve"> </w:t>
            </w:r>
            <w:r>
              <w:rPr>
                <w:spacing w:val="-8"/>
              </w:rPr>
              <w:t>32</w:t>
            </w:r>
          </w:p>
        </w:tc>
        <w:tc>
          <w:tcPr>
            <w:tcW w:w="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 w:right="99" w:hanging="96"/>
              <w:spacing w:before="72" w:line="245" w:lineRule="auto"/>
              <w:rPr/>
            </w:pPr>
            <w:r>
              <w:rPr>
                <w:spacing w:val="-10"/>
              </w:rPr>
              <w:t>16.</w:t>
            </w:r>
            <w:r>
              <w:rPr/>
              <w:t xml:space="preserve"> </w:t>
            </w:r>
            <w:r>
              <w:rPr>
                <w:spacing w:val="-8"/>
              </w:rPr>
              <w:t>32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76" w:right="100" w:firstLine="10"/>
              <w:spacing w:before="288" w:line="243" w:lineRule="auto"/>
              <w:jc w:val="right"/>
              <w:rPr/>
            </w:pPr>
            <w:r>
              <w:rPr>
                <w:spacing w:val="-14"/>
              </w:rPr>
              <w:t>16</w:t>
            </w:r>
            <w:r>
              <w:rPr/>
              <w:t xml:space="preserve"> </w:t>
            </w:r>
            <w:r>
              <w:rPr>
                <w:spacing w:val="-9"/>
              </w:rPr>
              <w:t>.3</w:t>
            </w:r>
            <w:r>
              <w:rPr/>
              <w:t xml:space="preserve"> </w:t>
            </w:r>
            <w:r>
              <w:rPr/>
              <w:t>2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" w:type="dxa"/>
            <w:vAlign w:val="top"/>
          </w:tcPr>
          <w:p>
            <w:pPr>
              <w:pStyle w:val="TableText"/>
              <w:ind w:left="169" w:right="98" w:firstLine="10"/>
              <w:spacing w:before="288" w:line="243" w:lineRule="auto"/>
              <w:jc w:val="right"/>
              <w:rPr/>
            </w:pPr>
            <w:r>
              <w:rPr>
                <w:spacing w:val="-14"/>
              </w:rPr>
              <w:t>16</w:t>
            </w:r>
            <w:r>
              <w:rPr/>
              <w:t xml:space="preserve"> </w:t>
            </w:r>
            <w:r>
              <w:rPr>
                <w:spacing w:val="-9"/>
              </w:rPr>
              <w:t>.3</w:t>
            </w:r>
            <w:r>
              <w:rPr/>
              <w:t xml:space="preserve"> </w:t>
            </w:r>
            <w:r>
              <w:rPr/>
              <w:t>2</w:t>
            </w: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01" w:hRule="atLeast"/>
        </w:trPr>
        <w:tc>
          <w:tcPr>
            <w:tcW w:w="1139" w:type="dxa"/>
            <w:vAlign w:val="top"/>
            <w:gridSpan w:val="3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2" w:line="184" w:lineRule="auto"/>
              <w:rPr/>
            </w:pPr>
            <w:r>
              <w:rPr>
                <w:spacing w:val="-4"/>
              </w:rPr>
              <w:t>2120804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110" w:right="271"/>
              <w:spacing w:before="35" w:line="244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color w:val="000005"/>
                <w:spacing w:val="2"/>
              </w:rPr>
              <w:t>农村</w:t>
            </w:r>
            <w:r>
              <w:rPr>
                <w:sz w:val="19"/>
                <w:szCs w:val="19"/>
                <w:color w:val="000005"/>
              </w:rPr>
              <w:t xml:space="preserve"> </w:t>
            </w:r>
            <w:r>
              <w:rPr>
                <w:sz w:val="19"/>
                <w:szCs w:val="19"/>
                <w:color w:val="000005"/>
                <w:spacing w:val="2"/>
              </w:rPr>
              <w:t>基础</w:t>
            </w:r>
            <w:r>
              <w:rPr>
                <w:sz w:val="19"/>
                <w:szCs w:val="19"/>
                <w:color w:val="000005"/>
              </w:rPr>
              <w:t xml:space="preserve"> </w:t>
            </w:r>
            <w:r>
              <w:rPr>
                <w:sz w:val="19"/>
                <w:szCs w:val="19"/>
                <w:color w:val="000005"/>
                <w:spacing w:val="2"/>
              </w:rPr>
              <w:t>设施</w:t>
            </w:r>
            <w:r>
              <w:rPr>
                <w:sz w:val="19"/>
                <w:szCs w:val="19"/>
                <w:color w:val="000005"/>
              </w:rPr>
              <w:t xml:space="preserve"> </w:t>
            </w:r>
            <w:r>
              <w:rPr>
                <w:sz w:val="19"/>
                <w:szCs w:val="19"/>
                <w:color w:val="000005"/>
                <w:spacing w:val="2"/>
              </w:rPr>
              <w:t>建设</w:t>
            </w:r>
            <w:r>
              <w:rPr>
                <w:sz w:val="19"/>
                <w:szCs w:val="19"/>
                <w:color w:val="000005"/>
              </w:rPr>
              <w:t xml:space="preserve"> </w:t>
            </w:r>
            <w:r>
              <w:rPr>
                <w:sz w:val="19"/>
                <w:szCs w:val="19"/>
                <w:color w:val="000005"/>
                <w:spacing w:val="2"/>
              </w:rPr>
              <w:t>支出</w:t>
            </w:r>
          </w:p>
        </w:tc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0" w:right="100" w:hanging="198"/>
              <w:spacing w:before="72" w:line="245" w:lineRule="auto"/>
              <w:rPr/>
            </w:pPr>
            <w:r>
              <w:rPr>
                <w:spacing w:val="-10"/>
              </w:rPr>
              <w:t>1.1</w:t>
            </w:r>
            <w:r>
              <w:rPr/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1" w:right="99" w:hanging="198"/>
              <w:spacing w:before="72" w:line="245" w:lineRule="auto"/>
              <w:rPr/>
            </w:pPr>
            <w:r>
              <w:rPr>
                <w:spacing w:val="-10"/>
              </w:rPr>
              <w:t>1.1</w:t>
            </w:r>
            <w:r>
              <w:rPr/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486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 w:right="100"/>
              <w:spacing w:before="71" w:line="245" w:lineRule="auto"/>
              <w:rPr/>
            </w:pPr>
            <w:r>
              <w:rPr>
                <w:spacing w:val="-14"/>
              </w:rPr>
              <w:t>1.</w:t>
            </w:r>
            <w:r>
              <w:rPr/>
              <w:t xml:space="preserve"> </w:t>
            </w:r>
            <w:r>
              <w:rPr>
                <w:spacing w:val="-14"/>
              </w:rPr>
              <w:t>18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 w:right="98"/>
              <w:spacing w:before="71" w:line="245" w:lineRule="auto"/>
              <w:rPr/>
            </w:pPr>
            <w:r>
              <w:rPr>
                <w:spacing w:val="-14"/>
              </w:rPr>
              <w:t>1.</w:t>
            </w:r>
            <w:r>
              <w:rPr/>
              <w:t xml:space="preserve"> </w:t>
            </w:r>
            <w:r>
              <w:rPr>
                <w:spacing w:val="-14"/>
              </w:rPr>
              <w:t>18</w:t>
            </w: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06" w:hRule="atLeast"/>
        </w:trPr>
        <w:tc>
          <w:tcPr>
            <w:tcW w:w="1139" w:type="dxa"/>
            <w:vAlign w:val="top"/>
            <w:gridSpan w:val="3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1" w:line="184" w:lineRule="auto"/>
              <w:rPr/>
            </w:pPr>
            <w:r>
              <w:rPr>
                <w:spacing w:val="-4"/>
              </w:rPr>
              <w:t>2120816</w:t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ind w:left="110" w:right="271"/>
              <w:spacing w:before="35" w:line="24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color w:val="000005"/>
                <w:spacing w:val="2"/>
              </w:rPr>
              <w:t>农业</w:t>
            </w:r>
            <w:r>
              <w:rPr>
                <w:sz w:val="19"/>
                <w:szCs w:val="19"/>
                <w:color w:val="000005"/>
              </w:rPr>
              <w:t xml:space="preserve"> </w:t>
            </w:r>
            <w:r>
              <w:rPr>
                <w:sz w:val="19"/>
                <w:szCs w:val="19"/>
                <w:color w:val="000005"/>
                <w:spacing w:val="2"/>
              </w:rPr>
              <w:t>农村</w:t>
            </w:r>
            <w:r>
              <w:rPr>
                <w:sz w:val="19"/>
                <w:szCs w:val="19"/>
                <w:color w:val="000005"/>
              </w:rPr>
              <w:t xml:space="preserve"> </w:t>
            </w:r>
            <w:r>
              <w:rPr>
                <w:sz w:val="19"/>
                <w:szCs w:val="19"/>
                <w:color w:val="000005"/>
                <w:spacing w:val="2"/>
              </w:rPr>
              <w:t>生态</w:t>
            </w:r>
            <w:r>
              <w:rPr>
                <w:sz w:val="19"/>
                <w:szCs w:val="19"/>
                <w:color w:val="000005"/>
              </w:rPr>
              <w:t xml:space="preserve"> </w:t>
            </w:r>
            <w:r>
              <w:rPr>
                <w:sz w:val="19"/>
                <w:szCs w:val="19"/>
                <w:color w:val="000005"/>
                <w:spacing w:val="2"/>
              </w:rPr>
              <w:t>环境</w:t>
            </w:r>
            <w:r>
              <w:rPr>
                <w:sz w:val="19"/>
                <w:szCs w:val="19"/>
                <w:color w:val="000005"/>
              </w:rPr>
              <w:t xml:space="preserve"> </w:t>
            </w:r>
            <w:r>
              <w:rPr>
                <w:sz w:val="19"/>
                <w:szCs w:val="19"/>
                <w:color w:val="000005"/>
                <w:spacing w:val="2"/>
              </w:rPr>
              <w:t>支出</w:t>
            </w:r>
          </w:p>
        </w:tc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 w:right="100" w:hanging="96"/>
              <w:spacing w:before="72" w:line="243" w:lineRule="auto"/>
              <w:rPr/>
            </w:pPr>
            <w:r>
              <w:rPr>
                <w:spacing w:val="-10"/>
              </w:rPr>
              <w:t>19.</w:t>
            </w:r>
            <w:r>
              <w:rPr/>
              <w:t xml:space="preserve"> </w:t>
            </w:r>
            <w:r>
              <w:rPr>
                <w:spacing w:val="-8"/>
              </w:rPr>
              <w:t>72</w:t>
            </w:r>
          </w:p>
        </w:tc>
        <w:tc>
          <w:tcPr>
            <w:tcW w:w="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 w:right="99" w:hanging="96"/>
              <w:spacing w:before="72" w:line="243" w:lineRule="auto"/>
              <w:rPr/>
            </w:pPr>
            <w:r>
              <w:rPr>
                <w:spacing w:val="-10"/>
              </w:rPr>
              <w:t>19.</w:t>
            </w:r>
            <w:r>
              <w:rPr/>
              <w:t xml:space="preserve"> </w:t>
            </w:r>
            <w:r>
              <w:rPr>
                <w:spacing w:val="-8"/>
              </w:rPr>
              <w:t>72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76" w:right="100" w:firstLine="10"/>
              <w:spacing w:before="288" w:line="244" w:lineRule="auto"/>
              <w:jc w:val="right"/>
              <w:rPr/>
            </w:pPr>
            <w:r>
              <w:rPr>
                <w:spacing w:val="-14"/>
              </w:rPr>
              <w:t>19</w:t>
            </w:r>
            <w:r>
              <w:rPr/>
              <w:t xml:space="preserve"> </w:t>
            </w:r>
            <w:r>
              <w:rPr>
                <w:spacing w:val="-9"/>
              </w:rPr>
              <w:t>.7</w:t>
            </w:r>
            <w:r>
              <w:rPr/>
              <w:t xml:space="preserve"> </w:t>
            </w:r>
            <w:r>
              <w:rPr/>
              <w:t>2</w:t>
            </w:r>
          </w:p>
        </w:tc>
        <w:tc>
          <w:tcPr>
            <w:tcW w:w="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" w:type="dxa"/>
            <w:vAlign w:val="top"/>
          </w:tcPr>
          <w:p>
            <w:pPr>
              <w:pStyle w:val="TableText"/>
              <w:ind w:left="169" w:right="98" w:firstLine="10"/>
              <w:spacing w:before="288" w:line="244" w:lineRule="auto"/>
              <w:jc w:val="right"/>
              <w:rPr/>
            </w:pPr>
            <w:r>
              <w:rPr>
                <w:spacing w:val="-14"/>
              </w:rPr>
              <w:t>19</w:t>
            </w:r>
            <w:r>
              <w:rPr/>
              <w:t xml:space="preserve"> </w:t>
            </w:r>
            <w:r>
              <w:rPr>
                <w:spacing w:val="-9"/>
              </w:rPr>
              <w:t>.7</w:t>
            </w:r>
            <w:r>
              <w:rPr/>
              <w:t xml:space="preserve"> </w:t>
            </w:r>
            <w:r>
              <w:rPr/>
              <w:t>2</w:t>
            </w: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19"/>
        <w:spacing w:before="54" w:line="22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注：本表反映部门本年度政府性基金预算财政拨款</w:t>
      </w:r>
      <w:r>
        <w:rPr>
          <w:rFonts w:ascii="SimSun" w:hAnsi="SimSun" w:eastAsia="SimSun" w:cs="SimSun"/>
          <w:sz w:val="19"/>
          <w:szCs w:val="19"/>
          <w:spacing w:val="3"/>
        </w:rPr>
        <w:t>收入、支出及结转和结余情况。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777"/>
        <w:spacing w:before="100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"/>
        </w:rPr>
        <w:t>国有资本经营预算财政拨款支出决算表</w:t>
      </w:r>
    </w:p>
    <w:p>
      <w:pPr>
        <w:ind w:left="7728"/>
        <w:spacing w:before="182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7"/>
        </w:rPr>
        <w:t>公开</w:t>
      </w:r>
      <w:r>
        <w:rPr>
          <w:rFonts w:ascii="SimSun" w:hAnsi="SimSun" w:eastAsia="SimSun" w:cs="SimSun"/>
          <w:sz w:val="22"/>
          <w:szCs w:val="22"/>
          <w:spacing w:val="-53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7"/>
        </w:rPr>
        <w:t>08</w:t>
      </w:r>
      <w:r>
        <w:rPr>
          <w:rFonts w:ascii="SimSun" w:hAnsi="SimSun" w:eastAsia="SimSun" w:cs="SimSun"/>
          <w:sz w:val="22"/>
          <w:szCs w:val="22"/>
          <w:spacing w:val="-5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7"/>
        </w:rPr>
        <w:t>表</w:t>
      </w:r>
    </w:p>
    <w:p>
      <w:pPr>
        <w:ind w:left="123"/>
        <w:spacing w:before="13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6"/>
        </w:rPr>
        <w:t>部门：淮南市八公山区农业农村水利局                                 金额单</w:t>
      </w:r>
      <w:r>
        <w:rPr>
          <w:rFonts w:ascii="SimSun" w:hAnsi="SimSun" w:eastAsia="SimSun" w:cs="SimSun"/>
          <w:sz w:val="22"/>
          <w:szCs w:val="22"/>
          <w:spacing w:val="-7"/>
        </w:rPr>
        <w:t>位：万元</w:t>
      </w:r>
    </w:p>
    <w:p>
      <w:pPr>
        <w:spacing w:line="91" w:lineRule="exact"/>
        <w:rPr/>
      </w:pPr>
      <w:r/>
    </w:p>
    <w:tbl>
      <w:tblPr>
        <w:tblStyle w:val="TableNormal"/>
        <w:tblW w:w="878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24"/>
        <w:gridCol w:w="1424"/>
        <w:gridCol w:w="1839"/>
        <w:gridCol w:w="1832"/>
        <w:gridCol w:w="1964"/>
      </w:tblGrid>
      <w:tr>
        <w:trPr>
          <w:trHeight w:val="817" w:hRule="atLeast"/>
        </w:trPr>
        <w:tc>
          <w:tcPr>
            <w:tcW w:w="1724" w:type="dxa"/>
            <w:vAlign w:val="top"/>
            <w:vMerge w:val="restart"/>
            <w:tcBorders>
              <w:bottom w:val="nil"/>
            </w:tcBorders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71" w:line="219" w:lineRule="auto"/>
              <w:rPr/>
            </w:pPr>
            <w:r>
              <w:rPr>
                <w:spacing w:val="-6"/>
              </w:rPr>
              <w:t>科目代码</w:t>
            </w:r>
          </w:p>
        </w:tc>
        <w:tc>
          <w:tcPr>
            <w:tcW w:w="1424" w:type="dxa"/>
            <w:vAlign w:val="top"/>
            <w:vMerge w:val="restart"/>
            <w:tcBorders>
              <w:bottom w:val="nil"/>
            </w:tcBorders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"/>
              <w:spacing w:before="71" w:line="219" w:lineRule="auto"/>
              <w:rPr/>
            </w:pPr>
            <w:r>
              <w:rPr>
                <w:spacing w:val="-6"/>
              </w:rPr>
              <w:t>科目名称</w:t>
            </w:r>
          </w:p>
        </w:tc>
        <w:tc>
          <w:tcPr>
            <w:tcW w:w="5635" w:type="dxa"/>
            <w:vAlign w:val="top"/>
            <w:gridSpan w:val="3"/>
          </w:tcPr>
          <w:p>
            <w:pPr>
              <w:pStyle w:val="TableText"/>
              <w:ind w:left="2394"/>
              <w:spacing w:before="297" w:line="219" w:lineRule="auto"/>
              <w:rPr/>
            </w:pPr>
            <w:r>
              <w:rPr>
                <w:spacing w:val="-6"/>
              </w:rPr>
              <w:t>本年支出</w:t>
            </w:r>
          </w:p>
        </w:tc>
      </w:tr>
      <w:tr>
        <w:trPr>
          <w:trHeight w:val="336" w:hRule="atLeast"/>
        </w:trPr>
        <w:tc>
          <w:tcPr>
            <w:tcW w:w="17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9" w:type="dxa"/>
            <w:vAlign w:val="top"/>
          </w:tcPr>
          <w:p>
            <w:pPr>
              <w:pStyle w:val="TableText"/>
              <w:ind w:left="712"/>
              <w:spacing w:before="55" w:line="222" w:lineRule="auto"/>
              <w:rPr/>
            </w:pPr>
            <w:r>
              <w:rPr>
                <w:spacing w:val="-5"/>
              </w:rPr>
              <w:t>合计</w:t>
            </w:r>
          </w:p>
        </w:tc>
        <w:tc>
          <w:tcPr>
            <w:tcW w:w="1832" w:type="dxa"/>
            <w:vAlign w:val="top"/>
          </w:tcPr>
          <w:p>
            <w:pPr>
              <w:pStyle w:val="TableText"/>
              <w:ind w:left="494"/>
              <w:spacing w:before="56" w:line="219" w:lineRule="auto"/>
              <w:rPr/>
            </w:pPr>
            <w:r>
              <w:rPr>
                <w:spacing w:val="-6"/>
              </w:rPr>
              <w:t>基本支出</w:t>
            </w:r>
          </w:p>
        </w:tc>
        <w:tc>
          <w:tcPr>
            <w:tcW w:w="1964" w:type="dxa"/>
            <w:vAlign w:val="top"/>
          </w:tcPr>
          <w:p>
            <w:pPr>
              <w:pStyle w:val="TableText"/>
              <w:ind w:left="564"/>
              <w:spacing w:before="55" w:line="221" w:lineRule="auto"/>
              <w:rPr/>
            </w:pPr>
            <w:r>
              <w:rPr>
                <w:spacing w:val="-6"/>
              </w:rPr>
              <w:t>项目支出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5"/>
          <w:pgSz w:w="11906" w:h="16839"/>
          <w:pgMar w:top="1431" w:right="1468" w:bottom="1873" w:left="1568" w:header="0" w:footer="1587" w:gutter="0"/>
        </w:sectPr>
        <w:rPr/>
      </w:pPr>
    </w:p>
    <w:p>
      <w:pPr>
        <w:spacing w:before="120"/>
        <w:rPr/>
      </w:pPr>
      <w:r/>
    </w:p>
    <w:p>
      <w:pPr>
        <w:spacing w:before="120"/>
        <w:rPr/>
      </w:pPr>
      <w:r/>
    </w:p>
    <w:tbl>
      <w:tblPr>
        <w:tblStyle w:val="TableNormal"/>
        <w:tblW w:w="878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77"/>
        <w:gridCol w:w="573"/>
        <w:gridCol w:w="573"/>
        <w:gridCol w:w="1424"/>
        <w:gridCol w:w="1839"/>
        <w:gridCol w:w="1832"/>
        <w:gridCol w:w="1965"/>
      </w:tblGrid>
      <w:tr>
        <w:trPr>
          <w:trHeight w:val="818" w:hRule="atLeast"/>
        </w:trPr>
        <w:tc>
          <w:tcPr>
            <w:tcW w:w="172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7" w:hRule="atLeast"/>
        </w:trPr>
        <w:tc>
          <w:tcPr>
            <w:tcW w:w="577" w:type="dxa"/>
            <w:vAlign w:val="top"/>
          </w:tcPr>
          <w:p>
            <w:pPr>
              <w:pStyle w:val="TableText"/>
              <w:ind w:left="187"/>
              <w:spacing w:before="241" w:line="220" w:lineRule="auto"/>
              <w:rPr/>
            </w:pPr>
            <w:r>
              <w:rPr/>
              <w:t>类</w:t>
            </w:r>
          </w:p>
        </w:tc>
        <w:tc>
          <w:tcPr>
            <w:tcW w:w="573" w:type="dxa"/>
            <w:vAlign w:val="top"/>
          </w:tcPr>
          <w:p>
            <w:pPr>
              <w:pStyle w:val="TableText"/>
              <w:ind w:left="184"/>
              <w:spacing w:before="240" w:line="222" w:lineRule="auto"/>
              <w:rPr/>
            </w:pPr>
            <w:r>
              <w:rPr/>
              <w:t>款</w:t>
            </w:r>
          </w:p>
        </w:tc>
        <w:tc>
          <w:tcPr>
            <w:tcW w:w="573" w:type="dxa"/>
            <w:vAlign w:val="top"/>
          </w:tcPr>
          <w:p>
            <w:pPr>
              <w:pStyle w:val="TableText"/>
              <w:ind w:left="188"/>
              <w:spacing w:before="240" w:line="221" w:lineRule="auto"/>
              <w:rPr/>
            </w:pPr>
            <w:r>
              <w:rPr/>
              <w:t>项</w:t>
            </w:r>
          </w:p>
        </w:tc>
        <w:tc>
          <w:tcPr>
            <w:tcW w:w="1424" w:type="dxa"/>
            <w:vAlign w:val="top"/>
          </w:tcPr>
          <w:p>
            <w:pPr>
              <w:pStyle w:val="TableText"/>
              <w:ind w:left="504"/>
              <w:spacing w:before="241" w:line="220" w:lineRule="auto"/>
              <w:rPr/>
            </w:pPr>
            <w:r>
              <w:rPr>
                <w:spacing w:val="-4"/>
              </w:rPr>
              <w:t>栏次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ind w:left="889"/>
              <w:spacing w:before="275" w:line="184" w:lineRule="auto"/>
              <w:rPr/>
            </w:pPr>
            <w:r>
              <w:rPr/>
              <w:t>1</w:t>
            </w:r>
          </w:p>
        </w:tc>
        <w:tc>
          <w:tcPr>
            <w:tcW w:w="1832" w:type="dxa"/>
            <w:vAlign w:val="top"/>
          </w:tcPr>
          <w:p>
            <w:pPr>
              <w:pStyle w:val="TableText"/>
              <w:ind w:left="872"/>
              <w:spacing w:before="275" w:line="184" w:lineRule="auto"/>
              <w:rPr/>
            </w:pPr>
            <w:r>
              <w:rPr/>
              <w:t>2</w:t>
            </w:r>
          </w:p>
        </w:tc>
        <w:tc>
          <w:tcPr>
            <w:tcW w:w="1965" w:type="dxa"/>
            <w:vAlign w:val="top"/>
          </w:tcPr>
          <w:p>
            <w:pPr>
              <w:pStyle w:val="TableText"/>
              <w:ind w:left="938"/>
              <w:spacing w:before="275" w:line="184" w:lineRule="auto"/>
              <w:rPr/>
            </w:pPr>
            <w:r>
              <w:rPr/>
              <w:t>3</w:t>
            </w:r>
          </w:p>
        </w:tc>
      </w:tr>
      <w:tr>
        <w:trPr>
          <w:trHeight w:val="668" w:hRule="atLeast"/>
        </w:trPr>
        <w:tc>
          <w:tcPr>
            <w:tcW w:w="172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</w:tcPr>
          <w:p>
            <w:pPr>
              <w:pStyle w:val="TableText"/>
              <w:ind w:left="505"/>
              <w:spacing w:before="224" w:line="222" w:lineRule="auto"/>
              <w:rPr/>
            </w:pPr>
            <w:r>
              <w:rPr>
                <w:spacing w:val="-5"/>
              </w:rPr>
              <w:t>合计</w:t>
            </w:r>
          </w:p>
        </w:tc>
        <w:tc>
          <w:tcPr>
            <w:tcW w:w="1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37" w:hRule="atLeast"/>
        </w:trPr>
        <w:tc>
          <w:tcPr>
            <w:tcW w:w="172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21"/>
        <w:spacing w:before="84" w:line="22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备注:本表反映部门本年度国有资本经营预算财政拨款支出情况。</w:t>
      </w:r>
    </w:p>
    <w:p>
      <w:pPr>
        <w:ind w:left="121"/>
        <w:spacing w:before="25" w:line="22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说明：淮南市八公山区农业农村水利局没有国有资本经营预</w:t>
      </w:r>
      <w:r>
        <w:rPr>
          <w:rFonts w:ascii="SimSun" w:hAnsi="SimSun" w:eastAsia="SimSun" w:cs="SimSun"/>
          <w:sz w:val="19"/>
          <w:szCs w:val="19"/>
          <w:spacing w:val="3"/>
        </w:rPr>
        <w:t>算财政拨款安排的支出，故本表无数据。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33" w:right="81" w:firstLine="626"/>
        <w:spacing w:before="101" w:line="32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"/>
        </w:rPr>
        <w:t>第三部分</w:t>
      </w:r>
      <w:r>
        <w:rPr>
          <w:rFonts w:ascii="SimHei" w:hAnsi="SimHei" w:eastAsia="SimHei" w:cs="SimHei"/>
          <w:sz w:val="31"/>
          <w:szCs w:val="31"/>
          <w:spacing w:val="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2"/>
        </w:rPr>
        <w:t>淮南市八公山区农业农村水利局</w:t>
      </w:r>
      <w:r>
        <w:rPr>
          <w:rFonts w:ascii="SimHei" w:hAnsi="SimHei" w:eastAsia="SimHei" w:cs="SimHei"/>
          <w:sz w:val="31"/>
          <w:szCs w:val="31"/>
          <w:spacing w:val="-5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2"/>
        </w:rPr>
        <w:t>2023</w:t>
      </w:r>
      <w:r>
        <w:rPr>
          <w:rFonts w:ascii="SimHei" w:hAnsi="SimHei" w:eastAsia="SimHei" w:cs="SimHei"/>
          <w:sz w:val="31"/>
          <w:szCs w:val="31"/>
          <w:spacing w:val="-6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2"/>
        </w:rPr>
        <w:t>年度部门决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2"/>
        </w:rPr>
        <w:t>算情况说明</w:t>
      </w:r>
    </w:p>
    <w:p>
      <w:pPr>
        <w:ind w:left="664"/>
        <w:spacing w:before="5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"/>
        </w:rPr>
        <w:t>一、收入支出决算总体情况说明</w:t>
      </w:r>
    </w:p>
    <w:p>
      <w:pPr>
        <w:ind w:left="29" w:firstLine="642"/>
        <w:spacing w:before="190" w:line="33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6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年度收入总计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1090.32</w:t>
      </w:r>
      <w:r>
        <w:rPr>
          <w:rFonts w:ascii="FangSong_GB2312" w:hAnsi="FangSong_GB2312" w:eastAsia="FangSong_GB2312" w:cs="FangSong_GB2312"/>
          <w:sz w:val="31"/>
          <w:szCs w:val="31"/>
          <w:spacing w:val="-5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万元</w:t>
      </w:r>
      <w:r>
        <w:rPr>
          <w:rFonts w:ascii="FangSong_GB2312" w:hAnsi="FangSong_GB2312" w:eastAsia="FangSong_GB2312" w:cs="FangSong_GB2312"/>
          <w:sz w:val="31"/>
          <w:szCs w:val="31"/>
        </w:rPr>
        <w:t>（含使用非财政拨款结余、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年初结转和结余）、支出总计</w:t>
      </w:r>
      <w:r>
        <w:rPr>
          <w:rFonts w:ascii="FangSong_GB2312" w:hAnsi="FangSong_GB2312" w:eastAsia="FangSong_GB2312" w:cs="FangSong_GB2312"/>
          <w:sz w:val="31"/>
          <w:szCs w:val="31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1090.3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2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万元（含结余分配、年末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结转和结余）。与</w:t>
      </w:r>
      <w:r>
        <w:rPr>
          <w:rFonts w:ascii="FangSong_GB2312" w:hAnsi="FangSong_GB2312" w:eastAsia="FangSong_GB2312" w:cs="FangSong_GB2312"/>
          <w:sz w:val="31"/>
          <w:szCs w:val="31"/>
          <w:spacing w:val="-5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2022</w:t>
      </w:r>
      <w:r>
        <w:rPr>
          <w:rFonts w:ascii="FangSong_GB2312" w:hAnsi="FangSong_GB2312" w:eastAsia="FangSong_GB2312" w:cs="FangSong_GB2312"/>
          <w:sz w:val="31"/>
          <w:szCs w:val="31"/>
          <w:spacing w:val="-6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年相比，收、支总计各增加</w:t>
      </w:r>
      <w:r>
        <w:rPr>
          <w:rFonts w:ascii="FangSong_GB2312" w:hAnsi="FangSong_GB2312" w:eastAsia="FangSong_GB2312" w:cs="FangSong_GB2312"/>
          <w:sz w:val="31"/>
          <w:szCs w:val="31"/>
          <w:spacing w:val="-5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27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3.72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增长</w:t>
      </w:r>
      <w:r>
        <w:rPr>
          <w:rFonts w:ascii="FangSong_GB2312" w:hAnsi="FangSong_GB2312" w:eastAsia="FangSong_GB2312" w:cs="FangSong_GB2312"/>
          <w:sz w:val="31"/>
          <w:szCs w:val="31"/>
          <w:spacing w:val="-2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33.52%，主要原因是</w:t>
      </w:r>
      <w:r>
        <w:rPr>
          <w:rFonts w:ascii="FangSong_GB2312" w:hAnsi="FangSong_GB2312" w:eastAsia="FangSong_GB2312" w:cs="FangSong_GB2312"/>
          <w:sz w:val="30"/>
          <w:szCs w:val="30"/>
          <w:spacing w:val="1"/>
        </w:rPr>
        <w:t>农林水项目支出增加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。</w:t>
      </w:r>
    </w:p>
    <w:p>
      <w:pPr>
        <w:ind w:left="664"/>
        <w:spacing w:before="54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"/>
        </w:rPr>
        <w:t>二、收入决算情况说明</w:t>
      </w:r>
    </w:p>
    <w:p>
      <w:pPr>
        <w:ind w:left="48" w:right="81" w:firstLine="623"/>
        <w:spacing w:before="190" w:line="32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年度收入合计</w:t>
      </w:r>
      <w:r>
        <w:rPr>
          <w:rFonts w:ascii="FangSong_GB2312" w:hAnsi="FangSong_GB2312" w:eastAsia="FangSong_GB2312" w:cs="FangSong_GB2312"/>
          <w:sz w:val="31"/>
          <w:szCs w:val="31"/>
          <w:spacing w:val="-2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1090.32</w:t>
      </w:r>
      <w:r>
        <w:rPr>
          <w:rFonts w:ascii="FangSong_GB2312" w:hAnsi="FangSong_GB2312" w:eastAsia="FangSong_GB2312" w:cs="FangSong_GB2312"/>
          <w:sz w:val="31"/>
          <w:szCs w:val="31"/>
          <w:spacing w:val="-2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万元</w:t>
      </w:r>
      <w:r>
        <w:rPr>
          <w:rFonts w:ascii="FangSong_GB2312" w:hAnsi="FangSong_GB2312" w:eastAsia="FangSong_GB2312" w:cs="FangSong_GB2312"/>
          <w:sz w:val="31"/>
          <w:szCs w:val="31"/>
          <w:spacing w:val="-8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，其中：财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政拨款收入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968.44</w:t>
      </w:r>
      <w:r>
        <w:rPr>
          <w:rFonts w:ascii="FangSong_GB2312" w:hAnsi="FangSong_GB2312" w:eastAsia="FangSong_GB2312" w:cs="FangSong_GB2312"/>
          <w:sz w:val="31"/>
          <w:szCs w:val="31"/>
          <w:spacing w:val="-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8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占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88.82%；事业收入</w:t>
      </w:r>
      <w:r>
        <w:rPr>
          <w:rFonts w:ascii="FangSong_GB2312" w:hAnsi="FangSong_GB2312" w:eastAsia="FangSong_GB2312" w:cs="FangSong_GB2312"/>
          <w:sz w:val="31"/>
          <w:szCs w:val="31"/>
          <w:spacing w:val="-3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8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占</w:t>
      </w:r>
      <w:r>
        <w:rPr>
          <w:rFonts w:ascii="FangSong_GB2312" w:hAnsi="FangSong_GB2312" w:eastAsia="FangSong_GB2312" w:cs="FangSong_GB2312"/>
          <w:sz w:val="31"/>
          <w:szCs w:val="31"/>
          <w:spacing w:val="-4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0%；经营收入</w:t>
      </w:r>
      <w:r>
        <w:rPr>
          <w:rFonts w:ascii="FangSong_GB2312" w:hAnsi="FangSong_GB2312" w:eastAsia="FangSong_GB2312" w:cs="FangSong_GB2312"/>
          <w:sz w:val="31"/>
          <w:szCs w:val="31"/>
          <w:spacing w:val="-4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0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7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占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0%；其他收入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121.88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9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占</w:t>
      </w:r>
      <w:r>
        <w:rPr>
          <w:rFonts w:ascii="FangSong_GB2312" w:hAnsi="FangSong_GB2312" w:eastAsia="FangSong_GB2312" w:cs="FangSong_GB2312"/>
          <w:sz w:val="31"/>
          <w:szCs w:val="31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11.18%。</w:t>
      </w:r>
    </w:p>
    <w:p>
      <w:pPr>
        <w:ind w:left="665"/>
        <w:spacing w:before="53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"/>
        </w:rPr>
        <w:t>三、支出决算情况说明</w:t>
      </w:r>
    </w:p>
    <w:p>
      <w:pPr>
        <w:ind w:left="50" w:right="82" w:firstLine="621"/>
        <w:spacing w:before="191" w:line="316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年度支出合计</w:t>
      </w:r>
      <w:r>
        <w:rPr>
          <w:rFonts w:ascii="FangSong_GB2312" w:hAnsi="FangSong_GB2312" w:eastAsia="FangSong_GB2312" w:cs="FangSong_GB2312"/>
          <w:sz w:val="31"/>
          <w:szCs w:val="31"/>
          <w:spacing w:val="-4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1090.32</w:t>
      </w:r>
      <w:r>
        <w:rPr>
          <w:rFonts w:ascii="FangSong_GB2312" w:hAnsi="FangSong_GB2312" w:eastAsia="FangSong_GB2312" w:cs="FangSong_GB2312"/>
          <w:sz w:val="31"/>
          <w:szCs w:val="31"/>
          <w:spacing w:val="-4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万元，其中：基本支出</w:t>
      </w:r>
      <w:r>
        <w:rPr>
          <w:rFonts w:ascii="FangSong_GB2312" w:hAnsi="FangSong_GB2312" w:eastAsia="FangSong_GB2312" w:cs="FangSong_GB2312"/>
          <w:sz w:val="31"/>
          <w:szCs w:val="31"/>
          <w:spacing w:val="-4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172.28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9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占</w:t>
      </w:r>
      <w:r>
        <w:rPr>
          <w:rFonts w:ascii="FangSong_GB2312" w:hAnsi="FangSong_GB2312" w:eastAsia="FangSong_GB2312" w:cs="FangSong_GB2312"/>
          <w:sz w:val="31"/>
          <w:szCs w:val="31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15.8%；项目支出</w:t>
      </w:r>
      <w:r>
        <w:rPr>
          <w:rFonts w:ascii="FangSong_GB2312" w:hAnsi="FangSong_GB2312" w:eastAsia="FangSong_GB2312" w:cs="FangSong_GB2312"/>
          <w:sz w:val="31"/>
          <w:szCs w:val="31"/>
          <w:spacing w:val="-5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918.04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9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占</w:t>
      </w:r>
      <w:r>
        <w:rPr>
          <w:rFonts w:ascii="FangSong_GB2312" w:hAnsi="FangSong_GB2312" w:eastAsia="FangSong_GB2312" w:cs="FangSong_GB2312"/>
          <w:sz w:val="31"/>
          <w:szCs w:val="31"/>
          <w:spacing w:val="-5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84</w:t>
      </w: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.2%；经营支出</w:t>
      </w:r>
      <w:r>
        <w:rPr>
          <w:rFonts w:ascii="FangSong_GB2312" w:hAnsi="FangSong_GB2312" w:eastAsia="FangSong_GB2312" w:cs="FangSong_GB2312"/>
          <w:sz w:val="31"/>
          <w:szCs w:val="31"/>
          <w:spacing w:val="-4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0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5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8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5"/>
        </w:rPr>
        <w:t>占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5"/>
        </w:rPr>
        <w:t>0%。</w:t>
      </w:r>
    </w:p>
    <w:p>
      <w:pPr>
        <w:spacing w:line="316" w:lineRule="auto"/>
        <w:sectPr>
          <w:footerReference w:type="default" r:id="rId16"/>
          <w:pgSz w:w="11906" w:h="16839"/>
          <w:pgMar w:top="1431" w:right="1444" w:bottom="1873" w:left="1568" w:header="0" w:footer="1587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653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"/>
        </w:rPr>
        <w:t>四、财政拨款收入支出决算总体情况说明</w:t>
      </w:r>
    </w:p>
    <w:p>
      <w:pPr>
        <w:ind w:left="4" w:firstLine="642"/>
        <w:spacing w:before="191" w:line="33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6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年度财政拨款收入总计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968.44</w:t>
      </w:r>
      <w:r>
        <w:rPr>
          <w:rFonts w:ascii="FangSong_GB2312" w:hAnsi="FangSong_GB2312" w:eastAsia="FangSong_GB2312" w:cs="FangSong_GB2312"/>
          <w:sz w:val="31"/>
          <w:szCs w:val="31"/>
          <w:spacing w:val="-4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万元（含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年初财政拨款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结转和结余</w:t>
      </w:r>
      <w:r>
        <w:rPr>
          <w:rFonts w:ascii="FangSong_GB2312" w:hAnsi="FangSong_GB2312" w:eastAsia="FangSong_GB2312" w:cs="FangSong_GB2312"/>
          <w:sz w:val="31"/>
          <w:szCs w:val="31"/>
          <w:spacing w:val="-37"/>
        </w:rPr>
        <w:t>），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支出总计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968.44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万元（含年末财政拨款结转和结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余）。与</w:t>
      </w:r>
      <w:r>
        <w:rPr>
          <w:rFonts w:ascii="FangSong_GB2312" w:hAnsi="FangSong_GB2312" w:eastAsia="FangSong_GB2312" w:cs="FangSong_GB2312"/>
          <w:sz w:val="31"/>
          <w:szCs w:val="31"/>
          <w:spacing w:val="-3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2022</w:t>
      </w:r>
      <w:r>
        <w:rPr>
          <w:rFonts w:ascii="FangSong_GB2312" w:hAnsi="FangSong_GB2312" w:eastAsia="FangSong_GB2312" w:cs="FangSong_GB2312"/>
          <w:sz w:val="31"/>
          <w:szCs w:val="31"/>
          <w:spacing w:val="-6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年相比，财政拨款收、支总计各增加</w:t>
      </w:r>
      <w:r>
        <w:rPr>
          <w:rFonts w:ascii="FangSong_GB2312" w:hAnsi="FangSong_GB2312" w:eastAsia="FangSong_GB2312" w:cs="FangSong_GB2312"/>
          <w:sz w:val="31"/>
          <w:szCs w:val="31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151.84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增长</w:t>
      </w:r>
      <w:r>
        <w:rPr>
          <w:rFonts w:ascii="FangSong_GB2312" w:hAnsi="FangSong_GB2312" w:eastAsia="FangSong_GB2312" w:cs="FangSong_GB2312"/>
          <w:sz w:val="31"/>
          <w:szCs w:val="31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18.59%，主要原因是农林水项目支出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增加。</w:t>
      </w:r>
    </w:p>
    <w:p>
      <w:pPr>
        <w:ind w:left="642"/>
        <w:spacing w:before="5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"/>
        </w:rPr>
        <w:t>五、一般公共预算财政拨款支出决算情况说明</w:t>
      </w:r>
    </w:p>
    <w:p>
      <w:pPr>
        <w:ind w:left="626"/>
        <w:spacing w:before="190" w:line="218" w:lineRule="auto"/>
        <w:outlineLvl w:val="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"/>
        </w:rPr>
        <w:t>（一）一般公共预算财政拨款支出决算总体情况。</w:t>
      </w:r>
    </w:p>
    <w:p>
      <w:pPr>
        <w:ind w:left="7" w:right="71" w:firstLine="638"/>
        <w:spacing w:before="204" w:line="327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4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年度一般公共预算财政拨款支出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931.23</w:t>
      </w:r>
      <w:r>
        <w:rPr>
          <w:rFonts w:ascii="FangSong_GB2312" w:hAnsi="FangSong_GB2312" w:eastAsia="FangSong_GB2312" w:cs="FangSong_GB2312"/>
          <w:sz w:val="31"/>
          <w:szCs w:val="31"/>
          <w:spacing w:val="-4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8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占本年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支出的</w:t>
      </w:r>
      <w:r>
        <w:rPr>
          <w:rFonts w:ascii="FangSong_GB2312" w:hAnsi="FangSong_GB2312" w:eastAsia="FangSong_GB2312" w:cs="FangSong_GB2312"/>
          <w:sz w:val="31"/>
          <w:szCs w:val="31"/>
          <w:spacing w:val="-3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85.41%。与</w:t>
      </w:r>
      <w:r>
        <w:rPr>
          <w:rFonts w:ascii="FangSong_GB2312" w:hAnsi="FangSong_GB2312" w:eastAsia="FangSong_GB2312" w:cs="FangSong_GB2312"/>
          <w:sz w:val="31"/>
          <w:szCs w:val="31"/>
          <w:spacing w:val="-5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2022</w:t>
      </w:r>
      <w:r>
        <w:rPr>
          <w:rFonts w:ascii="FangSong_GB2312" w:hAnsi="FangSong_GB2312" w:eastAsia="FangSong_GB2312" w:cs="FangSong_GB2312"/>
          <w:sz w:val="31"/>
          <w:szCs w:val="31"/>
          <w:spacing w:val="-6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年相比，一般公共预算财政拨款支出增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加</w:t>
      </w:r>
      <w:r>
        <w:rPr>
          <w:rFonts w:ascii="FangSong_GB2312" w:hAnsi="FangSong_GB2312" w:eastAsia="FangSong_GB2312" w:cs="FangSong_GB2312"/>
          <w:sz w:val="31"/>
          <w:szCs w:val="31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158.1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万元，增长</w:t>
      </w:r>
      <w:r>
        <w:rPr>
          <w:rFonts w:ascii="FangSong_GB2312" w:hAnsi="FangSong_GB2312" w:eastAsia="FangSong_GB2312" w:cs="FangSong_GB2312"/>
          <w:sz w:val="31"/>
          <w:szCs w:val="31"/>
          <w:spacing w:val="-5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20.45%。主要原因是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农林水项目支出增加。</w:t>
      </w:r>
    </w:p>
    <w:p>
      <w:pPr>
        <w:ind w:left="626"/>
        <w:spacing w:before="57" w:line="218" w:lineRule="auto"/>
        <w:outlineLvl w:val="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"/>
        </w:rPr>
        <w:t>（二）一般公共预算财政拨款支出决算结构情况。</w:t>
      </w:r>
    </w:p>
    <w:p>
      <w:pPr>
        <w:ind w:right="79" w:firstLine="646"/>
        <w:spacing w:before="205" w:line="334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6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年度一般公共预算财政拨款支出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931.23</w:t>
      </w:r>
      <w:r>
        <w:rPr>
          <w:rFonts w:ascii="FangSong_GB2312" w:hAnsi="FangSong_GB2312" w:eastAsia="FangSong_GB2312" w:cs="FangSong_GB2312"/>
          <w:sz w:val="31"/>
          <w:szCs w:val="31"/>
          <w:spacing w:val="-4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万元，主要用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于以下方面：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3"/>
        </w:rPr>
        <w:t>一般公共服务（类）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支出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0.93</w:t>
      </w:r>
      <w:r>
        <w:rPr>
          <w:rFonts w:ascii="FangSong_GB2312" w:hAnsi="FangSong_GB2312" w:eastAsia="FangSong_GB2312" w:cs="FangSong_GB2312"/>
          <w:sz w:val="31"/>
          <w:szCs w:val="31"/>
          <w:spacing w:val="-5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万元，占</w:t>
      </w:r>
      <w:r>
        <w:rPr>
          <w:rFonts w:ascii="FangSong_GB2312" w:hAnsi="FangSong_GB2312" w:eastAsia="FangSong_GB2312" w:cs="FangSong_GB2312"/>
          <w:sz w:val="31"/>
          <w:szCs w:val="31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0.1%;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3"/>
        </w:rPr>
        <w:t>科学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3"/>
        </w:rPr>
        <w:t>技术（类）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支出</w:t>
      </w:r>
      <w:r>
        <w:rPr>
          <w:rFonts w:ascii="FangSong_GB2312" w:hAnsi="FangSong_GB2312" w:eastAsia="FangSong_GB2312" w:cs="FangSong_GB2312"/>
          <w:sz w:val="31"/>
          <w:szCs w:val="31"/>
          <w:spacing w:val="-5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4.30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万元，占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0.46%；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3"/>
        </w:rPr>
        <w:t>社会保障和就业（类）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支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出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47.01</w:t>
      </w:r>
      <w:r>
        <w:rPr>
          <w:rFonts w:ascii="FangSong_GB2312" w:hAnsi="FangSong_GB2312" w:eastAsia="FangSong_GB2312" w:cs="FangSong_GB2312"/>
          <w:sz w:val="31"/>
          <w:szCs w:val="31"/>
          <w:spacing w:val="-4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7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z w:val="31"/>
          <w:szCs w:val="31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5.05%；</w:t>
      </w:r>
      <w:r>
        <w:rPr>
          <w:rFonts w:ascii="FangSong_GB2312" w:hAnsi="FangSong_GB2312" w:eastAsia="FangSong_GB2312" w:cs="FangSong_GB2312"/>
          <w:sz w:val="31"/>
          <w:szCs w:val="31"/>
          <w:b/>
          <w:bCs/>
        </w:rPr>
        <w:t>卫生健康（类）</w:t>
      </w:r>
      <w:r>
        <w:rPr>
          <w:rFonts w:ascii="FangSong_GB2312" w:hAnsi="FangSong_GB2312" w:eastAsia="FangSong_GB2312" w:cs="FangSong_GB2312"/>
          <w:sz w:val="31"/>
          <w:szCs w:val="31"/>
        </w:rPr>
        <w:t>支出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4.70</w:t>
      </w:r>
      <w:r>
        <w:rPr>
          <w:rFonts w:ascii="FangSong_GB2312" w:hAnsi="FangSong_GB2312" w:eastAsia="FangSong_GB2312" w:cs="FangSong_GB2312"/>
          <w:sz w:val="31"/>
          <w:szCs w:val="31"/>
          <w:spacing w:val="-4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，</w:t>
      </w:r>
      <w:r>
        <w:rPr>
          <w:rFonts w:ascii="FangSong_GB2312" w:hAnsi="FangSong_GB2312" w:eastAsia="FangSong_GB2312" w:cs="FangSong_GB2312"/>
          <w:sz w:val="31"/>
          <w:szCs w:val="31"/>
          <w:spacing w:val="-7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占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0.5%；</w:t>
      </w:r>
      <w:r>
        <w:rPr>
          <w:rFonts w:ascii="FangSong_GB2312" w:hAnsi="FangSong_GB2312" w:eastAsia="FangSong_GB2312" w:cs="FangSong_GB2312"/>
          <w:sz w:val="31"/>
          <w:szCs w:val="31"/>
          <w:b/>
          <w:bCs/>
        </w:rPr>
        <w:t>节能环保（类）</w:t>
      </w:r>
      <w:r>
        <w:rPr>
          <w:rFonts w:ascii="FangSong_GB2312" w:hAnsi="FangSong_GB2312" w:eastAsia="FangSong_GB2312" w:cs="FangSong_GB2312"/>
          <w:sz w:val="31"/>
          <w:szCs w:val="31"/>
        </w:rPr>
        <w:t>支出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264.36</w:t>
      </w:r>
      <w:r>
        <w:rPr>
          <w:rFonts w:ascii="FangSong_GB2312" w:hAnsi="FangSong_GB2312" w:eastAsia="FangSong_GB2312" w:cs="FangSong_GB2312"/>
          <w:sz w:val="31"/>
          <w:szCs w:val="31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8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z w:val="31"/>
          <w:szCs w:val="31"/>
          <w:spacing w:val="-5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28.39%；</w:t>
      </w:r>
      <w:r>
        <w:rPr>
          <w:rFonts w:ascii="FangSong_GB2312" w:hAnsi="FangSong_GB2312" w:eastAsia="FangSong_GB2312" w:cs="FangSong_GB2312"/>
          <w:sz w:val="31"/>
          <w:szCs w:val="31"/>
          <w:b/>
          <w:bCs/>
        </w:rPr>
        <w:t>城乡社区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2"/>
        </w:rPr>
        <w:t>（类）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支出</w:t>
      </w:r>
      <w:r>
        <w:rPr>
          <w:rFonts w:ascii="FangSong_GB2312" w:hAnsi="FangSong_GB2312" w:eastAsia="FangSong_GB2312" w:cs="FangSong_GB2312"/>
          <w:sz w:val="31"/>
          <w:szCs w:val="31"/>
          <w:spacing w:val="-4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1.08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8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占</w:t>
      </w:r>
      <w:r>
        <w:rPr>
          <w:rFonts w:ascii="FangSong_GB2312" w:hAnsi="FangSong_GB2312" w:eastAsia="FangSong_GB2312" w:cs="FangSong_GB2312"/>
          <w:sz w:val="31"/>
          <w:szCs w:val="31"/>
          <w:spacing w:val="-4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0.12%；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2"/>
        </w:rPr>
        <w:t>农林水（类）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支出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603.56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万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元，</w:t>
      </w:r>
      <w:r>
        <w:rPr>
          <w:rFonts w:ascii="FangSong_GB2312" w:hAnsi="FangSong_GB2312" w:eastAsia="FangSong_GB2312" w:cs="FangSong_GB2312"/>
          <w:sz w:val="31"/>
          <w:szCs w:val="31"/>
          <w:spacing w:val="-9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占</w:t>
      </w:r>
      <w:r>
        <w:rPr>
          <w:rFonts w:ascii="FangSong_GB2312" w:hAnsi="FangSong_GB2312" w:eastAsia="FangSong_GB2312" w:cs="FangSong_GB2312"/>
          <w:sz w:val="31"/>
          <w:szCs w:val="31"/>
          <w:spacing w:val="-5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64.81%；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4"/>
        </w:rPr>
        <w:t>住房保障（类）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支出</w:t>
      </w:r>
      <w:r>
        <w:rPr>
          <w:rFonts w:ascii="FangSong_GB2312" w:hAnsi="FangSong_GB2312" w:eastAsia="FangSong_GB2312" w:cs="FangSong_GB2312"/>
          <w:sz w:val="31"/>
          <w:szCs w:val="31"/>
          <w:spacing w:val="-5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5.29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9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占</w:t>
      </w:r>
      <w:r>
        <w:rPr>
          <w:rFonts w:ascii="FangSong_GB2312" w:hAnsi="FangSong_GB2312" w:eastAsia="FangSong_GB2312" w:cs="FangSong_GB2312"/>
          <w:sz w:val="31"/>
          <w:szCs w:val="31"/>
          <w:spacing w:val="-4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0.57%。</w:t>
      </w:r>
    </w:p>
    <w:p>
      <w:pPr>
        <w:ind w:left="626"/>
        <w:spacing w:before="56" w:line="218" w:lineRule="auto"/>
        <w:outlineLvl w:val="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"/>
        </w:rPr>
        <w:t>（三）一般公共预算财政拨款支出决算具体情况。</w:t>
      </w:r>
    </w:p>
    <w:p>
      <w:pPr>
        <w:ind w:left="15" w:right="79" w:firstLine="631"/>
        <w:spacing w:before="201" w:line="328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6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年度一般公共预算财政拨款支出年初预算为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538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支出决算为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931.23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万元，完成年初预算的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173.09%。决算数大于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预算数的主要原因是追加了节能环保及农林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水项目资金。其中:</w:t>
      </w:r>
    </w:p>
    <w:p>
      <w:pPr>
        <w:spacing w:line="328" w:lineRule="auto"/>
        <w:sectPr>
          <w:footerReference w:type="default" r:id="rId17"/>
          <w:pgSz w:w="11906" w:h="16839"/>
          <w:pgMar w:top="1431" w:right="1444" w:bottom="1873" w:left="1593" w:header="0" w:footer="1587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3" w:right="62" w:hanging="14"/>
        <w:spacing w:before="100" w:line="323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15"/>
        </w:rPr>
        <w:t>基本支出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5"/>
        </w:rPr>
        <w:t>172.28</w:t>
      </w:r>
      <w:r>
        <w:rPr>
          <w:rFonts w:ascii="FangSong_GB2312" w:hAnsi="FangSong_GB2312" w:eastAsia="FangSong_GB2312" w:cs="FangSong_GB2312"/>
          <w:sz w:val="31"/>
          <w:szCs w:val="31"/>
          <w:spacing w:val="-7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5"/>
        </w:rPr>
        <w:t>万元，占</w:t>
      </w:r>
      <w:r>
        <w:rPr>
          <w:rFonts w:ascii="FangSong_GB2312" w:hAnsi="FangSong_GB2312" w:eastAsia="FangSong_GB2312" w:cs="FangSong_GB2312"/>
          <w:sz w:val="31"/>
          <w:szCs w:val="31"/>
          <w:spacing w:val="-7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5"/>
        </w:rPr>
        <w:t>18.5%；项目支出</w:t>
      </w:r>
      <w:r>
        <w:rPr>
          <w:rFonts w:ascii="FangSong_GB2312" w:hAnsi="FangSong_GB2312" w:eastAsia="FangSong_GB2312" w:cs="FangSong_GB2312"/>
          <w:sz w:val="31"/>
          <w:szCs w:val="31"/>
          <w:spacing w:val="-8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5"/>
        </w:rPr>
        <w:t>758.94</w:t>
      </w:r>
      <w:r>
        <w:rPr>
          <w:rFonts w:ascii="FangSong_GB2312" w:hAnsi="FangSong_GB2312" w:eastAsia="FangSong_GB2312" w:cs="FangSong_GB2312"/>
          <w:sz w:val="31"/>
          <w:szCs w:val="31"/>
          <w:spacing w:val="-7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5"/>
        </w:rPr>
        <w:t>万元，占</w:t>
      </w:r>
      <w:r>
        <w:rPr>
          <w:rFonts w:ascii="FangSong_GB2312" w:hAnsi="FangSong_GB2312" w:eastAsia="FangSong_GB2312" w:cs="FangSong_GB2312"/>
          <w:sz w:val="31"/>
          <w:szCs w:val="31"/>
          <w:spacing w:val="-8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5"/>
        </w:rPr>
        <w:t>81.5%。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具体情况如下：</w:t>
      </w:r>
    </w:p>
    <w:p>
      <w:pPr>
        <w:ind w:left="8" w:right="64" w:firstLine="642"/>
        <w:spacing w:before="50" w:line="328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9"/>
        </w:rPr>
        <w:t>1.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9"/>
        </w:rPr>
        <w:t>一般公共服务（类）群众团体事务（款）工会事务（项）</w:t>
      </w:r>
      <w:r>
        <w:rPr>
          <w:rFonts w:ascii="FangSong_GB2312" w:hAnsi="FangSong_GB2312" w:eastAsia="FangSong_GB2312" w:cs="FangSong_GB2312"/>
          <w:sz w:val="31"/>
          <w:szCs w:val="31"/>
          <w:spacing w:val="-9"/>
        </w:rPr>
        <w:t>。</w:t>
      </w:r>
      <w:r>
        <w:rPr>
          <w:rFonts w:ascii="FangSong_GB2312" w:hAnsi="FangSong_GB2312" w:eastAsia="FangSong_GB2312" w:cs="FangSong_GB2312"/>
          <w:sz w:val="31"/>
          <w:szCs w:val="31"/>
          <w:spacing w:val="1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年初预算为</w:t>
      </w:r>
      <w:r>
        <w:rPr>
          <w:rFonts w:ascii="FangSong_GB2312" w:hAnsi="FangSong_GB2312" w:eastAsia="FangSong_GB2312" w:cs="FangSong_GB2312"/>
          <w:sz w:val="31"/>
          <w:szCs w:val="31"/>
          <w:spacing w:val="-4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0.9</w:t>
      </w:r>
      <w:r>
        <w:rPr>
          <w:rFonts w:ascii="FangSong_GB2312" w:hAnsi="FangSong_GB2312" w:eastAsia="FangSong_GB2312" w:cs="FangSong_GB2312"/>
          <w:sz w:val="31"/>
          <w:szCs w:val="31"/>
          <w:spacing w:val="-4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3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0.9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3</w:t>
      </w:r>
      <w:r>
        <w:rPr>
          <w:rFonts w:ascii="FangSong_GB2312" w:hAnsi="FangSong_GB2312" w:eastAsia="FangSong_GB2312" w:cs="FangSong_GB2312"/>
          <w:sz w:val="31"/>
          <w:szCs w:val="31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万元，完成年初预算的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103.33%，决算数大于预算数的主要原因是新增人员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工会事项。</w:t>
      </w:r>
    </w:p>
    <w:p>
      <w:pPr>
        <w:ind w:left="11" w:right="151" w:firstLine="632"/>
        <w:spacing w:before="57" w:line="328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z w:val="31"/>
          <w:szCs w:val="31"/>
          <w:b/>
          <w:bCs/>
        </w:rPr>
        <w:t>科学技术（类）科学技术管理事务（款）一般行政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1"/>
        </w:rPr>
        <w:t>管理事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3"/>
        </w:rPr>
        <w:t>务（项）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。年初预算为</w:t>
      </w:r>
      <w:r>
        <w:rPr>
          <w:rFonts w:ascii="FangSong_GB2312" w:hAnsi="FangSong_GB2312" w:eastAsia="FangSong_GB2312" w:cs="FangSong_GB2312"/>
          <w:sz w:val="31"/>
          <w:szCs w:val="31"/>
          <w:spacing w:val="-2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4.30</w:t>
      </w:r>
      <w:r>
        <w:rPr>
          <w:rFonts w:ascii="FangSong_GB2312" w:hAnsi="FangSong_GB2312" w:eastAsia="FangSong_GB2312" w:cs="FangSong_GB2312"/>
          <w:sz w:val="31"/>
          <w:szCs w:val="31"/>
          <w:spacing w:val="-4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万元，该项为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追加资金。</w:t>
      </w:r>
    </w:p>
    <w:p>
      <w:pPr>
        <w:ind w:left="2" w:firstLine="653"/>
        <w:spacing w:before="54" w:line="32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3.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6"/>
        </w:rPr>
        <w:t>社会保障和就业（类）人力资源和社会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7"/>
        </w:rPr>
        <w:t>保障管理事务（款）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4"/>
        </w:rPr>
        <w:t>行政运行（项）。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年初预算为</w:t>
      </w:r>
      <w:r>
        <w:rPr>
          <w:rFonts w:ascii="FangSong_GB2312" w:hAnsi="FangSong_GB2312" w:eastAsia="FangSong_GB2312" w:cs="FangSong_GB2312"/>
          <w:sz w:val="31"/>
          <w:szCs w:val="31"/>
          <w:spacing w:val="-3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3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0.41</w:t>
      </w:r>
      <w:r>
        <w:rPr>
          <w:rFonts w:ascii="FangSong_GB2312" w:hAnsi="FangSong_GB2312" w:eastAsia="FangSong_GB2312" w:cs="FangSong_GB2312"/>
          <w:sz w:val="31"/>
          <w:szCs w:val="31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该项为追加资金。</w:t>
      </w:r>
    </w:p>
    <w:p>
      <w:pPr>
        <w:ind w:left="5" w:firstLine="637"/>
        <w:spacing w:before="56" w:line="327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4.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6"/>
        </w:rPr>
        <w:t>社会保障和就业（类）人力资源和社会保障管理事务（款）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"/>
        </w:rPr>
        <w:t>其他人力资源和社会保障管理事务（项）。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年初预算为</w:t>
      </w:r>
      <w:r>
        <w:rPr>
          <w:rFonts w:ascii="FangSong_GB2312" w:hAnsi="FangSong_GB2312" w:eastAsia="FangSong_GB2312" w:cs="FangSong_GB2312"/>
          <w:sz w:val="31"/>
          <w:szCs w:val="31"/>
          <w:spacing w:val="-4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支出决算为</w:t>
      </w:r>
      <w:r>
        <w:rPr>
          <w:rFonts w:ascii="FangSong_GB2312" w:hAnsi="FangSong_GB2312" w:eastAsia="FangSong_GB2312" w:cs="FangSong_GB2312"/>
          <w:sz w:val="31"/>
          <w:szCs w:val="31"/>
          <w:spacing w:val="-4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21.23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万元，该项为追加资金。</w:t>
      </w:r>
    </w:p>
    <w:p>
      <w:pPr>
        <w:ind w:left="12" w:right="151" w:firstLine="634"/>
        <w:spacing w:before="57" w:line="33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5.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1"/>
        </w:rPr>
        <w:t>社会保障和就业（类）行政事业单位养老（款）机关事业</w:t>
      </w:r>
      <w:r>
        <w:rPr>
          <w:rFonts w:ascii="FangSong_GB2312" w:hAnsi="FangSong_GB2312" w:eastAsia="FangSong_GB2312" w:cs="FangSong_GB2312"/>
          <w:sz w:val="31"/>
          <w:szCs w:val="31"/>
          <w:spacing w:val="1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</w:rPr>
        <w:t>单位基本养老保险缴费（项）。</w:t>
      </w:r>
      <w:r>
        <w:rPr>
          <w:rFonts w:ascii="FangSong_GB2312" w:hAnsi="FangSong_GB2312" w:eastAsia="FangSong_GB2312" w:cs="FangSong_GB2312"/>
          <w:sz w:val="31"/>
          <w:szCs w:val="31"/>
        </w:rPr>
        <w:t>年初预算为</w:t>
      </w:r>
      <w:r>
        <w:rPr>
          <w:rFonts w:ascii="FangSong_GB2312" w:hAnsi="FangSong_GB2312" w:eastAsia="FangSong_GB2312" w:cs="FangSong_GB2312"/>
          <w:sz w:val="31"/>
          <w:szCs w:val="31"/>
          <w:spacing w:val="-4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16.7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万元，支出决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算为</w:t>
      </w:r>
      <w:r>
        <w:rPr>
          <w:rFonts w:ascii="FangSong_GB2312" w:hAnsi="FangSong_GB2312" w:eastAsia="FangSong_GB2312" w:cs="FangSong_GB2312"/>
          <w:sz w:val="31"/>
          <w:szCs w:val="31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16.66</w:t>
      </w:r>
      <w:r>
        <w:rPr>
          <w:rFonts w:ascii="FangSong_GB2312" w:hAnsi="FangSong_GB2312" w:eastAsia="FangSong_GB2312" w:cs="FangSong_GB2312"/>
          <w:sz w:val="31"/>
          <w:szCs w:val="31"/>
          <w:spacing w:val="-5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万元，完成年初预算的</w:t>
      </w:r>
      <w:r>
        <w:rPr>
          <w:rFonts w:ascii="FangSong_GB2312" w:hAnsi="FangSong_GB2312" w:eastAsia="FangSong_GB2312" w:cs="FangSong_GB2312"/>
          <w:sz w:val="31"/>
          <w:szCs w:val="31"/>
          <w:spacing w:val="-5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99.76%，决算数小于预算数的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主要原因是缴费基数调整。</w:t>
      </w:r>
    </w:p>
    <w:p>
      <w:pPr>
        <w:ind w:right="152" w:firstLine="646"/>
        <w:spacing w:before="58" w:line="330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6.</w:t>
      </w:r>
      <w:r>
        <w:rPr>
          <w:rFonts w:ascii="FangSong_GB2312" w:hAnsi="FangSong_GB2312" w:eastAsia="FangSong_GB2312" w:cs="FangSong_GB2312"/>
          <w:sz w:val="31"/>
          <w:szCs w:val="31"/>
          <w:b/>
          <w:bCs/>
        </w:rPr>
        <w:t>社会保障和就业（类）行政事业单位养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1"/>
        </w:rPr>
        <w:t>老（款）机关事业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13"/>
        </w:rPr>
        <w:t>单位职业年金缴费（项）。</w:t>
      </w:r>
      <w:r>
        <w:rPr>
          <w:rFonts w:ascii="FangSong_GB2312" w:hAnsi="FangSong_GB2312" w:eastAsia="FangSong_GB2312" w:cs="FangSong_GB2312"/>
          <w:sz w:val="31"/>
          <w:szCs w:val="31"/>
          <w:spacing w:val="-13"/>
        </w:rPr>
        <w:t>年初预算为</w:t>
      </w:r>
      <w:r>
        <w:rPr>
          <w:rFonts w:ascii="FangSong_GB2312" w:hAnsi="FangSong_GB2312" w:eastAsia="FangSong_GB2312" w:cs="FangSong_GB2312"/>
          <w:sz w:val="31"/>
          <w:szCs w:val="31"/>
          <w:spacing w:val="-3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3"/>
        </w:rPr>
        <w:t>8.3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3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5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3"/>
        </w:rPr>
        <w:t>8.33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万元，完成年初预算的</w:t>
      </w:r>
      <w:r>
        <w:rPr>
          <w:rFonts w:ascii="FangSong_GB2312" w:hAnsi="FangSong_GB2312" w:eastAsia="FangSong_GB2312" w:cs="FangSong_GB2312"/>
          <w:sz w:val="31"/>
          <w:szCs w:val="31"/>
          <w:spacing w:val="-3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100.36%，决算数大于预算数的主要原因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是缴费基数调整。</w:t>
      </w:r>
    </w:p>
    <w:p>
      <w:pPr>
        <w:spacing w:line="330" w:lineRule="auto"/>
        <w:sectPr>
          <w:footerReference w:type="default" r:id="rId18"/>
          <w:pgSz w:w="11906" w:h="16839"/>
          <w:pgMar w:top="1431" w:right="1374" w:bottom="1873" w:left="1596" w:header="0" w:footer="1587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" w:right="89" w:firstLine="636"/>
        <w:spacing w:before="101" w:line="33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7.</w:t>
      </w:r>
      <w:r>
        <w:rPr>
          <w:rFonts w:ascii="FangSong_GB2312" w:hAnsi="FangSong_GB2312" w:eastAsia="FangSong_GB2312" w:cs="FangSong_GB2312"/>
          <w:sz w:val="31"/>
          <w:szCs w:val="31"/>
          <w:b/>
          <w:bCs/>
        </w:rPr>
        <w:t>社会保障和就业（类）其他社会保障和就业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1"/>
        </w:rPr>
        <w:t>（款）其他社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1"/>
        </w:rPr>
        <w:t>会保障和就业（项）。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年初预算为</w:t>
      </w:r>
      <w:r>
        <w:rPr>
          <w:rFonts w:ascii="FangSong_GB2312" w:hAnsi="FangSong_GB2312" w:eastAsia="FangSong_GB2312" w:cs="FangSong_GB2312"/>
          <w:sz w:val="31"/>
          <w:szCs w:val="31"/>
          <w:spacing w:val="-3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0.6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4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0.38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</w:rPr>
        <w:t>万元，完成年初预算的</w:t>
      </w:r>
      <w:r>
        <w:rPr>
          <w:rFonts w:ascii="FangSong_GB2312" w:hAnsi="FangSong_GB2312" w:eastAsia="FangSong_GB2312" w:cs="FangSong_GB2312"/>
          <w:sz w:val="31"/>
          <w:szCs w:val="31"/>
          <w:spacing w:val="-5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63.33%，决算数小于预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算数的主要原因是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缴费基数调整。</w:t>
      </w:r>
    </w:p>
    <w:p>
      <w:pPr>
        <w:ind w:right="2" w:firstLine="637"/>
        <w:spacing w:before="57" w:line="32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29"/>
        </w:rPr>
        <w:t>8.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29"/>
        </w:rPr>
        <w:t>卫生健康（类）行政事业单位医疗（款）行政单位医疗（项）。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年初预算为</w:t>
      </w:r>
      <w:r>
        <w:rPr>
          <w:rFonts w:ascii="FangSong_GB2312" w:hAnsi="FangSong_GB2312" w:eastAsia="FangSong_GB2312" w:cs="FangSong_GB2312"/>
          <w:sz w:val="31"/>
          <w:szCs w:val="31"/>
          <w:spacing w:val="-3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1.4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1.17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万元，完成年初预算的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83.57%，决算数小于预算数的主要原因是缴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费基数调整。</w:t>
      </w:r>
    </w:p>
    <w:p>
      <w:pPr>
        <w:ind w:right="2" w:firstLine="637"/>
        <w:spacing w:before="53" w:line="32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29"/>
        </w:rPr>
        <w:t>9.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29"/>
        </w:rPr>
        <w:t>卫生健康（类）行政事业单位医疗（款）事业单位医疗（项）。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年初预算为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4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4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3.53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万元，完成年初预算的</w:t>
      </w:r>
    </w:p>
    <w:p>
      <w:pPr>
        <w:ind w:left="11"/>
        <w:spacing w:before="56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88.25%，决算数小于预算数的主要原因是缴费基数调整。</w:t>
      </w:r>
    </w:p>
    <w:p>
      <w:pPr>
        <w:ind w:firstLine="642"/>
        <w:spacing w:before="216" w:line="29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14"/>
        </w:rPr>
        <w:t>10</w:t>
      </w:r>
      <w:r>
        <w:rPr>
          <w:rFonts w:ascii="FangSong_GB2312" w:hAnsi="FangSong_GB2312" w:eastAsia="FangSong_GB2312" w:cs="FangSong_GB2312"/>
          <w:sz w:val="35"/>
          <w:szCs w:val="35"/>
          <w:spacing w:val="-14"/>
        </w:rPr>
        <w:t>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14"/>
        </w:rPr>
        <w:t>节能环保（类）自然生态保护（款）农村环境保护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15"/>
        </w:rPr>
        <w:t>（项）。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年初预算为</w:t>
      </w:r>
      <w:r>
        <w:rPr>
          <w:rFonts w:ascii="FangSong_GB2312" w:hAnsi="FangSong_GB2312" w:eastAsia="FangSong_GB2312" w:cs="FangSong_GB2312"/>
          <w:sz w:val="31"/>
          <w:szCs w:val="31"/>
          <w:spacing w:val="-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5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264.36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万元，该项为追加资金。</w:t>
      </w:r>
    </w:p>
    <w:p>
      <w:pPr>
        <w:ind w:right="2" w:firstLine="642"/>
        <w:spacing w:before="87" w:line="29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14"/>
        </w:rPr>
        <w:t>11</w:t>
      </w:r>
      <w:r>
        <w:rPr>
          <w:rFonts w:ascii="FangSong_GB2312" w:hAnsi="FangSong_GB2312" w:eastAsia="FangSong_GB2312" w:cs="FangSong_GB2312"/>
          <w:sz w:val="35"/>
          <w:szCs w:val="35"/>
          <w:spacing w:val="-14"/>
        </w:rPr>
        <w:t>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14"/>
        </w:rPr>
        <w:t>城乡社区（类）城乡社区管理事务（款）行政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15"/>
        </w:rPr>
        <w:t>运行（项）。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年初预算为</w:t>
      </w:r>
      <w:r>
        <w:rPr>
          <w:rFonts w:ascii="FangSong_GB2312" w:hAnsi="FangSong_GB2312" w:eastAsia="FangSong_GB2312" w:cs="FangSong_GB2312"/>
          <w:sz w:val="31"/>
          <w:szCs w:val="31"/>
          <w:spacing w:val="-4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1.08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万元，该项为追加资金。</w:t>
      </w:r>
    </w:p>
    <w:p>
      <w:pPr>
        <w:ind w:left="6" w:right="89" w:firstLine="636"/>
        <w:spacing w:before="85" w:line="31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12</w:t>
      </w:r>
      <w:r>
        <w:rPr>
          <w:rFonts w:ascii="FangSong_GB2312" w:hAnsi="FangSong_GB2312" w:eastAsia="FangSong_GB2312" w:cs="FangSong_GB2312"/>
          <w:sz w:val="35"/>
          <w:szCs w:val="35"/>
          <w:spacing w:val="5"/>
        </w:rPr>
        <w:t>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5"/>
        </w:rPr>
        <w:t>农林水（类）农业农村（款）行政运行（项）。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年初预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算为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37.3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万元</w:t>
      </w:r>
      <w:r>
        <w:rPr>
          <w:rFonts w:ascii="FangSong_GB2312" w:hAnsi="FangSong_GB2312" w:eastAsia="FangSong_GB2312" w:cs="FangSong_GB2312"/>
          <w:sz w:val="31"/>
          <w:szCs w:val="31"/>
          <w:spacing w:val="-7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，支</w:t>
      </w:r>
      <w:r>
        <w:rPr>
          <w:rFonts w:ascii="FangSong_GB2312" w:hAnsi="FangSong_GB2312" w:eastAsia="FangSong_GB2312" w:cs="FangSong_GB2312"/>
          <w:sz w:val="31"/>
          <w:szCs w:val="31"/>
          <w:spacing w:val="-7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出决算为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47.90</w:t>
      </w:r>
      <w:r>
        <w:rPr>
          <w:rFonts w:ascii="FangSong_GB2312" w:hAnsi="FangSong_GB2312" w:eastAsia="FangSong_GB2312" w:cs="FangSong_GB2312"/>
          <w:sz w:val="31"/>
          <w:szCs w:val="31"/>
          <w:spacing w:val="-1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万元</w:t>
      </w:r>
      <w:r>
        <w:rPr>
          <w:rFonts w:ascii="FangSong_GB2312" w:hAnsi="FangSong_GB2312" w:eastAsia="FangSong_GB2312" w:cs="FangSong_GB2312"/>
          <w:sz w:val="31"/>
          <w:szCs w:val="31"/>
          <w:spacing w:val="-7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，</w:t>
      </w:r>
      <w:r>
        <w:rPr>
          <w:rFonts w:ascii="FangSong_GB2312" w:hAnsi="FangSong_GB2312" w:eastAsia="FangSong_GB2312" w:cs="FangSong_GB2312"/>
          <w:sz w:val="31"/>
          <w:szCs w:val="31"/>
          <w:spacing w:val="-8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完成年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初预算</w:t>
      </w:r>
      <w:r>
        <w:rPr>
          <w:rFonts w:ascii="FangSong_GB2312" w:hAnsi="FangSong_GB2312" w:eastAsia="FangSong_GB2312" w:cs="FangSong_GB2312"/>
          <w:sz w:val="31"/>
          <w:szCs w:val="31"/>
          <w:spacing w:val="-8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128.42%，决算数大于预算数的主要原因是支出科目调整。</w:t>
      </w:r>
    </w:p>
    <w:p>
      <w:pPr>
        <w:ind w:left="6" w:right="89" w:firstLine="636"/>
        <w:spacing w:before="76" w:line="31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13</w:t>
      </w:r>
      <w:r>
        <w:rPr>
          <w:rFonts w:ascii="FangSong_GB2312" w:hAnsi="FangSong_GB2312" w:eastAsia="FangSong_GB2312" w:cs="FangSong_GB2312"/>
          <w:sz w:val="35"/>
          <w:szCs w:val="35"/>
          <w:spacing w:val="5"/>
        </w:rPr>
        <w:t>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5"/>
        </w:rPr>
        <w:t>农林水（类）农业农村（款）事业运行（项）。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年初预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算为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77.5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万元</w:t>
      </w:r>
      <w:r>
        <w:rPr>
          <w:rFonts w:ascii="FangSong_GB2312" w:hAnsi="FangSong_GB2312" w:eastAsia="FangSong_GB2312" w:cs="FangSong_GB2312"/>
          <w:sz w:val="31"/>
          <w:szCs w:val="31"/>
          <w:spacing w:val="-7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，支</w:t>
      </w:r>
      <w:r>
        <w:rPr>
          <w:rFonts w:ascii="FangSong_GB2312" w:hAnsi="FangSong_GB2312" w:eastAsia="FangSong_GB2312" w:cs="FangSong_GB2312"/>
          <w:sz w:val="31"/>
          <w:szCs w:val="31"/>
          <w:spacing w:val="-7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出决算为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84.78</w:t>
      </w:r>
      <w:r>
        <w:rPr>
          <w:rFonts w:ascii="FangSong_GB2312" w:hAnsi="FangSong_GB2312" w:eastAsia="FangSong_GB2312" w:cs="FangSong_GB2312"/>
          <w:sz w:val="31"/>
          <w:szCs w:val="31"/>
          <w:spacing w:val="-1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万元</w:t>
      </w:r>
      <w:r>
        <w:rPr>
          <w:rFonts w:ascii="FangSong_GB2312" w:hAnsi="FangSong_GB2312" w:eastAsia="FangSong_GB2312" w:cs="FangSong_GB2312"/>
          <w:sz w:val="31"/>
          <w:szCs w:val="31"/>
          <w:spacing w:val="-7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，</w:t>
      </w:r>
      <w:r>
        <w:rPr>
          <w:rFonts w:ascii="FangSong_GB2312" w:hAnsi="FangSong_GB2312" w:eastAsia="FangSong_GB2312" w:cs="FangSong_GB2312"/>
          <w:sz w:val="31"/>
          <w:szCs w:val="31"/>
          <w:spacing w:val="-8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完成年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初预算</w:t>
      </w:r>
      <w:r>
        <w:rPr>
          <w:rFonts w:ascii="FangSong_GB2312" w:hAnsi="FangSong_GB2312" w:eastAsia="FangSong_GB2312" w:cs="FangSong_GB2312"/>
          <w:sz w:val="31"/>
          <w:szCs w:val="31"/>
          <w:spacing w:val="-8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109.39%，决算数大于预算数的主要原因是支出科目调整。</w:t>
      </w:r>
    </w:p>
    <w:p>
      <w:pPr>
        <w:spacing w:line="311" w:lineRule="auto"/>
        <w:sectPr>
          <w:footerReference w:type="default" r:id="rId19"/>
          <w:pgSz w:w="11906" w:h="16839"/>
          <w:pgMar w:top="1431" w:right="1437" w:bottom="1873" w:left="1605" w:header="0" w:footer="1587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1" w:right="23" w:firstLine="642"/>
        <w:spacing w:before="101" w:line="32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14"/>
        </w:rPr>
        <w:t>14.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14"/>
        </w:rPr>
        <w:t>农林水（类）农业农村（款）科技转化与推广服务（项）。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年初预算为10</w:t>
      </w:r>
      <w:r>
        <w:rPr>
          <w:rFonts w:ascii="FangSong_GB2312" w:hAnsi="FangSong_GB2312" w:eastAsia="FangSong_GB2312" w:cs="FangSong_GB2312"/>
          <w:sz w:val="31"/>
          <w:szCs w:val="31"/>
          <w:spacing w:val="-6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7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2.40</w:t>
      </w:r>
      <w:r>
        <w:rPr>
          <w:rFonts w:ascii="FangSong_GB2312" w:hAnsi="FangSong_GB2312" w:eastAsia="FangSong_GB2312" w:cs="FangSong_GB2312"/>
          <w:sz w:val="31"/>
          <w:szCs w:val="31"/>
          <w:spacing w:val="-6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万元，完成年初预算的</w:t>
      </w:r>
      <w:r>
        <w:rPr>
          <w:rFonts w:ascii="FangSong_GB2312" w:hAnsi="FangSong_GB2312" w:eastAsia="FangSong_GB2312" w:cs="FangSong_GB2312"/>
          <w:sz w:val="31"/>
          <w:szCs w:val="31"/>
          <w:spacing w:val="-8"/>
        </w:rPr>
        <w:t>24%，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决算数小于预算数的主要原因是该项资金追减。</w:t>
      </w:r>
    </w:p>
    <w:p>
      <w:pPr>
        <w:ind w:left="20" w:right="239" w:firstLine="634"/>
        <w:spacing w:before="55" w:line="32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15.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"/>
        </w:rPr>
        <w:t>农林水（类）农业农村（款）病虫害控制（项）</w:t>
      </w:r>
      <w:r>
        <w:rPr>
          <w:rFonts w:ascii="FangSong_GB2312" w:hAnsi="FangSong_GB2312" w:eastAsia="FangSong_GB2312" w:cs="FangSong_GB2312"/>
          <w:sz w:val="31"/>
          <w:szCs w:val="31"/>
          <w:b/>
          <w:bCs/>
        </w:rPr>
        <w:t>。</w:t>
      </w:r>
      <w:r>
        <w:rPr>
          <w:rFonts w:ascii="FangSong_GB2312" w:hAnsi="FangSong_GB2312" w:eastAsia="FangSong_GB2312" w:cs="FangSong_GB2312"/>
          <w:sz w:val="31"/>
          <w:szCs w:val="31"/>
        </w:rPr>
        <w:t>年初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预算为</w:t>
      </w:r>
      <w:r>
        <w:rPr>
          <w:rFonts w:ascii="FangSong_GB2312" w:hAnsi="FangSong_GB2312" w:eastAsia="FangSong_GB2312" w:cs="FangSong_GB2312"/>
          <w:sz w:val="31"/>
          <w:szCs w:val="31"/>
          <w:spacing w:val="-6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29.9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5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20.35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元，完成年初预算的</w:t>
      </w:r>
    </w:p>
    <w:p>
      <w:pPr>
        <w:ind w:left="22"/>
        <w:spacing w:before="59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68.06%，决算数小于预算数的主要原因是该项资金追减。</w:t>
      </w:r>
    </w:p>
    <w:p>
      <w:pPr>
        <w:ind w:left="11" w:right="23" w:firstLine="642"/>
        <w:spacing w:before="200" w:line="32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14"/>
        </w:rPr>
        <w:t>16.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14"/>
        </w:rPr>
        <w:t>农林水（类）农业农村（款）统计监测与信息服务（项）。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年初预算为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5</w:t>
      </w:r>
      <w:r>
        <w:rPr>
          <w:rFonts w:ascii="FangSong_GB2312" w:hAnsi="FangSong_GB2312" w:eastAsia="FangSong_GB2312" w:cs="FangSong_GB2312"/>
          <w:sz w:val="31"/>
          <w:szCs w:val="31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万元，该项为追加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资金。</w:t>
      </w:r>
    </w:p>
    <w:p>
      <w:pPr>
        <w:ind w:left="11" w:right="28" w:firstLine="642"/>
        <w:spacing w:before="71" w:line="31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17</w:t>
      </w:r>
      <w:r>
        <w:rPr>
          <w:rFonts w:ascii="FangSong_GB2312" w:hAnsi="FangSong_GB2312" w:eastAsia="FangSong_GB2312" w:cs="FangSong_GB2312"/>
          <w:sz w:val="35"/>
          <w:szCs w:val="35"/>
          <w:spacing w:val="6"/>
        </w:rPr>
        <w:t>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6"/>
        </w:rPr>
        <w:t>农林水（类）农业农村（款）对外交流与合作（项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5"/>
        </w:rPr>
        <w:t>）</w:t>
      </w: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。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1"/>
        </w:rPr>
        <w:t>年初预算为</w:t>
      </w:r>
      <w:r>
        <w:rPr>
          <w:rFonts w:ascii="FangSong_GB2312" w:hAnsi="FangSong_GB2312" w:eastAsia="FangSong_GB2312" w:cs="FangSong_GB2312"/>
          <w:sz w:val="31"/>
          <w:szCs w:val="31"/>
          <w:spacing w:val="-3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1"/>
        </w:rPr>
        <w:t>3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1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5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1"/>
        </w:rPr>
        <w:t>2.67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1"/>
        </w:rPr>
        <w:t>万元，完成年初预算的</w:t>
      </w:r>
      <w:r>
        <w:rPr>
          <w:rFonts w:ascii="FangSong_GB2312" w:hAnsi="FangSong_GB2312" w:eastAsia="FangSong_GB2312" w:cs="FangSong_GB2312"/>
          <w:sz w:val="31"/>
          <w:szCs w:val="31"/>
          <w:spacing w:val="-5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1"/>
        </w:rPr>
        <w:t>89%，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决算数小于预算数的主要原因是该项资金追减。</w:t>
      </w:r>
    </w:p>
    <w:p>
      <w:pPr>
        <w:ind w:left="7" w:right="110" w:firstLine="646"/>
        <w:spacing w:before="77" w:line="31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18</w:t>
      </w:r>
      <w:r>
        <w:rPr>
          <w:rFonts w:ascii="FangSong_GB2312" w:hAnsi="FangSong_GB2312" w:eastAsia="FangSong_GB2312" w:cs="FangSong_GB2312"/>
          <w:sz w:val="35"/>
          <w:szCs w:val="35"/>
          <w:spacing w:val="5"/>
        </w:rPr>
        <w:t>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5"/>
        </w:rPr>
        <w:t>农林水（类）农业农村（款）农业生产发展（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4"/>
        </w:rPr>
        <w:t>项）</w:t>
      </w: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。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年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初预算为</w:t>
      </w:r>
      <w:r>
        <w:rPr>
          <w:rFonts w:ascii="FangSong_GB2312" w:hAnsi="FangSong_GB2312" w:eastAsia="FangSong_GB2312" w:cs="FangSong_GB2312"/>
          <w:sz w:val="31"/>
          <w:szCs w:val="31"/>
          <w:spacing w:val="-5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72.3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5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260.50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万元，完成年初预算的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360.3%，决算数大于预算数的主要原因是该项资金年中追加。</w:t>
      </w:r>
    </w:p>
    <w:p>
      <w:pPr>
        <w:ind w:left="11" w:firstLine="642"/>
        <w:spacing w:before="78" w:line="29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19</w:t>
      </w:r>
      <w:r>
        <w:rPr>
          <w:rFonts w:ascii="FangSong_GB2312" w:hAnsi="FangSong_GB2312" w:eastAsia="FangSong_GB2312" w:cs="FangSong_GB2312"/>
          <w:sz w:val="35"/>
          <w:szCs w:val="35"/>
          <w:spacing w:val="-3"/>
        </w:rPr>
        <w:t>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3"/>
        </w:rPr>
        <w:t>农林水（类）农业农村（款）农产品加工与促销（项）</w:t>
      </w:r>
      <w:r>
        <w:rPr>
          <w:rFonts w:ascii="SimHei" w:hAnsi="SimHei" w:eastAsia="SimHei" w:cs="SimHei"/>
          <w:sz w:val="31"/>
          <w:szCs w:val="31"/>
          <w:b/>
          <w:bCs/>
          <w:spacing w:val="-3"/>
        </w:rPr>
        <w:t>。</w:t>
      </w:r>
      <w:r>
        <w:rPr>
          <w:rFonts w:ascii="SimHei" w:hAnsi="SimHei" w:eastAsia="SimHei" w:cs="SimHei"/>
          <w:sz w:val="31"/>
          <w:szCs w:val="31"/>
          <w:spacing w:val="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年初预算为</w:t>
      </w:r>
      <w:r>
        <w:rPr>
          <w:rFonts w:ascii="FangSong_GB2312" w:hAnsi="FangSong_GB2312" w:eastAsia="FangSong_GB2312" w:cs="FangSong_GB2312"/>
          <w:sz w:val="31"/>
          <w:szCs w:val="31"/>
          <w:spacing w:val="-4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13.60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万元，该项为追加资金。</w:t>
      </w:r>
    </w:p>
    <w:p>
      <w:pPr>
        <w:ind w:left="7" w:right="110" w:firstLine="638"/>
        <w:spacing w:before="84" w:line="296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20</w:t>
      </w:r>
      <w:r>
        <w:rPr>
          <w:rFonts w:ascii="FangSong_GB2312" w:hAnsi="FangSong_GB2312" w:eastAsia="FangSong_GB2312" w:cs="FangSong_GB2312"/>
          <w:sz w:val="35"/>
          <w:szCs w:val="35"/>
          <w:spacing w:val="5"/>
        </w:rPr>
        <w:t>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5"/>
        </w:rPr>
        <w:t>农林水（类）农业农村（款）农村社会事业（项）</w:t>
      </w: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。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年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初预算为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4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3.55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万元，该项为追加资金。</w:t>
      </w:r>
    </w:p>
    <w:p>
      <w:pPr>
        <w:ind w:right="21" w:firstLine="646"/>
        <w:spacing w:before="80" w:line="31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21</w:t>
      </w:r>
      <w:r>
        <w:rPr>
          <w:rFonts w:ascii="FangSong_GB2312" w:hAnsi="FangSong_GB2312" w:eastAsia="FangSong_GB2312" w:cs="FangSong_GB2312"/>
          <w:sz w:val="35"/>
          <w:szCs w:val="35"/>
          <w:spacing w:val="5"/>
        </w:rPr>
        <w:t>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5"/>
        </w:rPr>
        <w:t>农林水（类）农业农村（款）农业资源保护修复与利用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1"/>
        </w:rPr>
        <w:t>（项）</w:t>
      </w:r>
      <w:r>
        <w:rPr>
          <w:rFonts w:ascii="SimHei" w:hAnsi="SimHei" w:eastAsia="SimHei" w:cs="SimHei"/>
          <w:sz w:val="31"/>
          <w:szCs w:val="31"/>
          <w:b/>
          <w:bCs/>
          <w:spacing w:val="-1"/>
        </w:rPr>
        <w:t>。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年初预算为</w:t>
      </w:r>
      <w:r>
        <w:rPr>
          <w:rFonts w:ascii="FangSong_GB2312" w:hAnsi="FangSong_GB2312" w:eastAsia="FangSong_GB2312" w:cs="FangSong_GB2312"/>
          <w:sz w:val="31"/>
          <w:szCs w:val="31"/>
          <w:spacing w:val="-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17.6</w:t>
      </w:r>
      <w:r>
        <w:rPr>
          <w:rFonts w:ascii="FangSong_GB2312" w:hAnsi="FangSong_GB2312" w:eastAsia="FangSong_GB2312" w:cs="FangSong_GB2312"/>
          <w:sz w:val="31"/>
          <w:szCs w:val="31"/>
          <w:spacing w:val="-5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4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0.69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万元，完成年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初预算的</w:t>
      </w:r>
      <w:r>
        <w:rPr>
          <w:rFonts w:ascii="FangSong_GB2312" w:hAnsi="FangSong_GB2312" w:eastAsia="FangSong_GB2312" w:cs="FangSong_GB2312"/>
          <w:sz w:val="31"/>
          <w:szCs w:val="31"/>
          <w:spacing w:val="-4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3.92%，决算数小于预算数的主要原因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是项目实施调整。</w:t>
      </w:r>
    </w:p>
    <w:p>
      <w:pPr>
        <w:ind w:left="646"/>
        <w:spacing w:before="77" w:line="19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22</w:t>
      </w:r>
      <w:r>
        <w:rPr>
          <w:rFonts w:ascii="FangSong_GB2312" w:hAnsi="FangSong_GB2312" w:eastAsia="FangSong_GB2312" w:cs="FangSong_GB2312"/>
          <w:sz w:val="35"/>
          <w:szCs w:val="35"/>
          <w:spacing w:val="5"/>
        </w:rPr>
        <w:t>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5"/>
        </w:rPr>
        <w:t>农林水（类）农业农村（款）渔业发展（项）</w:t>
      </w: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。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年初预</w:t>
      </w:r>
    </w:p>
    <w:p>
      <w:pPr>
        <w:spacing w:line="199" w:lineRule="auto"/>
        <w:sectPr>
          <w:footerReference w:type="default" r:id="rId20"/>
          <w:pgSz w:w="11906" w:h="16839"/>
          <w:pgMar w:top="1431" w:right="1415" w:bottom="1873" w:left="1593" w:header="0" w:footer="1587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9"/>
        <w:spacing w:before="101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算为</w:t>
      </w:r>
      <w:r>
        <w:rPr>
          <w:rFonts w:ascii="FangSong_GB2312" w:hAnsi="FangSong_GB2312" w:eastAsia="FangSong_GB2312" w:cs="FangSong_GB2312"/>
          <w:sz w:val="31"/>
          <w:szCs w:val="31"/>
          <w:spacing w:val="-3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4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0.99</w:t>
      </w:r>
      <w:r>
        <w:rPr>
          <w:rFonts w:ascii="FangSong_GB2312" w:hAnsi="FangSong_GB2312" w:eastAsia="FangSong_GB2312" w:cs="FangSong_GB2312"/>
          <w:sz w:val="31"/>
          <w:szCs w:val="31"/>
          <w:spacing w:val="-5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万元，该项为追加资金。</w:t>
      </w:r>
    </w:p>
    <w:p>
      <w:pPr>
        <w:ind w:left="7" w:right="108" w:firstLine="631"/>
        <w:spacing w:before="205" w:line="330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23.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"/>
        </w:rPr>
        <w:t>农林水（类）农业农村（款）对高校毕业生到基层</w:t>
      </w:r>
      <w:r>
        <w:rPr>
          <w:rFonts w:ascii="FangSong_GB2312" w:hAnsi="FangSong_GB2312" w:eastAsia="FangSong_GB2312" w:cs="FangSong_GB2312"/>
          <w:sz w:val="31"/>
          <w:szCs w:val="31"/>
          <w:b/>
          <w:bCs/>
        </w:rPr>
        <w:t>任职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1"/>
        </w:rPr>
        <w:t>补助（项）。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年初预算为</w:t>
      </w:r>
      <w:r>
        <w:rPr>
          <w:rFonts w:ascii="FangSong_GB2312" w:hAnsi="FangSong_GB2312" w:eastAsia="FangSong_GB2312" w:cs="FangSong_GB2312"/>
          <w:sz w:val="31"/>
          <w:szCs w:val="31"/>
          <w:spacing w:val="-4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9.6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5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4.70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万元，完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</w:rPr>
        <w:t>成年初预算的</w:t>
      </w:r>
      <w:r>
        <w:rPr>
          <w:rFonts w:ascii="FangSong_GB2312" w:hAnsi="FangSong_GB2312" w:eastAsia="FangSong_GB2312" w:cs="FangSong_GB2312"/>
          <w:sz w:val="31"/>
          <w:szCs w:val="31"/>
          <w:spacing w:val="-5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48.96%，决算数小于预算数的主要原因是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该项资金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追减。</w:t>
      </w:r>
    </w:p>
    <w:p>
      <w:pPr>
        <w:ind w:right="237" w:firstLine="638"/>
        <w:spacing w:before="56" w:line="32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24.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"/>
        </w:rPr>
        <w:t>农林水（类）农业农村（款）其他农业农村（项）。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年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初预算为</w:t>
      </w:r>
      <w:r>
        <w:rPr>
          <w:rFonts w:ascii="FangSong_GB2312" w:hAnsi="FangSong_GB2312" w:eastAsia="FangSong_GB2312" w:cs="FangSong_GB2312"/>
          <w:sz w:val="31"/>
          <w:szCs w:val="31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13.7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11.07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万元，完成年初预算的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80.8%，决算数小于预算数的主要原因是项目实施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调整。</w:t>
      </w:r>
    </w:p>
    <w:p>
      <w:pPr>
        <w:ind w:left="638"/>
        <w:spacing w:before="55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25.</w:t>
      </w:r>
      <w:r>
        <w:rPr>
          <w:rFonts w:ascii="FangSong_GB2312" w:hAnsi="FangSong_GB2312" w:eastAsia="FangSong_GB2312" w:cs="FangSong_GB2312"/>
          <w:sz w:val="31"/>
          <w:szCs w:val="31"/>
          <w:b/>
          <w:bCs/>
        </w:rPr>
        <w:t>农林水（类）水利（款）水利工程运行与维护（项）。</w:t>
      </w:r>
    </w:p>
    <w:p>
      <w:pPr>
        <w:ind w:left="11" w:right="110" w:hanging="8"/>
        <w:spacing w:before="203" w:line="32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年初预算为</w:t>
      </w:r>
      <w:r>
        <w:rPr>
          <w:rFonts w:ascii="FangSong_GB2312" w:hAnsi="FangSong_GB2312" w:eastAsia="FangSong_GB2312" w:cs="FangSong_GB2312"/>
          <w:sz w:val="31"/>
          <w:szCs w:val="31"/>
          <w:spacing w:val="-5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21.1</w:t>
      </w:r>
      <w:r>
        <w:rPr>
          <w:rFonts w:ascii="FangSong_GB2312" w:hAnsi="FangSong_GB2312" w:eastAsia="FangSong_GB2312" w:cs="FangSong_GB2312"/>
          <w:sz w:val="31"/>
          <w:szCs w:val="31"/>
          <w:spacing w:val="-5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5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5.55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万元，完成年初预算的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26.3%，决算数小于预算数的主要原因是项目实施调整。</w:t>
      </w:r>
    </w:p>
    <w:p>
      <w:pPr>
        <w:ind w:left="9" w:right="110" w:firstLine="628"/>
        <w:spacing w:before="54" w:line="32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26.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"/>
        </w:rPr>
        <w:t>农林水（类）水利（款）水利执法监督（项）。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年初预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算为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0.5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0.19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万元，完成年初预算的</w:t>
      </w:r>
      <w:r>
        <w:rPr>
          <w:rFonts w:ascii="FangSong_GB2312" w:hAnsi="FangSong_GB2312" w:eastAsia="FangSong_GB2312" w:cs="FangSong_GB2312"/>
          <w:sz w:val="31"/>
          <w:szCs w:val="31"/>
          <w:spacing w:val="-4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38%，决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算数小于预算数的主要原因是项目实施调整。</w:t>
      </w:r>
    </w:p>
    <w:p>
      <w:pPr>
        <w:ind w:left="2" w:right="107" w:firstLine="636"/>
        <w:spacing w:before="70" w:line="310" w:lineRule="auto"/>
        <w:rPr>
          <w:rFonts w:ascii="SimHei" w:hAnsi="SimHei" w:eastAsia="SimHei" w:cs="SimHei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27</w:t>
      </w:r>
      <w:r>
        <w:rPr>
          <w:rFonts w:ascii="FangSong_GB2312" w:hAnsi="FangSong_GB2312" w:eastAsia="FangSong_GB2312" w:cs="FangSong_GB2312"/>
          <w:sz w:val="35"/>
          <w:szCs w:val="35"/>
          <w:spacing w:val="5"/>
        </w:rPr>
        <w:t>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5"/>
        </w:rPr>
        <w:t>农林水（类）水利（款）水土保持（项）</w:t>
      </w: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。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年初预算为</w:t>
      </w:r>
      <w:r>
        <w:rPr>
          <w:rFonts w:ascii="FangSong_GB2312" w:hAnsi="FangSong_GB2312" w:eastAsia="FangSong_GB2312" w:cs="FangSong_GB2312"/>
          <w:sz w:val="31"/>
          <w:szCs w:val="31"/>
          <w:spacing w:val="1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26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5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20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万元，完成年初预算的</w:t>
      </w:r>
      <w:r>
        <w:rPr>
          <w:rFonts w:ascii="FangSong_GB2312" w:hAnsi="FangSong_GB2312" w:eastAsia="FangSong_GB2312" w:cs="FangSong_GB2312"/>
          <w:sz w:val="31"/>
          <w:szCs w:val="31"/>
          <w:spacing w:val="-5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76.92%，决算数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小于预算数的主要原因是项目实施调整</w:t>
      </w:r>
      <w:r>
        <w:rPr>
          <w:rFonts w:ascii="SimHei" w:hAnsi="SimHei" w:eastAsia="SimHei" w:cs="SimHei"/>
          <w:sz w:val="31"/>
          <w:szCs w:val="31"/>
          <w:spacing w:val="3"/>
        </w:rPr>
        <w:t>。</w:t>
      </w:r>
    </w:p>
    <w:p>
      <w:pPr>
        <w:ind w:left="3" w:firstLine="634"/>
        <w:spacing w:before="76" w:line="311" w:lineRule="auto"/>
        <w:rPr>
          <w:rFonts w:ascii="SimHei" w:hAnsi="SimHei" w:eastAsia="SimHei" w:cs="SimHei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28</w:t>
      </w:r>
      <w:r>
        <w:rPr>
          <w:rFonts w:ascii="FangSong_GB2312" w:hAnsi="FangSong_GB2312" w:eastAsia="FangSong_GB2312" w:cs="FangSong_GB2312"/>
          <w:sz w:val="35"/>
          <w:szCs w:val="35"/>
          <w:spacing w:val="-3"/>
        </w:rPr>
        <w:t>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3"/>
        </w:rPr>
        <w:t>农林水（类）水利（款）水资源节约管理与保护（项）</w:t>
      </w:r>
      <w:r>
        <w:rPr>
          <w:rFonts w:ascii="SimHei" w:hAnsi="SimHei" w:eastAsia="SimHei" w:cs="SimHei"/>
          <w:sz w:val="31"/>
          <w:szCs w:val="31"/>
          <w:b/>
          <w:bCs/>
          <w:spacing w:val="-3"/>
        </w:rPr>
        <w:t>。</w:t>
      </w:r>
      <w:r>
        <w:rPr>
          <w:rFonts w:ascii="SimHei" w:hAnsi="SimHei" w:eastAsia="SimHei" w:cs="SimHei"/>
          <w:sz w:val="31"/>
          <w:szCs w:val="31"/>
          <w:spacing w:val="1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年初预算为</w:t>
      </w:r>
      <w:r>
        <w:rPr>
          <w:rFonts w:ascii="FangSong_GB2312" w:hAnsi="FangSong_GB2312" w:eastAsia="FangSong_GB2312" w:cs="FangSong_GB2312"/>
          <w:sz w:val="31"/>
          <w:szCs w:val="31"/>
          <w:spacing w:val="-2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13</w:t>
      </w:r>
      <w:r>
        <w:rPr>
          <w:rFonts w:ascii="FangSong_GB2312" w:hAnsi="FangSong_GB2312" w:eastAsia="FangSong_GB2312" w:cs="FangSong_GB2312"/>
          <w:sz w:val="31"/>
          <w:szCs w:val="31"/>
          <w:spacing w:val="-2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万元</w:t>
      </w:r>
      <w:r>
        <w:rPr>
          <w:rFonts w:ascii="FangSong_GB2312" w:hAnsi="FangSong_GB2312" w:eastAsia="FangSong_GB2312" w:cs="FangSong_GB2312"/>
          <w:sz w:val="31"/>
          <w:szCs w:val="31"/>
          <w:spacing w:val="-9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2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11</w:t>
      </w:r>
      <w:r>
        <w:rPr>
          <w:rFonts w:ascii="FangSong_GB2312" w:hAnsi="FangSong_GB2312" w:eastAsia="FangSong_GB2312" w:cs="FangSong_GB2312"/>
          <w:sz w:val="31"/>
          <w:szCs w:val="31"/>
          <w:spacing w:val="-2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万元</w:t>
      </w:r>
      <w:r>
        <w:rPr>
          <w:rFonts w:ascii="FangSong_GB2312" w:hAnsi="FangSong_GB2312" w:eastAsia="FangSong_GB2312" w:cs="FangSong_GB2312"/>
          <w:sz w:val="31"/>
          <w:szCs w:val="31"/>
          <w:spacing w:val="-9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，完成年初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预算的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84.62%，决算数小于预算数的主要原因是该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项资金追减</w:t>
      </w:r>
      <w:r>
        <w:rPr>
          <w:rFonts w:ascii="SimHei" w:hAnsi="SimHei" w:eastAsia="SimHei" w:cs="SimHei"/>
          <w:sz w:val="31"/>
          <w:szCs w:val="31"/>
          <w:spacing w:val="2"/>
        </w:rPr>
        <w:t>。</w:t>
      </w:r>
    </w:p>
    <w:p>
      <w:pPr>
        <w:ind w:left="17" w:right="109" w:firstLine="621"/>
        <w:spacing w:before="77" w:line="29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29</w:t>
      </w:r>
      <w:r>
        <w:rPr>
          <w:rFonts w:ascii="FangSong_GB2312" w:hAnsi="FangSong_GB2312" w:eastAsia="FangSong_GB2312" w:cs="FangSong_GB2312"/>
          <w:sz w:val="35"/>
          <w:szCs w:val="35"/>
          <w:spacing w:val="7"/>
        </w:rPr>
        <w:t>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农林水（类）水利（款）防汛（项）</w:t>
      </w: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。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年初预算为</w:t>
      </w:r>
      <w:r>
        <w:rPr>
          <w:rFonts w:ascii="FangSong_GB2312" w:hAnsi="FangSong_GB2312" w:eastAsia="FangSong_GB2312" w:cs="FangSong_GB2312"/>
          <w:sz w:val="31"/>
          <w:szCs w:val="31"/>
          <w:spacing w:val="-3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3.5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1</w:t>
      </w:r>
      <w:r>
        <w:rPr>
          <w:rFonts w:ascii="FangSong_GB2312" w:hAnsi="FangSong_GB2312" w:eastAsia="FangSong_GB2312" w:cs="FangSong_GB2312"/>
          <w:sz w:val="31"/>
          <w:szCs w:val="31"/>
          <w:spacing w:val="-4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万元，完成年初预算的</w:t>
      </w:r>
      <w:r>
        <w:rPr>
          <w:rFonts w:ascii="FangSong_GB2312" w:hAnsi="FangSong_GB2312" w:eastAsia="FangSong_GB2312" w:cs="FangSong_GB2312"/>
          <w:sz w:val="31"/>
          <w:szCs w:val="31"/>
          <w:spacing w:val="-5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28.57%，决算数小于</w:t>
      </w:r>
    </w:p>
    <w:p>
      <w:pPr>
        <w:spacing w:line="294" w:lineRule="auto"/>
        <w:sectPr>
          <w:footerReference w:type="default" r:id="rId21"/>
          <w:pgSz w:w="11906" w:h="16839"/>
          <w:pgMar w:top="1431" w:right="1415" w:bottom="1873" w:left="1601" w:header="0" w:footer="1587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1"/>
        <w:spacing w:before="100" w:line="219" w:lineRule="auto"/>
        <w:rPr>
          <w:rFonts w:ascii="SimHei" w:hAnsi="SimHei" w:eastAsia="SimHei" w:cs="SimHei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预算数的主要原因是该项资金追减</w:t>
      </w:r>
      <w:r>
        <w:rPr>
          <w:rFonts w:ascii="SimHei" w:hAnsi="SimHei" w:eastAsia="SimHei" w:cs="SimHei"/>
          <w:sz w:val="31"/>
          <w:szCs w:val="31"/>
          <w:spacing w:val="2"/>
        </w:rPr>
        <w:t>。</w:t>
      </w:r>
    </w:p>
    <w:p>
      <w:pPr>
        <w:ind w:left="8" w:right="86" w:firstLine="641"/>
        <w:spacing w:before="216" w:line="310" w:lineRule="auto"/>
        <w:rPr>
          <w:rFonts w:ascii="SimHei" w:hAnsi="SimHei" w:eastAsia="SimHei" w:cs="SimHei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30</w:t>
      </w:r>
      <w:r>
        <w:rPr>
          <w:rFonts w:ascii="FangSong_GB2312" w:hAnsi="FangSong_GB2312" w:eastAsia="FangSong_GB2312" w:cs="FangSong_GB2312"/>
          <w:sz w:val="35"/>
          <w:szCs w:val="35"/>
          <w:spacing w:val="5"/>
        </w:rPr>
        <w:t>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5"/>
        </w:rPr>
        <w:t>农林水（类）水利（款）农村供水（项）</w:t>
      </w: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。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年初预算为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13.5</w:t>
      </w:r>
      <w:r>
        <w:rPr>
          <w:rFonts w:ascii="FangSong_GB2312" w:hAnsi="FangSong_GB2312" w:eastAsia="FangSong_GB2312" w:cs="FangSong_GB2312"/>
          <w:sz w:val="31"/>
          <w:szCs w:val="31"/>
          <w:spacing w:val="-3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5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4.20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万元，完成年初预算的</w:t>
      </w:r>
      <w:r>
        <w:rPr>
          <w:rFonts w:ascii="FangSong_GB2312" w:hAnsi="FangSong_GB2312" w:eastAsia="FangSong_GB2312" w:cs="FangSong_GB2312"/>
          <w:sz w:val="31"/>
          <w:szCs w:val="31"/>
          <w:spacing w:val="-4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31.11%，决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算数小于预算数的主要原因是该项资金追减</w:t>
      </w:r>
      <w:r>
        <w:rPr>
          <w:rFonts w:ascii="SimHei" w:hAnsi="SimHei" w:eastAsia="SimHei" w:cs="SimHei"/>
          <w:sz w:val="31"/>
          <w:szCs w:val="31"/>
          <w:spacing w:val="2"/>
        </w:rPr>
        <w:t>。</w:t>
      </w:r>
    </w:p>
    <w:p>
      <w:pPr>
        <w:ind w:left="7" w:right="84" w:firstLine="642"/>
        <w:spacing w:before="75" w:line="311" w:lineRule="auto"/>
        <w:rPr>
          <w:rFonts w:ascii="SimHei" w:hAnsi="SimHei" w:eastAsia="SimHei" w:cs="SimHei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31</w:t>
      </w:r>
      <w:r>
        <w:rPr>
          <w:rFonts w:ascii="FangSong_GB2312" w:hAnsi="FangSong_GB2312" w:eastAsia="FangSong_GB2312" w:cs="FangSong_GB2312"/>
          <w:sz w:val="35"/>
          <w:szCs w:val="35"/>
          <w:spacing w:val="5"/>
        </w:rPr>
        <w:t>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5"/>
        </w:rPr>
        <w:t>农林水（类）水利（款）其他水利（项）</w:t>
      </w: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。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年初预算为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15.7</w:t>
      </w:r>
      <w:r>
        <w:rPr>
          <w:rFonts w:ascii="FangSong_GB2312" w:hAnsi="FangSong_GB2312" w:eastAsia="FangSong_GB2312" w:cs="FangSong_GB2312"/>
          <w:sz w:val="31"/>
          <w:szCs w:val="31"/>
          <w:spacing w:val="-4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0.38</w:t>
      </w:r>
      <w:r>
        <w:rPr>
          <w:rFonts w:ascii="FangSong_GB2312" w:hAnsi="FangSong_GB2312" w:eastAsia="FangSong_GB2312" w:cs="FangSong_GB2312"/>
          <w:sz w:val="31"/>
          <w:szCs w:val="31"/>
          <w:spacing w:val="-5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万元，完成年初预算的</w:t>
      </w:r>
      <w:r>
        <w:rPr>
          <w:rFonts w:ascii="FangSong_GB2312" w:hAnsi="FangSong_GB2312" w:eastAsia="FangSong_GB2312" w:cs="FangSong_GB2312"/>
          <w:sz w:val="31"/>
          <w:szCs w:val="31"/>
          <w:spacing w:val="-5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2.42%，决算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数小于预算数的主要原因是项目实施调整</w:t>
      </w:r>
      <w:r>
        <w:rPr>
          <w:rFonts w:ascii="SimHei" w:hAnsi="SimHei" w:eastAsia="SimHei" w:cs="SimHei"/>
          <w:sz w:val="31"/>
          <w:szCs w:val="31"/>
          <w:spacing w:val="2"/>
        </w:rPr>
        <w:t>。</w:t>
      </w:r>
    </w:p>
    <w:p>
      <w:pPr>
        <w:ind w:left="5" w:right="216" w:firstLine="644"/>
        <w:spacing w:before="60" w:line="32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32.</w:t>
      </w:r>
      <w:r>
        <w:rPr>
          <w:rFonts w:ascii="FangSong_GB2312" w:hAnsi="FangSong_GB2312" w:eastAsia="FangSong_GB2312" w:cs="FangSong_GB2312"/>
          <w:sz w:val="31"/>
          <w:szCs w:val="31"/>
          <w:b/>
          <w:bCs/>
        </w:rPr>
        <w:t>农林水（类）巩固脱贫攻坚成果衔接乡村振兴（款）行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2"/>
        </w:rPr>
        <w:t>政运行（项）。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年初预算为</w:t>
      </w:r>
      <w:r>
        <w:rPr>
          <w:rFonts w:ascii="FangSong_GB2312" w:hAnsi="FangSong_GB2312" w:eastAsia="FangSong_GB2312" w:cs="FangSong_GB2312"/>
          <w:sz w:val="31"/>
          <w:szCs w:val="31"/>
          <w:spacing w:val="-2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33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18.43</w:t>
      </w:r>
      <w:r>
        <w:rPr>
          <w:rFonts w:ascii="FangSong_GB2312" w:hAnsi="FangSong_GB2312" w:eastAsia="FangSong_GB2312" w:cs="FangSong_GB2312"/>
          <w:sz w:val="31"/>
          <w:szCs w:val="31"/>
          <w:spacing w:val="-5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万元，</w:t>
      </w:r>
    </w:p>
    <w:p>
      <w:pPr>
        <w:ind w:right="86" w:firstLine="16"/>
        <w:spacing w:before="57" w:line="32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完成年初预算的</w:t>
      </w:r>
      <w:r>
        <w:rPr>
          <w:rFonts w:ascii="FangSong_GB2312" w:hAnsi="FangSong_GB2312" w:eastAsia="FangSong_GB2312" w:cs="FangSong_GB2312"/>
          <w:sz w:val="31"/>
          <w:szCs w:val="31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55.85%，决算数小于预算数的主要原因是项目实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施调整。</w:t>
      </w:r>
    </w:p>
    <w:p>
      <w:pPr>
        <w:ind w:left="2" w:right="86" w:firstLine="647"/>
        <w:spacing w:before="50" w:line="331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33.</w:t>
      </w:r>
      <w:r>
        <w:rPr>
          <w:rFonts w:ascii="FangSong_GB2312" w:hAnsi="FangSong_GB2312" w:eastAsia="FangSong_GB2312" w:cs="FangSong_GB2312"/>
          <w:sz w:val="31"/>
          <w:szCs w:val="31"/>
          <w:b/>
          <w:bCs/>
        </w:rPr>
        <w:t>农林水（类）巩固脱贫攻坚成果衔接乡村振兴（款）一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3"/>
        </w:rPr>
        <w:t>般行政管理事务（项）。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年初预算为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10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5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26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.46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万元，完成年初预算的</w:t>
      </w:r>
      <w:r>
        <w:rPr>
          <w:rFonts w:ascii="FangSong_GB2312" w:hAnsi="FangSong_GB2312" w:eastAsia="FangSong_GB2312" w:cs="FangSong_GB2312"/>
          <w:sz w:val="31"/>
          <w:szCs w:val="31"/>
          <w:spacing w:val="-5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264.6%，决算数大于预算数的主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要原因是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项目实施调整。</w:t>
      </w:r>
    </w:p>
    <w:p>
      <w:pPr>
        <w:ind w:left="2" w:firstLine="647"/>
        <w:spacing w:before="54" w:line="328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24"/>
        </w:rPr>
        <w:t>34.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24"/>
        </w:rPr>
        <w:t>农林水（类）农村综合改革（款）其他农村综合改革（项）。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年初预算为</w:t>
      </w:r>
      <w:r>
        <w:rPr>
          <w:rFonts w:ascii="FangSong_GB2312" w:hAnsi="FangSong_GB2312" w:eastAsia="FangSong_GB2312" w:cs="FangSong_GB2312"/>
          <w:sz w:val="31"/>
          <w:szCs w:val="31"/>
          <w:spacing w:val="-4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35.8</w:t>
      </w:r>
      <w:r>
        <w:rPr>
          <w:rFonts w:ascii="FangSong_GB2312" w:hAnsi="FangSong_GB2312" w:eastAsia="FangSong_GB2312" w:cs="FangSong_GB2312"/>
          <w:sz w:val="31"/>
          <w:szCs w:val="31"/>
          <w:spacing w:val="-5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5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58.15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万元，完</w:t>
      </w: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成年初预算的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162.43%，决算数大于预算数的主要原因是该项资金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年中追加。</w:t>
      </w:r>
    </w:p>
    <w:p>
      <w:pPr>
        <w:ind w:left="6" w:right="5" w:firstLine="643"/>
        <w:spacing w:before="65" w:line="311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35</w:t>
      </w:r>
      <w:r>
        <w:rPr>
          <w:rFonts w:ascii="FangSong_GB2312" w:hAnsi="FangSong_GB2312" w:eastAsia="FangSong_GB2312" w:cs="FangSong_GB2312"/>
          <w:sz w:val="35"/>
          <w:szCs w:val="35"/>
          <w:spacing w:val="5"/>
        </w:rPr>
        <w:t>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5"/>
        </w:rPr>
        <w:t>住房保障（类）住房改革（款）提租补贴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4"/>
        </w:rPr>
        <w:t>（项）</w:t>
      </w: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。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年初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2"/>
        </w:rPr>
        <w:t>预算为</w:t>
      </w:r>
      <w:r>
        <w:rPr>
          <w:rFonts w:ascii="FangSong_GB2312" w:hAnsi="FangSong_GB2312" w:eastAsia="FangSong_GB2312" w:cs="FangSong_GB2312"/>
          <w:sz w:val="31"/>
          <w:szCs w:val="31"/>
          <w:spacing w:val="-6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2"/>
        </w:rPr>
        <w:t>5.4</w:t>
      </w:r>
      <w:r>
        <w:rPr>
          <w:rFonts w:ascii="FangSong_GB2312" w:hAnsi="FangSong_GB2312" w:eastAsia="FangSong_GB2312" w:cs="FangSong_GB2312"/>
          <w:sz w:val="31"/>
          <w:szCs w:val="31"/>
          <w:spacing w:val="-6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2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6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2"/>
        </w:rPr>
        <w:t>5.29</w:t>
      </w:r>
      <w:r>
        <w:rPr>
          <w:rFonts w:ascii="FangSong_GB2312" w:hAnsi="FangSong_GB2312" w:eastAsia="FangSong_GB2312" w:cs="FangSong_GB2312"/>
          <w:sz w:val="31"/>
          <w:szCs w:val="31"/>
          <w:spacing w:val="-6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2"/>
        </w:rPr>
        <w:t>万元，完成年初预算的</w:t>
      </w:r>
      <w:r>
        <w:rPr>
          <w:rFonts w:ascii="FangSong_GB2312" w:hAnsi="FangSong_GB2312" w:eastAsia="FangSong_GB2312" w:cs="FangSong_GB2312"/>
          <w:sz w:val="31"/>
          <w:szCs w:val="31"/>
          <w:spacing w:val="-7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2"/>
        </w:rPr>
        <w:t>97.96%，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决算数小于预算数的主要原因是缴费基数调整。</w:t>
      </w:r>
    </w:p>
    <w:p>
      <w:pPr>
        <w:ind w:left="634"/>
        <w:spacing w:before="6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六、一般公共预算财政拨款基本支出决算情况说明</w:t>
      </w:r>
    </w:p>
    <w:p>
      <w:pPr>
        <w:spacing w:line="226" w:lineRule="auto"/>
        <w:sectPr>
          <w:footerReference w:type="default" r:id="rId22"/>
          <w:pgSz w:w="11906" w:h="16839"/>
          <w:pgMar w:top="1431" w:right="1439" w:bottom="1873" w:left="1602" w:header="0" w:footer="1587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3" w:right="56" w:firstLine="642"/>
        <w:spacing w:before="101" w:line="333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5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年度财政拨款基本支出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172.28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万元，其中：人员经费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167.81</w:t>
      </w:r>
      <w:r>
        <w:rPr>
          <w:rFonts w:ascii="FangSong_GB2312" w:hAnsi="FangSong_GB2312" w:eastAsia="FangSong_GB2312" w:cs="FangSong_GB2312"/>
          <w:sz w:val="31"/>
          <w:szCs w:val="31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万元，主要包括:基本工资、津贴补贴、奖金、绩效工资、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机关事业单位基本养老保险缴费、职业年金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缴费、职工基本医疗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保险缴费、其他社会保障缴费、其他工资福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利支出、退休费、奖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励金；公用经费</w:t>
      </w:r>
      <w:r>
        <w:rPr>
          <w:rFonts w:ascii="FangSong_GB2312" w:hAnsi="FangSong_GB2312" w:eastAsia="FangSong_GB2312" w:cs="FangSong_GB2312"/>
          <w:sz w:val="31"/>
          <w:szCs w:val="31"/>
          <w:spacing w:val="-5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4.47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万元，主要包括：办公费、差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旅费、公务接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待费、工会经费、其他交通费用。</w:t>
      </w:r>
    </w:p>
    <w:p>
      <w:pPr>
        <w:ind w:left="632"/>
        <w:spacing w:before="54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七、政府性基金预算财政拨款收入支出决算情况说明</w:t>
      </w:r>
    </w:p>
    <w:p>
      <w:pPr>
        <w:ind w:left="7" w:right="149" w:firstLine="638"/>
        <w:spacing w:before="192" w:line="328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5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年度政府性基金预算财政拨款年初结转和结余</w:t>
      </w:r>
      <w:r>
        <w:rPr>
          <w:rFonts w:ascii="FangSong_GB2312" w:hAnsi="FangSong_GB2312" w:eastAsia="FangSong_GB2312" w:cs="FangSong_GB2312"/>
          <w:sz w:val="31"/>
          <w:szCs w:val="31"/>
          <w:spacing w:val="-4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本年收入</w:t>
      </w:r>
      <w:r>
        <w:rPr>
          <w:rFonts w:ascii="FangSong_GB2312" w:hAnsi="FangSong_GB2312" w:eastAsia="FangSong_GB2312" w:cs="FangSong_GB2312"/>
          <w:sz w:val="31"/>
          <w:szCs w:val="31"/>
          <w:spacing w:val="-3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37.21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万元，本年支出</w:t>
      </w:r>
      <w:r>
        <w:rPr>
          <w:rFonts w:ascii="FangSong_GB2312" w:hAnsi="FangSong_GB2312" w:eastAsia="FangSong_GB2312" w:cs="FangSong_GB2312"/>
          <w:sz w:val="31"/>
          <w:szCs w:val="31"/>
          <w:spacing w:val="-4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37.21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万元，年末结转和结余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0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万元。具体情况说明如下：</w:t>
      </w:r>
    </w:p>
    <w:p>
      <w:pPr>
        <w:ind w:firstLine="653"/>
        <w:spacing w:before="51" w:line="328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1.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6"/>
        </w:rPr>
        <w:t>城乡社区（类）国有土地使用权出让收入安排的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7"/>
        </w:rPr>
        <w:t>支出（款）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</w:rPr>
        <w:t>征地和拆迁补偿（项）。</w:t>
      </w:r>
      <w:r>
        <w:rPr>
          <w:rFonts w:ascii="FangSong_GB2312" w:hAnsi="FangSong_GB2312" w:eastAsia="FangSong_GB2312" w:cs="FangSong_GB2312"/>
          <w:sz w:val="31"/>
          <w:szCs w:val="31"/>
        </w:rPr>
        <w:t>年初预算为</w:t>
      </w:r>
      <w:r>
        <w:rPr>
          <w:rFonts w:ascii="FangSong_GB2312" w:hAnsi="FangSong_GB2312" w:eastAsia="FangSong_GB2312" w:cs="FangSong_GB2312"/>
          <w:sz w:val="31"/>
          <w:szCs w:val="31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支出决算为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16.32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万元，该项为追加资金。</w:t>
      </w:r>
    </w:p>
    <w:p>
      <w:pPr>
        <w:ind w:left="9" w:firstLine="636"/>
        <w:spacing w:before="54" w:line="328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2.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6"/>
        </w:rPr>
        <w:t>城乡社区（类）国有土地使用权出让收入安排的支出（款）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4"/>
        </w:rPr>
        <w:t>农村基础设施建设（项）。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年初预算为</w:t>
      </w:r>
      <w:r>
        <w:rPr>
          <w:rFonts w:ascii="FangSong_GB2312" w:hAnsi="FangSong_GB2312" w:eastAsia="FangSong_GB2312" w:cs="FangSong_GB2312"/>
          <w:sz w:val="31"/>
          <w:szCs w:val="31"/>
          <w:spacing w:val="-3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1.18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万元，该项为追加资金。</w:t>
      </w:r>
    </w:p>
    <w:p>
      <w:pPr>
        <w:ind w:left="9" w:firstLine="648"/>
        <w:spacing w:before="53" w:line="331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3.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6"/>
        </w:rPr>
        <w:t>城乡社区（类）国有土地使用权出让收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7"/>
        </w:rPr>
        <w:t>入安排的支出（款）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</w:rPr>
        <w:t>农业农村生态环境（项）。</w:t>
      </w:r>
      <w:r>
        <w:rPr>
          <w:rFonts w:ascii="FangSong_GB2312" w:hAnsi="FangSong_GB2312" w:eastAsia="FangSong_GB2312" w:cs="FangSong_GB2312"/>
          <w:sz w:val="31"/>
          <w:szCs w:val="31"/>
        </w:rPr>
        <w:t>年初预算为</w:t>
      </w:r>
      <w:r>
        <w:rPr>
          <w:rFonts w:ascii="FangSong_GB2312" w:hAnsi="FangSong_GB2312" w:eastAsia="FangSong_GB2312" w:cs="FangSong_GB2312"/>
          <w:sz w:val="31"/>
          <w:szCs w:val="31"/>
          <w:spacing w:val="-3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16.1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19.72</w:t>
      </w:r>
      <w:r>
        <w:rPr>
          <w:rFonts w:ascii="FangSong_GB2312" w:hAnsi="FangSong_GB2312" w:eastAsia="FangSong_GB2312" w:cs="FangSong_GB2312"/>
          <w:sz w:val="31"/>
          <w:szCs w:val="31"/>
          <w:spacing w:val="-5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万元，完成年初预算的</w:t>
      </w:r>
      <w:r>
        <w:rPr>
          <w:rFonts w:ascii="FangSong_GB2312" w:hAnsi="FangSong_GB2312" w:eastAsia="FangSong_GB2312" w:cs="FangSong_GB2312"/>
          <w:sz w:val="31"/>
          <w:szCs w:val="31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122.48%，决算数大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于预算数的主要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原因是项目实施调整。</w:t>
      </w:r>
    </w:p>
    <w:p>
      <w:pPr>
        <w:ind w:left="633"/>
        <w:spacing w:before="54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八、国有资本经营预算财政拨款支出情况说明</w:t>
      </w:r>
    </w:p>
    <w:p>
      <w:pPr>
        <w:ind w:left="646"/>
        <w:spacing w:before="190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4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年度国有资本经营预算财政拨款年初结转和结余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万</w:t>
      </w:r>
    </w:p>
    <w:p>
      <w:pPr>
        <w:spacing w:line="219" w:lineRule="auto"/>
        <w:sectPr>
          <w:footerReference w:type="default" r:id="rId23"/>
          <w:pgSz w:w="11906" w:h="16839"/>
          <w:pgMar w:top="1431" w:right="1374" w:bottom="1873" w:left="1593" w:header="0" w:footer="1587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9" w:firstLine="1"/>
        <w:spacing w:before="100" w:line="323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11"/>
        </w:rPr>
        <w:t>元，本年收入</w:t>
      </w:r>
      <w:r>
        <w:rPr>
          <w:rFonts w:ascii="FangSong_GB2312" w:hAnsi="FangSong_GB2312" w:eastAsia="FangSong_GB2312" w:cs="FangSong_GB2312"/>
          <w:sz w:val="31"/>
          <w:szCs w:val="31"/>
          <w:spacing w:val="-4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1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1"/>
        </w:rPr>
        <w:t>万元，本年支出</w:t>
      </w:r>
      <w:r>
        <w:rPr>
          <w:rFonts w:ascii="FangSong_GB2312" w:hAnsi="FangSong_GB2312" w:eastAsia="FangSong_GB2312" w:cs="FangSong_GB2312"/>
          <w:sz w:val="31"/>
          <w:szCs w:val="31"/>
          <w:spacing w:val="-4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1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1"/>
        </w:rPr>
        <w:t>万元，年末结转和结余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1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1"/>
        </w:rPr>
        <w:t>万元。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具体情况说明如下：</w:t>
      </w:r>
    </w:p>
    <w:p>
      <w:pPr>
        <w:ind w:right="89" w:firstLine="638"/>
        <w:spacing w:before="51" w:line="32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5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年度淮南市八公山区农业农村水利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局没有使用国有资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本经营预算财政拨款安排的支出。</w:t>
      </w:r>
    </w:p>
    <w:p>
      <w:pPr>
        <w:ind w:left="634"/>
        <w:spacing w:before="137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"/>
        </w:rPr>
        <w:t>九、其他重要事项情况说明</w:t>
      </w:r>
    </w:p>
    <w:p>
      <w:pPr>
        <w:ind w:left="618"/>
        <w:spacing w:before="221" w:line="218" w:lineRule="auto"/>
        <w:outlineLvl w:val="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"/>
        </w:rPr>
        <w:t>（一）机关运行经费支出情况。</w:t>
      </w:r>
    </w:p>
    <w:p>
      <w:pPr>
        <w:ind w:left="38" w:right="89" w:firstLine="600"/>
        <w:spacing w:before="235" w:line="346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6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年度，淮南市八公山区农业农村水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利局机关运行经费支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出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4.47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万元，比</w:t>
      </w:r>
      <w:r>
        <w:rPr>
          <w:rFonts w:ascii="FangSong_GB2312" w:hAnsi="FangSong_GB2312" w:eastAsia="FangSong_GB2312" w:cs="FangSong_GB2312"/>
          <w:sz w:val="31"/>
          <w:szCs w:val="31"/>
          <w:spacing w:val="-5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2022</w:t>
      </w:r>
      <w:r>
        <w:rPr>
          <w:rFonts w:ascii="FangSong_GB2312" w:hAnsi="FangSong_GB2312" w:eastAsia="FangSong_GB2312" w:cs="FangSong_GB2312"/>
          <w:sz w:val="31"/>
          <w:szCs w:val="31"/>
          <w:spacing w:val="-6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年增加</w:t>
      </w:r>
      <w:r>
        <w:rPr>
          <w:rFonts w:ascii="FangSong_GB2312" w:hAnsi="FangSong_GB2312" w:eastAsia="FangSong_GB2312" w:cs="FangSong_GB2312"/>
          <w:sz w:val="31"/>
          <w:szCs w:val="31"/>
          <w:spacing w:val="-5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2.62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万元，增长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141.62%，主要原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因是技术人员出差培训学习任务增加。</w:t>
      </w:r>
    </w:p>
    <w:p>
      <w:pPr>
        <w:ind w:left="618"/>
        <w:spacing w:before="56" w:line="218" w:lineRule="auto"/>
        <w:outlineLvl w:val="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"/>
        </w:rPr>
        <w:t>（二）政府采购支出情况。</w:t>
      </w:r>
    </w:p>
    <w:p>
      <w:pPr>
        <w:ind w:left="5" w:right="89" w:firstLine="633"/>
        <w:spacing w:before="157" w:line="334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6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年度，淮南市八公山区农业农村水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利局政府采购支出总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额</w:t>
      </w:r>
      <w:r>
        <w:rPr>
          <w:rFonts w:ascii="FangSong_GB2312" w:hAnsi="FangSong_GB2312" w:eastAsia="FangSong_GB2312" w:cs="FangSong_GB2312"/>
          <w:sz w:val="31"/>
          <w:szCs w:val="31"/>
          <w:spacing w:val="-4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5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万元，其中：政府采购货物支出</w:t>
      </w:r>
      <w:r>
        <w:rPr>
          <w:rFonts w:ascii="FangSong_GB2312" w:hAnsi="FangSong_GB2312" w:eastAsia="FangSong_GB2312" w:cs="FangSong_GB2312"/>
          <w:sz w:val="31"/>
          <w:szCs w:val="31"/>
          <w:spacing w:val="-4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万元、政府采购工程支出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3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万元、政府采购服务支出</w:t>
      </w:r>
      <w:r>
        <w:rPr>
          <w:rFonts w:ascii="FangSong_GB2312" w:hAnsi="FangSong_GB2312" w:eastAsia="FangSong_GB2312" w:cs="FangSong_GB2312"/>
          <w:sz w:val="31"/>
          <w:szCs w:val="31"/>
          <w:spacing w:val="-5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5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万元。授予中小企业合同金额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5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万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元，占政府采购支出总额的</w:t>
      </w:r>
      <w:r>
        <w:rPr>
          <w:rFonts w:ascii="FangSong_GB2312" w:hAnsi="FangSong_GB2312" w:eastAsia="FangSong_GB2312" w:cs="FangSong_GB2312"/>
          <w:sz w:val="31"/>
          <w:szCs w:val="31"/>
          <w:spacing w:val="-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100%，其中：授予小微企业合同金额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5</w:t>
      </w:r>
      <w:r>
        <w:rPr>
          <w:rFonts w:ascii="FangSong_GB2312" w:hAnsi="FangSong_GB2312" w:eastAsia="FangSong_GB2312" w:cs="FangSong_GB2312"/>
          <w:sz w:val="31"/>
          <w:szCs w:val="31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万元，占授予中小企业合同金额的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100%；货物采购授予中小企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业合同金额占货物支出金额的</w:t>
      </w:r>
      <w:r>
        <w:rPr>
          <w:rFonts w:ascii="FangSong_GB2312" w:hAnsi="FangSong_GB2312" w:eastAsia="FangSong_GB2312" w:cs="FangSong_GB2312"/>
          <w:sz w:val="31"/>
          <w:szCs w:val="31"/>
          <w:spacing w:val="-3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0%，工程采购授予中小企业合同金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额占工程支出金额的</w:t>
      </w:r>
      <w:r>
        <w:rPr>
          <w:rFonts w:ascii="FangSong_GB2312" w:hAnsi="FangSong_GB2312" w:eastAsia="FangSong_GB2312" w:cs="FangSong_GB2312"/>
          <w:sz w:val="31"/>
          <w:szCs w:val="31"/>
          <w:spacing w:val="-3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0%，服务采购授予中小企业合同金额占服务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支出金额的</w:t>
      </w:r>
      <w:r>
        <w:rPr>
          <w:rFonts w:ascii="FangSong_GB2312" w:hAnsi="FangSong_GB2312" w:eastAsia="FangSong_GB2312" w:cs="FangSong_GB2312"/>
          <w:sz w:val="31"/>
          <w:szCs w:val="31"/>
          <w:spacing w:val="-4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100%。</w:t>
      </w:r>
    </w:p>
    <w:p>
      <w:pPr>
        <w:ind w:left="618"/>
        <w:spacing w:before="142" w:line="220" w:lineRule="auto"/>
        <w:outlineLvl w:val="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"/>
        </w:rPr>
        <w:t>（三）国有资产占有使用情况。</w:t>
      </w:r>
    </w:p>
    <w:p>
      <w:pPr>
        <w:ind w:left="3" w:right="89" w:firstLine="627"/>
        <w:spacing w:before="230" w:line="34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截至</w:t>
      </w:r>
      <w:r>
        <w:rPr>
          <w:rFonts w:ascii="FangSong_GB2312" w:hAnsi="FangSong_GB2312" w:eastAsia="FangSong_GB2312" w:cs="FangSong_GB2312"/>
          <w:sz w:val="31"/>
          <w:szCs w:val="31"/>
          <w:spacing w:val="-4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6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z w:val="31"/>
          <w:szCs w:val="31"/>
          <w:spacing w:val="-4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12</w:t>
      </w:r>
      <w:r>
        <w:rPr>
          <w:rFonts w:ascii="FangSong_GB2312" w:hAnsi="FangSong_GB2312" w:eastAsia="FangSong_GB2312" w:cs="FangSong_GB2312"/>
          <w:sz w:val="31"/>
          <w:szCs w:val="31"/>
          <w:spacing w:val="-4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z w:val="31"/>
          <w:szCs w:val="31"/>
          <w:spacing w:val="-3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31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日，淮南市八公山区农业农村水利局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共有车辆</w:t>
      </w:r>
      <w:r>
        <w:rPr>
          <w:rFonts w:ascii="FangSong_GB2312" w:hAnsi="FangSong_GB2312" w:eastAsia="FangSong_GB2312" w:cs="FangSong_GB2312"/>
          <w:sz w:val="31"/>
          <w:szCs w:val="31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1</w:t>
      </w:r>
      <w:r>
        <w:rPr>
          <w:rFonts w:ascii="FangSong_GB2312" w:hAnsi="FangSong_GB2312" w:eastAsia="FangSong_GB2312" w:cs="FangSong_GB2312"/>
          <w:sz w:val="31"/>
          <w:szCs w:val="31"/>
          <w:spacing w:val="-6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辆，其中：其他用车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1</w:t>
      </w:r>
      <w:r>
        <w:rPr>
          <w:rFonts w:ascii="FangSong_GB2312" w:hAnsi="FangSong_GB2312" w:eastAsia="FangSong_GB2312" w:cs="FangSong_GB2312"/>
          <w:sz w:val="31"/>
          <w:szCs w:val="31"/>
          <w:spacing w:val="-6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辆；单价</w:t>
      </w:r>
      <w:r>
        <w:rPr>
          <w:rFonts w:ascii="FangSong_GB2312" w:hAnsi="FangSong_GB2312" w:eastAsia="FangSong_GB2312" w:cs="FangSong_GB2312"/>
          <w:sz w:val="31"/>
          <w:szCs w:val="31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1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00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万元（含）以上</w:t>
      </w:r>
    </w:p>
    <w:p>
      <w:pPr>
        <w:spacing w:line="341" w:lineRule="auto"/>
        <w:sectPr>
          <w:footerReference w:type="default" r:id="rId24"/>
          <w:pgSz w:w="11906" w:h="16839"/>
          <w:pgMar w:top="1431" w:right="1437" w:bottom="1873" w:left="1601" w:header="0" w:footer="1587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3"/>
        <w:spacing w:before="101" w:line="22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设备（不含车辆）0</w:t>
      </w:r>
      <w:r>
        <w:rPr>
          <w:rFonts w:ascii="FangSong_GB2312" w:hAnsi="FangSong_GB2312" w:eastAsia="FangSong_GB2312" w:cs="FangSong_GB2312"/>
          <w:sz w:val="31"/>
          <w:szCs w:val="31"/>
          <w:spacing w:val="-1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台（套）。</w:t>
      </w:r>
    </w:p>
    <w:p>
      <w:pPr>
        <w:ind w:left="619"/>
        <w:spacing w:before="228" w:line="220" w:lineRule="auto"/>
        <w:outlineLvl w:val="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</w:rPr>
        <w:t>（四）关于</w:t>
      </w:r>
      <w:r>
        <w:rPr>
          <w:rFonts w:ascii="FangSong_GB2312" w:hAnsi="FangSong_GB2312" w:eastAsia="FangSong_GB2312" w:cs="FangSong_GB2312"/>
          <w:sz w:val="31"/>
          <w:szCs w:val="31"/>
          <w:spacing w:val="-4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6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</w:rPr>
        <w:t>年度绩效评价情况的说明</w:t>
      </w:r>
    </w:p>
    <w:p>
      <w:pPr>
        <w:ind w:left="655"/>
        <w:spacing w:before="147" w:line="229" w:lineRule="auto"/>
        <w:outlineLvl w:val="4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2"/>
        </w:rPr>
        <w:t>（1）绩效评价工作开展情况。</w:t>
      </w:r>
    </w:p>
    <w:p>
      <w:pPr>
        <w:ind w:left="12" w:right="7" w:firstLine="613"/>
        <w:spacing w:before="184" w:line="333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根据预算绩效管理要求，本部门组织对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5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年度纳入部门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预算的项目支出全面开展了绩效自评，共</w:t>
      </w:r>
      <w:r>
        <w:rPr>
          <w:rFonts w:ascii="FangSong_GB2312" w:hAnsi="FangSong_GB2312" w:eastAsia="FangSong_GB2312" w:cs="FangSong_GB2312"/>
          <w:sz w:val="31"/>
          <w:szCs w:val="31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13</w:t>
      </w:r>
      <w:r>
        <w:rPr>
          <w:rFonts w:ascii="FangSong_GB2312" w:hAnsi="FangSong_GB2312" w:eastAsia="FangSong_GB2312" w:cs="FangSong_GB2312"/>
          <w:sz w:val="31"/>
          <w:szCs w:val="31"/>
          <w:spacing w:val="-6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个项目，涉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及资金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643.26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万元。从评价情况看，项目符</w:t>
      </w:r>
      <w:r>
        <w:rPr>
          <w:rFonts w:ascii="FangSong_GB2312" w:hAnsi="FangSong_GB2312" w:eastAsia="FangSong_GB2312" w:cs="FangSong_GB2312"/>
          <w:sz w:val="31"/>
          <w:szCs w:val="31"/>
          <w:spacing w:val="-8"/>
        </w:rPr>
        <w:t>合单位职责和相关管理规定，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绩效目标合理，项目较好完成了目标任务，产生了较好的社会和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经济效益，达到了预期绩效目标。</w:t>
      </w:r>
    </w:p>
    <w:p>
      <w:pPr>
        <w:ind w:left="23" w:right="92" w:firstLine="610"/>
        <w:spacing w:before="54" w:line="328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组织对</w:t>
      </w:r>
      <w:r>
        <w:rPr>
          <w:rFonts w:ascii="FangSong_GB2312" w:hAnsi="FangSong_GB2312" w:eastAsia="FangSong_GB2312" w:cs="FangSong_GB2312"/>
          <w:sz w:val="31"/>
          <w:szCs w:val="31"/>
          <w:spacing w:val="-4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5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年度部门整体支出开展了绩效自评。评价结果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显示，绩效目标合理，产生了较好的社会效益，达到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了预期绩效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目标。</w:t>
      </w:r>
    </w:p>
    <w:p>
      <w:pPr>
        <w:ind w:firstLine="634"/>
        <w:spacing w:before="52" w:line="332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组织对“2023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年耕地地力保护补贴”1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个项目开展了部门评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价，共涉及资金</w:t>
      </w:r>
      <w:r>
        <w:rPr>
          <w:rFonts w:ascii="FangSong_GB2312" w:hAnsi="FangSong_GB2312" w:eastAsia="FangSong_GB2312" w:cs="FangSong_GB2312"/>
          <w:sz w:val="31"/>
          <w:szCs w:val="31"/>
          <w:spacing w:val="-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160.23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万元。以上项目由我部门自行组织开展绩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效评价。从评价情况看，在执行资金预算中，严格按照中央、省、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市各级财经政策规定，资金拨付遵照相关要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求，杜绝违规违纪事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件的发生。</w:t>
      </w:r>
    </w:p>
    <w:p>
      <w:pPr>
        <w:ind w:left="12" w:right="95" w:firstLine="637"/>
        <w:spacing w:before="55" w:line="32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我部门所属单位非独立核算，无支出，故未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组织对所属单位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整体支出开展部门评价。</w:t>
      </w:r>
    </w:p>
    <w:p>
      <w:pPr>
        <w:ind w:left="653"/>
        <w:spacing w:before="59" w:line="229" w:lineRule="auto"/>
        <w:outlineLvl w:val="4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</w:rPr>
        <w:t>（2）部门决算中项目绩效自评结果。</w:t>
      </w:r>
    </w:p>
    <w:p>
      <w:pPr>
        <w:ind w:left="2" w:right="92" w:firstLine="645"/>
        <w:spacing w:before="188" w:line="32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我局在</w:t>
      </w:r>
      <w:r>
        <w:rPr>
          <w:rFonts w:ascii="FangSong_GB2312" w:hAnsi="FangSong_GB2312" w:eastAsia="FangSong_GB2312" w:cs="FangSong_GB2312"/>
          <w:sz w:val="31"/>
          <w:szCs w:val="31"/>
          <w:spacing w:val="-4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6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年度部门决算中反映“2023</w:t>
      </w:r>
      <w:r>
        <w:rPr>
          <w:rFonts w:ascii="FangSong_GB2312" w:hAnsi="FangSong_GB2312" w:eastAsia="FangSong_GB2312" w:cs="FangSong_GB2312"/>
          <w:sz w:val="31"/>
          <w:szCs w:val="31"/>
          <w:spacing w:val="-6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年耕地地力保护补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贴”项目绩效自评综述和所有项目支出绩效自评表。</w:t>
      </w:r>
    </w:p>
    <w:p>
      <w:pPr>
        <w:ind w:left="642"/>
        <w:spacing w:before="56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6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年耕地地力保护补贴项目绩效自评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综述：根据年初设定</w:t>
      </w:r>
    </w:p>
    <w:p>
      <w:pPr>
        <w:spacing w:line="219" w:lineRule="auto"/>
        <w:sectPr>
          <w:footerReference w:type="default" r:id="rId25"/>
          <w:pgSz w:w="11906" w:h="16839"/>
          <w:pgMar w:top="1431" w:right="1431" w:bottom="1873" w:left="1597" w:header="0" w:footer="1587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42" w:right="447" w:firstLine="17"/>
        <w:spacing w:before="101" w:line="33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的绩效目标，项目绩效自评得分为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100</w:t>
      </w:r>
      <w:r>
        <w:rPr>
          <w:rFonts w:ascii="FangSong_GB2312" w:hAnsi="FangSong_GB2312" w:eastAsia="FangSong_GB2312" w:cs="FangSong_GB2312"/>
          <w:sz w:val="31"/>
          <w:szCs w:val="31"/>
          <w:spacing w:val="-6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分。全年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预算数为</w:t>
      </w:r>
      <w:r>
        <w:rPr>
          <w:rFonts w:ascii="FangSong_GB2312" w:hAnsi="FangSong_GB2312" w:eastAsia="FangSong_GB2312" w:cs="FangSong_GB2312"/>
          <w:sz w:val="31"/>
          <w:szCs w:val="31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160.35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万元，执行数为</w:t>
      </w:r>
      <w:r>
        <w:rPr>
          <w:rFonts w:ascii="FangSong_GB2312" w:hAnsi="FangSong_GB2312" w:eastAsia="FangSong_GB2312" w:cs="FangSong_GB2312"/>
          <w:sz w:val="31"/>
          <w:szCs w:val="31"/>
          <w:spacing w:val="-3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160.23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万元，完成预算的</w:t>
      </w:r>
      <w:r>
        <w:rPr>
          <w:rFonts w:ascii="FangSong_GB2312" w:hAnsi="FangSong_GB2312" w:eastAsia="FangSong_GB2312" w:cs="FangSong_GB2312"/>
          <w:sz w:val="31"/>
          <w:szCs w:val="31"/>
          <w:spacing w:val="-4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100%。项目绩效目标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完成情况：一是使粮食产量得到提高；二是耕地质量得到提升。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较好地完成了年度项目计划目标任务，达到了预期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效果。</w:t>
      </w:r>
    </w:p>
    <w:p>
      <w:pPr>
        <w:pStyle w:val="BodyText"/>
        <w:spacing w:line="451" w:lineRule="auto"/>
        <w:rPr/>
      </w:pPr>
      <w:r/>
    </w:p>
    <w:p>
      <w:pPr>
        <w:ind w:left="3450"/>
        <w:spacing w:before="84" w:line="223" w:lineRule="auto"/>
        <w:outlineLvl w:val="0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</w:rPr>
        <w:t>项目支出绩效自评表</w:t>
      </w:r>
    </w:p>
    <w:p>
      <w:pPr>
        <w:ind w:left="4260"/>
        <w:spacing w:before="69" w:line="220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8"/>
        </w:rPr>
        <w:t>(2023</w:t>
      </w:r>
      <w:r>
        <w:rPr>
          <w:rFonts w:ascii="SimSun" w:hAnsi="SimSun" w:eastAsia="SimSun" w:cs="SimSun"/>
          <w:sz w:val="16"/>
          <w:szCs w:val="16"/>
          <w:spacing w:val="-35"/>
        </w:rPr>
        <w:t xml:space="preserve"> </w:t>
      </w:r>
      <w:r>
        <w:rPr>
          <w:rFonts w:ascii="SimSun" w:hAnsi="SimSun" w:eastAsia="SimSun" w:cs="SimSun"/>
          <w:sz w:val="16"/>
          <w:szCs w:val="16"/>
          <w:spacing w:val="-8"/>
        </w:rPr>
        <w:t>年度)</w:t>
      </w:r>
    </w:p>
    <w:p>
      <w:pPr>
        <w:spacing w:line="47" w:lineRule="exact"/>
        <w:rPr/>
      </w:pPr>
      <w:r/>
    </w:p>
    <w:tbl>
      <w:tblPr>
        <w:tblStyle w:val="TableNormal"/>
        <w:tblW w:w="925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68"/>
        <w:gridCol w:w="627"/>
        <w:gridCol w:w="911"/>
        <w:gridCol w:w="820"/>
        <w:gridCol w:w="1241"/>
        <w:gridCol w:w="143"/>
        <w:gridCol w:w="1241"/>
        <w:gridCol w:w="1241"/>
        <w:gridCol w:w="507"/>
        <w:gridCol w:w="570"/>
        <w:gridCol w:w="855"/>
        <w:gridCol w:w="529"/>
      </w:tblGrid>
      <w:tr>
        <w:trPr>
          <w:trHeight w:val="409" w:hRule="atLeast"/>
        </w:trPr>
        <w:tc>
          <w:tcPr>
            <w:tcW w:w="1195" w:type="dxa"/>
            <w:vAlign w:val="top"/>
            <w:gridSpan w:val="2"/>
          </w:tcPr>
          <w:p>
            <w:pPr>
              <w:pStyle w:val="TableText"/>
              <w:ind w:left="216"/>
              <w:spacing w:before="105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项目名称</w:t>
            </w:r>
          </w:p>
        </w:tc>
        <w:tc>
          <w:tcPr>
            <w:tcW w:w="8058" w:type="dxa"/>
            <w:vAlign w:val="top"/>
            <w:gridSpan w:val="10"/>
          </w:tcPr>
          <w:p>
            <w:pPr>
              <w:pStyle w:val="TableText"/>
              <w:ind w:left="2532"/>
              <w:spacing w:before="11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2023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年中央财政耕地地力保护补贴资金</w:t>
            </w:r>
          </w:p>
        </w:tc>
      </w:tr>
      <w:tr>
        <w:trPr>
          <w:trHeight w:val="405" w:hRule="atLeast"/>
        </w:trPr>
        <w:tc>
          <w:tcPr>
            <w:tcW w:w="1195" w:type="dxa"/>
            <w:vAlign w:val="top"/>
            <w:gridSpan w:val="2"/>
          </w:tcPr>
          <w:p>
            <w:pPr>
              <w:pStyle w:val="TableText"/>
              <w:ind w:left="214"/>
              <w:spacing w:before="101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主管部门</w:t>
            </w:r>
          </w:p>
        </w:tc>
        <w:tc>
          <w:tcPr>
            <w:tcW w:w="4356" w:type="dxa"/>
            <w:vAlign w:val="top"/>
            <w:gridSpan w:val="5"/>
          </w:tcPr>
          <w:p>
            <w:pPr>
              <w:pStyle w:val="TableText"/>
              <w:ind w:left="391"/>
              <w:spacing w:before="102" w:line="22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八公山区财政局 八公山区农业农村水利局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ind w:left="119"/>
              <w:spacing w:before="102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实施单位</w:t>
            </w:r>
          </w:p>
        </w:tc>
        <w:tc>
          <w:tcPr>
            <w:tcW w:w="2461" w:type="dxa"/>
            <w:vAlign w:val="top"/>
            <w:gridSpan w:val="4"/>
          </w:tcPr>
          <w:p>
            <w:pPr>
              <w:pStyle w:val="TableText"/>
              <w:ind w:left="117"/>
              <w:spacing w:before="101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八公山镇</w:t>
            </w:r>
            <w:r>
              <w:rPr>
                <w:sz w:val="19"/>
                <w:szCs w:val="19"/>
                <w:spacing w:val="12"/>
              </w:rPr>
              <w:t xml:space="preserve">  </w:t>
            </w:r>
            <w:r>
              <w:rPr>
                <w:sz w:val="19"/>
                <w:szCs w:val="19"/>
              </w:rPr>
              <w:t>山王镇</w:t>
            </w:r>
          </w:p>
        </w:tc>
      </w:tr>
      <w:tr>
        <w:trPr>
          <w:trHeight w:val="405" w:hRule="atLeast"/>
        </w:trPr>
        <w:tc>
          <w:tcPr>
            <w:tcW w:w="119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 w:right="202" w:hanging="130"/>
              <w:spacing w:before="62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项目资金</w:t>
            </w:r>
            <w:r>
              <w:rPr>
                <w:sz w:val="19"/>
                <w:szCs w:val="19"/>
                <w:spacing w:val="2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10"/>
              </w:rPr>
              <w:t>(万元)</w:t>
            </w:r>
          </w:p>
        </w:tc>
        <w:tc>
          <w:tcPr>
            <w:tcW w:w="1731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1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1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年初预算数</w:t>
            </w:r>
          </w:p>
        </w:tc>
        <w:tc>
          <w:tcPr>
            <w:tcW w:w="1384" w:type="dxa"/>
            <w:vAlign w:val="top"/>
            <w:gridSpan w:val="2"/>
          </w:tcPr>
          <w:p>
            <w:pPr>
              <w:pStyle w:val="TableText"/>
              <w:ind w:left="212"/>
              <w:spacing w:before="10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全年预算数</w:t>
            </w:r>
          </w:p>
        </w:tc>
        <w:tc>
          <w:tcPr>
            <w:tcW w:w="1748" w:type="dxa"/>
            <w:vAlign w:val="top"/>
            <w:gridSpan w:val="2"/>
          </w:tcPr>
          <w:p>
            <w:pPr>
              <w:pStyle w:val="TableText"/>
              <w:ind w:left="395"/>
              <w:spacing w:before="10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全年执行数</w:t>
            </w:r>
          </w:p>
        </w:tc>
        <w:tc>
          <w:tcPr>
            <w:tcW w:w="57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76"/>
              <w:spacing w:before="178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6"/>
              </w:rPr>
              <w:t>分</w:t>
            </w:r>
            <w:r>
              <w:rPr>
                <w:sz w:val="19"/>
                <w:szCs w:val="19"/>
                <w:spacing w:val="-34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6"/>
              </w:rPr>
              <w:t>值</w:t>
            </w:r>
          </w:p>
        </w:tc>
        <w:tc>
          <w:tcPr>
            <w:tcW w:w="8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4" w:right="128" w:hanging="83"/>
              <w:spacing w:before="17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执行率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7"/>
              </w:rPr>
              <w:t>(B/A)</w:t>
            </w:r>
          </w:p>
        </w:tc>
        <w:tc>
          <w:tcPr>
            <w:tcW w:w="52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76"/>
              <w:spacing w:before="160" w:line="21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6"/>
              </w:rPr>
              <w:t>得</w:t>
            </w:r>
            <w:r>
              <w:rPr>
                <w:sz w:val="19"/>
                <w:szCs w:val="19"/>
                <w:spacing w:val="-34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6"/>
              </w:rPr>
              <w:t>分</w:t>
            </w:r>
          </w:p>
        </w:tc>
      </w:tr>
      <w:tr>
        <w:trPr>
          <w:trHeight w:val="405" w:hRule="atLeast"/>
        </w:trPr>
        <w:tc>
          <w:tcPr>
            <w:tcW w:w="1195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1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  <w:gridSpan w:val="2"/>
          </w:tcPr>
          <w:p>
            <w:pPr>
              <w:pStyle w:val="TableText"/>
              <w:ind w:left="585"/>
              <w:spacing w:before="102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12"/>
              </w:rPr>
              <w:t>(A)</w:t>
            </w:r>
          </w:p>
        </w:tc>
        <w:tc>
          <w:tcPr>
            <w:tcW w:w="1748" w:type="dxa"/>
            <w:vAlign w:val="top"/>
            <w:gridSpan w:val="2"/>
          </w:tcPr>
          <w:p>
            <w:pPr>
              <w:pStyle w:val="TableText"/>
              <w:ind w:left="768"/>
              <w:spacing w:before="102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12"/>
              </w:rPr>
              <w:t>(B)</w:t>
            </w:r>
          </w:p>
        </w:tc>
        <w:tc>
          <w:tcPr>
            <w:tcW w:w="57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195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1" w:type="dxa"/>
            <w:vAlign w:val="top"/>
            <w:gridSpan w:val="2"/>
          </w:tcPr>
          <w:p>
            <w:pPr>
              <w:pStyle w:val="TableText"/>
              <w:ind w:left="113"/>
              <w:spacing w:before="102" w:line="22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年度资金总额：</w:t>
            </w:r>
          </w:p>
        </w:tc>
        <w:tc>
          <w:tcPr>
            <w:tcW w:w="1241" w:type="dxa"/>
            <w:vAlign w:val="top"/>
          </w:tcPr>
          <w:p>
            <w:pPr>
              <w:ind w:left="125"/>
              <w:spacing w:before="12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160.349153</w:t>
            </w:r>
          </w:p>
        </w:tc>
        <w:tc>
          <w:tcPr>
            <w:tcW w:w="1384" w:type="dxa"/>
            <w:vAlign w:val="top"/>
            <w:gridSpan w:val="2"/>
          </w:tcPr>
          <w:p>
            <w:pPr>
              <w:ind w:left="127"/>
              <w:spacing w:before="12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160.232928</w:t>
            </w:r>
          </w:p>
        </w:tc>
        <w:tc>
          <w:tcPr>
            <w:tcW w:w="1748" w:type="dxa"/>
            <w:vAlign w:val="top"/>
            <w:gridSpan w:val="2"/>
          </w:tcPr>
          <w:p>
            <w:pPr>
              <w:ind w:left="128"/>
              <w:spacing w:before="12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160.232928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131"/>
              <w:spacing w:before="133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8"/>
              </w:rPr>
              <w:t>10</w:t>
            </w:r>
          </w:p>
        </w:tc>
        <w:tc>
          <w:tcPr>
            <w:tcW w:w="855" w:type="dxa"/>
            <w:vAlign w:val="top"/>
          </w:tcPr>
          <w:p>
            <w:pPr>
              <w:ind w:left="129"/>
              <w:spacing w:before="67"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2"/>
                <w:position w:val="1"/>
              </w:rPr>
              <w:t>100%</w:t>
            </w:r>
          </w:p>
        </w:tc>
        <w:tc>
          <w:tcPr>
            <w:tcW w:w="529" w:type="dxa"/>
            <w:vAlign w:val="top"/>
          </w:tcPr>
          <w:p>
            <w:pPr>
              <w:ind w:left="128"/>
              <w:spacing w:before="12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6"/>
              </w:rPr>
              <w:t>10</w:t>
            </w:r>
          </w:p>
        </w:tc>
      </w:tr>
      <w:tr>
        <w:trPr>
          <w:trHeight w:val="524" w:hRule="atLeast"/>
        </w:trPr>
        <w:tc>
          <w:tcPr>
            <w:tcW w:w="1195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1" w:type="dxa"/>
            <w:vAlign w:val="top"/>
            <w:gridSpan w:val="2"/>
          </w:tcPr>
          <w:p>
            <w:pPr>
              <w:pStyle w:val="TableText"/>
              <w:ind w:left="113" w:right="102"/>
              <w:spacing w:before="32" w:line="23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其中：本年财政拨</w:t>
            </w:r>
            <w:r>
              <w:rPr>
                <w:sz w:val="19"/>
                <w:szCs w:val="19"/>
                <w:spacing w:val="5"/>
              </w:rPr>
              <w:t xml:space="preserve"> </w:t>
            </w:r>
            <w:r>
              <w:rPr>
                <w:sz w:val="19"/>
                <w:szCs w:val="19"/>
              </w:rPr>
              <w:t>款</w:t>
            </w:r>
          </w:p>
        </w:tc>
        <w:tc>
          <w:tcPr>
            <w:tcW w:w="1241" w:type="dxa"/>
            <w:vAlign w:val="top"/>
          </w:tcPr>
          <w:p>
            <w:pPr>
              <w:ind w:left="125"/>
              <w:spacing w:before="18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160.349153</w:t>
            </w:r>
          </w:p>
        </w:tc>
        <w:tc>
          <w:tcPr>
            <w:tcW w:w="1384" w:type="dxa"/>
            <w:vAlign w:val="top"/>
            <w:gridSpan w:val="2"/>
          </w:tcPr>
          <w:p>
            <w:pPr>
              <w:ind w:left="127"/>
              <w:spacing w:before="18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160.232928</w:t>
            </w:r>
          </w:p>
        </w:tc>
        <w:tc>
          <w:tcPr>
            <w:tcW w:w="1748" w:type="dxa"/>
            <w:vAlign w:val="top"/>
            <w:gridSpan w:val="2"/>
          </w:tcPr>
          <w:p>
            <w:pPr>
              <w:ind w:left="128"/>
              <w:spacing w:before="18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160.232928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131"/>
              <w:spacing w:before="191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8"/>
              </w:rPr>
              <w:t>10</w:t>
            </w:r>
          </w:p>
        </w:tc>
        <w:tc>
          <w:tcPr>
            <w:tcW w:w="855" w:type="dxa"/>
            <w:vAlign w:val="top"/>
          </w:tcPr>
          <w:p>
            <w:pPr>
              <w:ind w:left="129"/>
              <w:spacing w:before="125"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2"/>
                <w:position w:val="1"/>
              </w:rPr>
              <w:t>100%</w:t>
            </w:r>
          </w:p>
        </w:tc>
        <w:tc>
          <w:tcPr>
            <w:tcW w:w="529" w:type="dxa"/>
            <w:vAlign w:val="top"/>
          </w:tcPr>
          <w:p>
            <w:pPr>
              <w:ind w:left="128"/>
              <w:spacing w:before="18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6"/>
              </w:rPr>
              <w:t>10</w:t>
            </w:r>
          </w:p>
        </w:tc>
      </w:tr>
      <w:tr>
        <w:trPr>
          <w:trHeight w:val="524" w:hRule="atLeast"/>
        </w:trPr>
        <w:tc>
          <w:tcPr>
            <w:tcW w:w="1195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1" w:type="dxa"/>
            <w:vAlign w:val="top"/>
            <w:gridSpan w:val="2"/>
          </w:tcPr>
          <w:p>
            <w:pPr>
              <w:pStyle w:val="TableText"/>
              <w:ind w:left="113" w:right="164" w:firstLine="482"/>
              <w:spacing w:before="30" w:line="23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上年结转资</w:t>
            </w:r>
            <w:r>
              <w:rPr>
                <w:sz w:val="19"/>
                <w:szCs w:val="19"/>
                <w:spacing w:val="3"/>
              </w:rPr>
              <w:t xml:space="preserve"> </w:t>
            </w:r>
            <w:r>
              <w:rPr>
                <w:sz w:val="19"/>
                <w:szCs w:val="19"/>
              </w:rPr>
              <w:t>金</w:t>
            </w:r>
          </w:p>
        </w:tc>
        <w:tc>
          <w:tcPr>
            <w:tcW w:w="1241" w:type="dxa"/>
            <w:vAlign w:val="top"/>
          </w:tcPr>
          <w:p>
            <w:pPr>
              <w:ind w:left="112"/>
              <w:spacing w:before="18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</w:t>
            </w:r>
          </w:p>
        </w:tc>
        <w:tc>
          <w:tcPr>
            <w:tcW w:w="1384" w:type="dxa"/>
            <w:vAlign w:val="top"/>
            <w:gridSpan w:val="2"/>
          </w:tcPr>
          <w:p>
            <w:pPr>
              <w:ind w:left="114"/>
              <w:spacing w:before="18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</w:t>
            </w:r>
          </w:p>
        </w:tc>
        <w:tc>
          <w:tcPr>
            <w:tcW w:w="1748" w:type="dxa"/>
            <w:vAlign w:val="top"/>
            <w:gridSpan w:val="2"/>
          </w:tcPr>
          <w:p>
            <w:pPr>
              <w:ind w:left="115"/>
              <w:spacing w:before="18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19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1" w:type="dxa"/>
            <w:vAlign w:val="top"/>
            <w:gridSpan w:val="2"/>
          </w:tcPr>
          <w:p>
            <w:pPr>
              <w:pStyle w:val="TableText"/>
              <w:ind w:left="595"/>
              <w:spacing w:before="101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其他资金</w:t>
            </w:r>
          </w:p>
        </w:tc>
        <w:tc>
          <w:tcPr>
            <w:tcW w:w="1241" w:type="dxa"/>
            <w:vAlign w:val="top"/>
          </w:tcPr>
          <w:p>
            <w:pPr>
              <w:ind w:left="112"/>
              <w:spacing w:before="12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</w:t>
            </w:r>
          </w:p>
        </w:tc>
        <w:tc>
          <w:tcPr>
            <w:tcW w:w="1384" w:type="dxa"/>
            <w:vAlign w:val="top"/>
            <w:gridSpan w:val="2"/>
          </w:tcPr>
          <w:p>
            <w:pPr>
              <w:ind w:left="114"/>
              <w:spacing w:before="12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</w:t>
            </w:r>
          </w:p>
        </w:tc>
        <w:tc>
          <w:tcPr>
            <w:tcW w:w="1748" w:type="dxa"/>
            <w:vAlign w:val="top"/>
            <w:gridSpan w:val="2"/>
          </w:tcPr>
          <w:p>
            <w:pPr>
              <w:ind w:left="115"/>
              <w:spacing w:before="126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0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568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9"/>
              <w:spacing w:before="180" w:line="20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6"/>
              </w:rPr>
              <w:t>年</w:t>
            </w:r>
            <w:r>
              <w:rPr>
                <w:sz w:val="19"/>
                <w:szCs w:val="19"/>
                <w:spacing w:val="-28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6"/>
              </w:rPr>
              <w:t>度</w:t>
            </w:r>
            <w:r>
              <w:rPr>
                <w:sz w:val="19"/>
                <w:szCs w:val="19"/>
                <w:spacing w:val="-35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6"/>
              </w:rPr>
              <w:t>总</w:t>
            </w:r>
            <w:r>
              <w:rPr>
                <w:sz w:val="19"/>
                <w:szCs w:val="19"/>
                <w:spacing w:val="-32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6"/>
              </w:rPr>
              <w:t>体</w:t>
            </w:r>
            <w:r>
              <w:rPr>
                <w:sz w:val="19"/>
                <w:szCs w:val="19"/>
                <w:spacing w:val="-34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6"/>
                <w:position w:val="1"/>
              </w:rPr>
              <w:t>目</w:t>
            </w:r>
            <w:r>
              <w:rPr>
                <w:sz w:val="19"/>
                <w:szCs w:val="19"/>
                <w:spacing w:val="-37"/>
                <w:position w:val="1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6"/>
              </w:rPr>
              <w:t>标</w:t>
            </w:r>
            <w:r>
              <w:rPr>
                <w:sz w:val="19"/>
                <w:szCs w:val="19"/>
                <w:spacing w:val="-33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6"/>
              </w:rPr>
              <w:t>完</w:t>
            </w:r>
            <w:r>
              <w:rPr>
                <w:sz w:val="19"/>
                <w:szCs w:val="19"/>
                <w:spacing w:val="-34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6"/>
              </w:rPr>
              <w:t>成</w:t>
            </w:r>
            <w:r>
              <w:rPr>
                <w:sz w:val="19"/>
                <w:szCs w:val="19"/>
                <w:spacing w:val="-35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6"/>
              </w:rPr>
              <w:t>情</w:t>
            </w:r>
            <w:r>
              <w:rPr>
                <w:sz w:val="19"/>
                <w:szCs w:val="19"/>
                <w:spacing w:val="-34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6"/>
              </w:rPr>
              <w:t>况</w:t>
            </w:r>
          </w:p>
        </w:tc>
        <w:tc>
          <w:tcPr>
            <w:tcW w:w="4983" w:type="dxa"/>
            <w:vAlign w:val="top"/>
            <w:gridSpan w:val="6"/>
          </w:tcPr>
          <w:p>
            <w:pPr>
              <w:pStyle w:val="TableText"/>
              <w:ind w:left="2108"/>
              <w:spacing w:before="101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预期目标</w:t>
            </w:r>
          </w:p>
        </w:tc>
        <w:tc>
          <w:tcPr>
            <w:tcW w:w="3702" w:type="dxa"/>
            <w:vAlign w:val="top"/>
            <w:gridSpan w:val="5"/>
          </w:tcPr>
          <w:p>
            <w:pPr>
              <w:pStyle w:val="TableText"/>
              <w:ind w:left="1276"/>
              <w:spacing w:before="102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实际完成情况</w:t>
            </w:r>
          </w:p>
        </w:tc>
      </w:tr>
      <w:tr>
        <w:trPr>
          <w:trHeight w:val="2187" w:hRule="atLeast"/>
        </w:trPr>
        <w:tc>
          <w:tcPr>
            <w:tcW w:w="568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3" w:type="dxa"/>
            <w:vAlign w:val="top"/>
            <w:gridSpan w:val="6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36" w:firstLine="22"/>
              <w:spacing w:before="62" w:line="248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以提高粮食综合生产能力为总体目标，以实</w:t>
            </w:r>
            <w:r>
              <w:rPr>
                <w:sz w:val="19"/>
                <w:szCs w:val="19"/>
                <w:spacing w:val="-1"/>
              </w:rPr>
              <w:t>施</w:t>
            </w:r>
            <w:r>
              <w:rPr>
                <w:rFonts w:ascii="Arial" w:hAnsi="Arial" w:eastAsia="Arial" w:cs="Arial"/>
                <w:sz w:val="19"/>
                <w:szCs w:val="19"/>
                <w:spacing w:val="-1"/>
              </w:rPr>
              <w:t>“</w:t>
            </w:r>
            <w:r>
              <w:rPr>
                <w:sz w:val="19"/>
                <w:szCs w:val="19"/>
                <w:spacing w:val="-1"/>
              </w:rPr>
              <w:t>藏粮于地、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藏粮于技</w:t>
            </w:r>
            <w:r>
              <w:rPr>
                <w:rFonts w:ascii="Arial" w:hAnsi="Arial" w:eastAsia="Arial" w:cs="Arial"/>
                <w:sz w:val="19"/>
                <w:szCs w:val="19"/>
              </w:rPr>
              <w:t>”</w:t>
            </w:r>
            <w:r>
              <w:rPr>
                <w:sz w:val="19"/>
                <w:szCs w:val="19"/>
              </w:rPr>
              <w:t>战略为工作主线，以提高耕地地力为基本要求，</w:t>
            </w:r>
            <w:r>
              <w:rPr>
                <w:sz w:val="19"/>
                <w:szCs w:val="19"/>
                <w:spacing w:val="16"/>
              </w:rPr>
              <w:t xml:space="preserve"> </w:t>
            </w:r>
            <w:r>
              <w:rPr>
                <w:sz w:val="19"/>
                <w:szCs w:val="19"/>
              </w:rPr>
              <w:t>通过实施耕地地力保护补贴，引导农户推广增施有机肥和</w:t>
            </w:r>
            <w:r>
              <w:rPr>
                <w:sz w:val="19"/>
                <w:szCs w:val="19"/>
                <w:spacing w:val="16"/>
              </w:rPr>
              <w:t xml:space="preserve"> </w:t>
            </w:r>
            <w:r>
              <w:rPr>
                <w:sz w:val="19"/>
                <w:szCs w:val="19"/>
              </w:rPr>
              <w:t>农家肥、秸秆还田、深松整地、科学施肥用药，推进病虫</w:t>
            </w:r>
            <w:r>
              <w:rPr>
                <w:sz w:val="19"/>
                <w:szCs w:val="19"/>
                <w:spacing w:val="17"/>
              </w:rPr>
              <w:t xml:space="preserve"> </w:t>
            </w:r>
            <w:r>
              <w:rPr>
                <w:sz w:val="19"/>
                <w:szCs w:val="19"/>
              </w:rPr>
              <w:t>害统防统治和绿色防控、耕地轮作等综合措施，保护和提</w:t>
            </w:r>
            <w:r>
              <w:rPr>
                <w:sz w:val="19"/>
                <w:szCs w:val="19"/>
                <w:spacing w:val="17"/>
              </w:rPr>
              <w:t xml:space="preserve"> </w:t>
            </w:r>
            <w:r>
              <w:rPr>
                <w:sz w:val="19"/>
                <w:szCs w:val="19"/>
                <w:spacing w:val="3"/>
              </w:rPr>
              <w:t>升耕地地力和质量。</w:t>
            </w:r>
          </w:p>
        </w:tc>
        <w:tc>
          <w:tcPr>
            <w:tcW w:w="3702" w:type="dxa"/>
            <w:vAlign w:val="top"/>
            <w:gridSpan w:val="5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3" w:hanging="1"/>
              <w:spacing w:before="62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粮食产量得到提高，耕地质量等级得到提</w:t>
            </w:r>
            <w:r>
              <w:rPr>
                <w:sz w:val="19"/>
                <w:szCs w:val="19"/>
                <w:spacing w:val="4"/>
              </w:rPr>
              <w:t xml:space="preserve"> </w:t>
            </w:r>
            <w:r>
              <w:rPr>
                <w:sz w:val="19"/>
                <w:szCs w:val="19"/>
              </w:rPr>
              <w:t>升</w:t>
            </w:r>
          </w:p>
        </w:tc>
      </w:tr>
      <w:tr>
        <w:trPr>
          <w:trHeight w:val="804" w:hRule="atLeast"/>
        </w:trPr>
        <w:tc>
          <w:tcPr>
            <w:tcW w:w="568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1"/>
              <w:spacing w:before="257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6"/>
              </w:rPr>
              <w:t>年</w:t>
            </w:r>
            <w:r>
              <w:rPr>
                <w:sz w:val="19"/>
                <w:szCs w:val="19"/>
                <w:spacing w:val="-28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6"/>
              </w:rPr>
              <w:t>度</w:t>
            </w:r>
            <w:r>
              <w:rPr>
                <w:sz w:val="19"/>
                <w:szCs w:val="19"/>
                <w:spacing w:val="-35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6"/>
              </w:rPr>
              <w:t>绩</w:t>
            </w:r>
            <w:r>
              <w:rPr>
                <w:sz w:val="19"/>
                <w:szCs w:val="19"/>
                <w:spacing w:val="-34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6"/>
              </w:rPr>
              <w:t>效</w:t>
            </w:r>
            <w:r>
              <w:rPr>
                <w:sz w:val="19"/>
                <w:szCs w:val="19"/>
                <w:spacing w:val="-35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6"/>
              </w:rPr>
              <w:t>指</w:t>
            </w:r>
            <w:r>
              <w:rPr>
                <w:sz w:val="19"/>
                <w:szCs w:val="19"/>
                <w:spacing w:val="-34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6"/>
              </w:rPr>
              <w:t>标</w:t>
            </w:r>
            <w:r>
              <w:rPr>
                <w:sz w:val="19"/>
                <w:szCs w:val="19"/>
                <w:spacing w:val="-35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6"/>
              </w:rPr>
              <w:t>完</w:t>
            </w:r>
            <w:r>
              <w:rPr>
                <w:sz w:val="19"/>
                <w:szCs w:val="19"/>
                <w:spacing w:val="-35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6"/>
              </w:rPr>
              <w:t>成</w:t>
            </w:r>
            <w:r>
              <w:rPr>
                <w:sz w:val="19"/>
                <w:szCs w:val="19"/>
                <w:spacing w:val="-32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6"/>
              </w:rPr>
              <w:t>情</w:t>
            </w:r>
            <w:r>
              <w:rPr>
                <w:sz w:val="19"/>
                <w:szCs w:val="19"/>
                <w:spacing w:val="-37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6"/>
              </w:rPr>
              <w:t>况</w:t>
            </w:r>
          </w:p>
        </w:tc>
        <w:tc>
          <w:tcPr>
            <w:tcW w:w="627" w:type="dxa"/>
            <w:vAlign w:val="top"/>
          </w:tcPr>
          <w:p>
            <w:pPr>
              <w:pStyle w:val="TableText"/>
              <w:ind w:left="124" w:right="113"/>
              <w:spacing w:before="174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1"/>
              </w:rPr>
              <w:t>一级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1"/>
              </w:rPr>
              <w:t>指标</w:t>
            </w:r>
          </w:p>
        </w:tc>
        <w:tc>
          <w:tcPr>
            <w:tcW w:w="911" w:type="dxa"/>
            <w:vAlign w:val="top"/>
          </w:tcPr>
          <w:p>
            <w:pPr>
              <w:pStyle w:val="TableText"/>
              <w:ind w:left="362" w:right="158" w:hanging="192"/>
              <w:spacing w:before="174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二级指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2"/>
              </w:rPr>
              <w:t>标</w:t>
            </w:r>
          </w:p>
        </w:tc>
        <w:tc>
          <w:tcPr>
            <w:tcW w:w="2204" w:type="dxa"/>
            <w:vAlign w:val="top"/>
            <w:gridSpan w:val="3"/>
          </w:tcPr>
          <w:p>
            <w:pPr>
              <w:pStyle w:val="TableText"/>
              <w:ind w:left="718"/>
              <w:spacing w:before="302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三级指标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ind w:left="139"/>
              <w:spacing w:before="303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年度指标值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2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实际完成值</w:t>
            </w:r>
          </w:p>
        </w:tc>
        <w:tc>
          <w:tcPr>
            <w:tcW w:w="507" w:type="dxa"/>
            <w:vAlign w:val="top"/>
            <w:textDirection w:val="tbRlV"/>
          </w:tcPr>
          <w:p>
            <w:pPr>
              <w:pStyle w:val="TableText"/>
              <w:ind w:left="173"/>
              <w:spacing w:before="148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6"/>
              </w:rPr>
              <w:t>分</w:t>
            </w:r>
            <w:r>
              <w:rPr>
                <w:sz w:val="19"/>
                <w:szCs w:val="19"/>
                <w:spacing w:val="-34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6"/>
              </w:rPr>
              <w:t>值</w:t>
            </w:r>
          </w:p>
        </w:tc>
        <w:tc>
          <w:tcPr>
            <w:tcW w:w="570" w:type="dxa"/>
            <w:vAlign w:val="top"/>
            <w:textDirection w:val="tbRlV"/>
          </w:tcPr>
          <w:p>
            <w:pPr>
              <w:pStyle w:val="TableText"/>
              <w:ind w:left="173"/>
              <w:spacing w:before="178" w:line="21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6"/>
              </w:rPr>
              <w:t>得</w:t>
            </w:r>
            <w:r>
              <w:rPr>
                <w:sz w:val="19"/>
                <w:szCs w:val="19"/>
                <w:spacing w:val="-34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6"/>
              </w:rPr>
              <w:t>分</w:t>
            </w:r>
          </w:p>
        </w:tc>
        <w:tc>
          <w:tcPr>
            <w:tcW w:w="1384" w:type="dxa"/>
            <w:vAlign w:val="top"/>
            <w:gridSpan w:val="2"/>
          </w:tcPr>
          <w:p>
            <w:pPr>
              <w:pStyle w:val="TableText"/>
              <w:ind w:left="211"/>
              <w:spacing w:before="43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偏差原因分</w:t>
            </w:r>
          </w:p>
          <w:p>
            <w:pPr>
              <w:pStyle w:val="TableText"/>
              <w:ind w:left="212"/>
              <w:spacing w:before="24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析及改进措</w:t>
            </w:r>
          </w:p>
          <w:p>
            <w:pPr>
              <w:pStyle w:val="TableText"/>
              <w:ind w:left="599"/>
              <w:spacing w:before="21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施</w:t>
            </w:r>
          </w:p>
        </w:tc>
      </w:tr>
      <w:tr>
        <w:trPr>
          <w:trHeight w:val="604" w:hRule="atLeast"/>
        </w:trPr>
        <w:tc>
          <w:tcPr>
            <w:tcW w:w="56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" w:type="dxa"/>
            <w:vAlign w:val="top"/>
            <w:vMerge w:val="restart"/>
            <w:tcBorders>
              <w:bottom w:val="nil"/>
            </w:tcBorders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06" w:firstLine="2"/>
              <w:spacing w:before="62" w:line="24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产出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"/>
              </w:rPr>
              <w:t>指标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3"/>
              </w:rPr>
              <w:t>（</w:t>
            </w:r>
            <w:r>
              <w:rPr>
                <w:rFonts w:ascii="Arial" w:hAnsi="Arial" w:eastAsia="Arial" w:cs="Arial"/>
                <w:sz w:val="19"/>
                <w:szCs w:val="19"/>
                <w:b/>
                <w:bCs/>
                <w:spacing w:val="-3"/>
              </w:rPr>
              <w:t>50</w:t>
            </w:r>
            <w:r>
              <w:rPr>
                <w:rFonts w:ascii="Arial" w:hAnsi="Arial" w:eastAsia="Arial" w:cs="Arial"/>
                <w:sz w:val="19"/>
                <w:szCs w:val="19"/>
                <w:b/>
                <w:bCs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1"/>
              </w:rPr>
              <w:t>分）</w:t>
            </w:r>
          </w:p>
        </w:tc>
        <w:tc>
          <w:tcPr>
            <w:tcW w:w="911" w:type="dxa"/>
            <w:vAlign w:val="top"/>
          </w:tcPr>
          <w:p>
            <w:pPr>
              <w:pStyle w:val="TableText"/>
              <w:ind w:left="113" w:right="213"/>
              <w:spacing w:before="75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数量指</w:t>
            </w:r>
            <w:r>
              <w:rPr>
                <w:sz w:val="19"/>
                <w:szCs w:val="19"/>
                <w:spacing w:val="1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2"/>
              </w:rPr>
              <w:t>标</w:t>
            </w:r>
          </w:p>
        </w:tc>
        <w:tc>
          <w:tcPr>
            <w:tcW w:w="2204" w:type="dxa"/>
            <w:vAlign w:val="top"/>
            <w:gridSpan w:val="3"/>
          </w:tcPr>
          <w:p>
            <w:pPr>
              <w:pStyle w:val="TableText"/>
              <w:ind w:left="114"/>
              <w:spacing w:before="204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年度总发放金额（元）</w:t>
            </w:r>
          </w:p>
        </w:tc>
        <w:tc>
          <w:tcPr>
            <w:tcW w:w="1241" w:type="dxa"/>
            <w:vAlign w:val="top"/>
          </w:tcPr>
          <w:p>
            <w:pPr>
              <w:ind w:left="126"/>
              <w:spacing w:before="22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1602329.28</w:t>
            </w:r>
          </w:p>
        </w:tc>
        <w:tc>
          <w:tcPr>
            <w:tcW w:w="1241" w:type="dxa"/>
            <w:vAlign w:val="top"/>
          </w:tcPr>
          <w:p>
            <w:pPr>
              <w:ind w:left="128"/>
              <w:spacing w:before="22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1602329.28</w:t>
            </w:r>
          </w:p>
        </w:tc>
        <w:tc>
          <w:tcPr>
            <w:tcW w:w="507" w:type="dxa"/>
            <w:vAlign w:val="top"/>
          </w:tcPr>
          <w:p>
            <w:pPr>
              <w:ind w:left="112"/>
              <w:spacing w:before="22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</w:rPr>
              <w:t>20</w:t>
            </w:r>
          </w:p>
        </w:tc>
        <w:tc>
          <w:tcPr>
            <w:tcW w:w="570" w:type="dxa"/>
            <w:vAlign w:val="top"/>
          </w:tcPr>
          <w:p>
            <w:pPr>
              <w:ind w:left="114"/>
              <w:spacing w:before="229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20</w:t>
            </w:r>
          </w:p>
        </w:tc>
        <w:tc>
          <w:tcPr>
            <w:tcW w:w="138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56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</w:tcPr>
          <w:p>
            <w:pPr>
              <w:pStyle w:val="TableText"/>
              <w:ind w:left="113" w:right="213"/>
              <w:spacing w:before="76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质量指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2"/>
              </w:rPr>
              <w:t>标</w:t>
            </w:r>
          </w:p>
        </w:tc>
        <w:tc>
          <w:tcPr>
            <w:tcW w:w="2204" w:type="dxa"/>
            <w:vAlign w:val="top"/>
            <w:gridSpan w:val="3"/>
          </w:tcPr>
          <w:p>
            <w:pPr>
              <w:pStyle w:val="TableText"/>
              <w:ind w:left="113"/>
              <w:spacing w:before="205" w:line="22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粮食产量得到提高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ind w:left="117"/>
              <w:spacing w:before="205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9"/>
              </w:rPr>
              <w:t>高于2022年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ind w:left="116"/>
              <w:spacing w:before="205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完成</w:t>
            </w:r>
          </w:p>
        </w:tc>
        <w:tc>
          <w:tcPr>
            <w:tcW w:w="507" w:type="dxa"/>
            <w:vAlign w:val="top"/>
          </w:tcPr>
          <w:p>
            <w:pPr>
              <w:ind w:left="128"/>
              <w:spacing w:before="23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6"/>
              </w:rPr>
              <w:t>10</w:t>
            </w:r>
          </w:p>
        </w:tc>
        <w:tc>
          <w:tcPr>
            <w:tcW w:w="570" w:type="dxa"/>
            <w:vAlign w:val="top"/>
          </w:tcPr>
          <w:p>
            <w:pPr>
              <w:ind w:left="130"/>
              <w:spacing w:before="230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8"/>
              </w:rPr>
              <w:t>10</w:t>
            </w:r>
          </w:p>
        </w:tc>
        <w:tc>
          <w:tcPr>
            <w:tcW w:w="138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7" w:hRule="atLeast"/>
        </w:trPr>
        <w:tc>
          <w:tcPr>
            <w:tcW w:w="568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</w:tcPr>
          <w:p>
            <w:pPr>
              <w:pStyle w:val="TableText"/>
              <w:ind w:left="113" w:right="213" w:firstLine="8"/>
              <w:spacing w:before="76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2"/>
              </w:rPr>
              <w:t>时效指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2"/>
              </w:rPr>
              <w:t>标</w:t>
            </w:r>
          </w:p>
        </w:tc>
        <w:tc>
          <w:tcPr>
            <w:tcW w:w="2204" w:type="dxa"/>
            <w:vAlign w:val="top"/>
            <w:gridSpan w:val="3"/>
          </w:tcPr>
          <w:p>
            <w:pPr>
              <w:pStyle w:val="TableText"/>
              <w:ind w:left="114"/>
              <w:spacing w:before="205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年度完成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ind w:left="126"/>
              <w:spacing w:before="205" w:line="228" w:lineRule="auto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4"/>
              </w:rPr>
              <w:t>12</w:t>
            </w:r>
            <w:r>
              <w:rPr>
                <w:rFonts w:ascii="Arial" w:hAnsi="Arial" w:eastAsia="Arial" w:cs="Arial"/>
                <w:sz w:val="19"/>
                <w:szCs w:val="19"/>
                <w:spacing w:val="5"/>
              </w:rPr>
              <w:t xml:space="preserve"> </w:t>
            </w:r>
            <w:r>
              <w:rPr>
                <w:sz w:val="19"/>
                <w:szCs w:val="19"/>
                <w:spacing w:val="-4"/>
              </w:rPr>
              <w:t>月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ind w:left="115"/>
              <w:spacing w:before="205" w:line="228" w:lineRule="auto"/>
              <w:rPr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2"/>
              </w:rPr>
              <w:t>8</w:t>
            </w:r>
            <w:r>
              <w:rPr>
                <w:rFonts w:ascii="Arial" w:hAnsi="Arial" w:eastAsia="Arial" w:cs="Arial"/>
                <w:sz w:val="19"/>
                <w:szCs w:val="19"/>
                <w:spacing w:val="5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月</w:t>
            </w:r>
          </w:p>
        </w:tc>
        <w:tc>
          <w:tcPr>
            <w:tcW w:w="507" w:type="dxa"/>
            <w:vAlign w:val="top"/>
          </w:tcPr>
          <w:p>
            <w:pPr>
              <w:ind w:left="128"/>
              <w:spacing w:before="23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6"/>
              </w:rPr>
              <w:t>10</w:t>
            </w:r>
          </w:p>
        </w:tc>
        <w:tc>
          <w:tcPr>
            <w:tcW w:w="570" w:type="dxa"/>
            <w:vAlign w:val="top"/>
          </w:tcPr>
          <w:p>
            <w:pPr>
              <w:ind w:left="130"/>
              <w:spacing w:before="233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8"/>
              </w:rPr>
              <w:t>10</w:t>
            </w:r>
          </w:p>
        </w:tc>
        <w:tc>
          <w:tcPr>
            <w:tcW w:w="138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440" w:lineRule="auto"/>
        <w:rPr/>
      </w:pPr>
      <w:r/>
    </w:p>
    <w:p>
      <w:pPr>
        <w:ind w:left="8256"/>
        <w:spacing w:before="92" w:line="188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-29-</w:t>
      </w:r>
    </w:p>
    <w:p>
      <w:pPr>
        <w:spacing w:line="188" w:lineRule="auto"/>
        <w:sectPr>
          <w:footerReference w:type="default" r:id="rId10"/>
          <w:pgSz w:w="11906" w:h="16839"/>
          <w:pgMar w:top="1431" w:right="1079" w:bottom="400" w:left="1568" w:header="0" w:footer="0" w:gutter="0"/>
        </w:sectPr>
        <w:rPr>
          <w:rFonts w:ascii="FangSong_GB2312" w:hAnsi="FangSong_GB2312" w:eastAsia="FangSong_GB2312" w:cs="FangSong_GB2312"/>
          <w:sz w:val="28"/>
          <w:szCs w:val="28"/>
        </w:rPr>
      </w:pPr>
    </w:p>
    <w:p>
      <w:pPr>
        <w:spacing w:before="120"/>
        <w:rPr/>
      </w:pPr>
      <w:r/>
    </w:p>
    <w:p>
      <w:pPr>
        <w:spacing w:before="120"/>
        <w:rPr/>
      </w:pPr>
      <w:r/>
    </w:p>
    <w:tbl>
      <w:tblPr>
        <w:tblStyle w:val="TableNormal"/>
        <w:tblW w:w="925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68"/>
        <w:gridCol w:w="627"/>
        <w:gridCol w:w="911"/>
        <w:gridCol w:w="2204"/>
        <w:gridCol w:w="1241"/>
        <w:gridCol w:w="1241"/>
        <w:gridCol w:w="507"/>
        <w:gridCol w:w="570"/>
        <w:gridCol w:w="1384"/>
      </w:tblGrid>
      <w:tr>
        <w:trPr>
          <w:trHeight w:val="609" w:hRule="atLeast"/>
        </w:trPr>
        <w:tc>
          <w:tcPr>
            <w:tcW w:w="56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</w:tcPr>
          <w:p>
            <w:pPr>
              <w:pStyle w:val="TableText"/>
              <w:ind w:left="113" w:right="213"/>
              <w:spacing w:before="75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成本指</w:t>
            </w:r>
            <w:r>
              <w:rPr>
                <w:sz w:val="19"/>
                <w:szCs w:val="19"/>
                <w:spacing w:val="1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2"/>
              </w:rPr>
              <w:t>标</w:t>
            </w:r>
          </w:p>
        </w:tc>
        <w:tc>
          <w:tcPr>
            <w:tcW w:w="2204" w:type="dxa"/>
            <w:vAlign w:val="top"/>
          </w:tcPr>
          <w:p>
            <w:pPr>
              <w:pStyle w:val="TableText"/>
              <w:ind w:right="7"/>
              <w:spacing w:before="207" w:line="227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降低农户种植成本（元）</w:t>
            </w:r>
          </w:p>
        </w:tc>
        <w:tc>
          <w:tcPr>
            <w:tcW w:w="1241" w:type="dxa"/>
            <w:vAlign w:val="top"/>
          </w:tcPr>
          <w:p>
            <w:pPr>
              <w:ind w:left="126"/>
              <w:spacing w:before="23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1"/>
              </w:rPr>
              <w:t>112.59</w:t>
            </w:r>
          </w:p>
        </w:tc>
        <w:tc>
          <w:tcPr>
            <w:tcW w:w="1241" w:type="dxa"/>
            <w:vAlign w:val="top"/>
          </w:tcPr>
          <w:p>
            <w:pPr>
              <w:ind w:left="128"/>
              <w:spacing w:before="23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1"/>
              </w:rPr>
              <w:t>112.59</w:t>
            </w:r>
          </w:p>
        </w:tc>
        <w:tc>
          <w:tcPr>
            <w:tcW w:w="507" w:type="dxa"/>
            <w:vAlign w:val="top"/>
          </w:tcPr>
          <w:p>
            <w:pPr>
              <w:ind w:left="128"/>
              <w:spacing w:before="23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6"/>
              </w:rPr>
              <w:t>10</w:t>
            </w:r>
          </w:p>
        </w:tc>
        <w:tc>
          <w:tcPr>
            <w:tcW w:w="570" w:type="dxa"/>
            <w:vAlign w:val="top"/>
          </w:tcPr>
          <w:p>
            <w:pPr>
              <w:ind w:left="130"/>
              <w:spacing w:before="232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8"/>
              </w:rPr>
              <w:t>10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5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13" w:firstLine="6"/>
              <w:spacing w:before="62" w:line="24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2"/>
              </w:rPr>
              <w:t>效益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"/>
              </w:rPr>
              <w:t>指标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4"/>
              </w:rPr>
              <w:t>（30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1"/>
              </w:rPr>
              <w:t>分）</w:t>
            </w:r>
          </w:p>
        </w:tc>
        <w:tc>
          <w:tcPr>
            <w:tcW w:w="911" w:type="dxa"/>
            <w:vAlign w:val="top"/>
          </w:tcPr>
          <w:p>
            <w:pPr>
              <w:pStyle w:val="TableText"/>
              <w:ind w:left="113" w:right="117"/>
              <w:spacing w:before="73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经济效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  <w:b/>
                <w:bCs/>
                <w:spacing w:val="-2"/>
              </w:rPr>
              <w:t>益</w:t>
            </w:r>
            <w:r>
              <w:rPr>
                <w:sz w:val="19"/>
                <w:szCs w:val="19"/>
                <w:spacing w:val="8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2"/>
              </w:rPr>
              <w:t>指标</w:t>
            </w:r>
          </w:p>
        </w:tc>
        <w:tc>
          <w:tcPr>
            <w:tcW w:w="2204" w:type="dxa"/>
            <w:vAlign w:val="top"/>
          </w:tcPr>
          <w:p>
            <w:pPr>
              <w:pStyle w:val="TableText"/>
              <w:ind w:left="113"/>
              <w:spacing w:before="202" w:line="22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种粮收益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ind w:left="112"/>
              <w:spacing w:before="202" w:line="22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基本稳定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ind w:left="114"/>
              <w:spacing w:before="202" w:line="22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基本稳定</w:t>
            </w:r>
          </w:p>
        </w:tc>
        <w:tc>
          <w:tcPr>
            <w:tcW w:w="507" w:type="dxa"/>
            <w:vAlign w:val="top"/>
          </w:tcPr>
          <w:p>
            <w:pPr>
              <w:ind w:left="128"/>
              <w:spacing w:before="22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6"/>
              </w:rPr>
              <w:t>10</w:t>
            </w:r>
          </w:p>
        </w:tc>
        <w:tc>
          <w:tcPr>
            <w:tcW w:w="570" w:type="dxa"/>
            <w:vAlign w:val="top"/>
          </w:tcPr>
          <w:p>
            <w:pPr>
              <w:ind w:left="130"/>
              <w:spacing w:before="227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8"/>
              </w:rPr>
              <w:t>10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5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</w:tcPr>
          <w:p>
            <w:pPr>
              <w:pStyle w:val="TableText"/>
              <w:ind w:left="113" w:right="117"/>
              <w:spacing w:before="74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社会效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  <w:b/>
                <w:bCs/>
                <w:spacing w:val="-2"/>
              </w:rPr>
              <w:t>益</w:t>
            </w:r>
            <w:r>
              <w:rPr>
                <w:sz w:val="19"/>
                <w:szCs w:val="19"/>
                <w:spacing w:val="8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2"/>
              </w:rPr>
              <w:t>指标</w:t>
            </w:r>
          </w:p>
        </w:tc>
        <w:tc>
          <w:tcPr>
            <w:tcW w:w="2204" w:type="dxa"/>
            <w:vAlign w:val="top"/>
          </w:tcPr>
          <w:p>
            <w:pPr>
              <w:pStyle w:val="TableText"/>
              <w:ind w:left="113"/>
              <w:spacing w:before="203" w:line="22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粮食播种面积及产量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ind w:left="113" w:right="157" w:firstLine="2"/>
              <w:spacing w:before="73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不低于上一 </w:t>
            </w:r>
            <w:r>
              <w:rPr>
                <w:sz w:val="19"/>
                <w:szCs w:val="19"/>
                <w:spacing w:val="2"/>
              </w:rPr>
              <w:t>年度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ind w:left="113" w:right="154" w:firstLine="6"/>
              <w:spacing w:before="74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高于上一年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度</w:t>
            </w:r>
          </w:p>
        </w:tc>
        <w:tc>
          <w:tcPr>
            <w:tcW w:w="507" w:type="dxa"/>
            <w:vAlign w:val="top"/>
          </w:tcPr>
          <w:p>
            <w:pPr>
              <w:ind w:left="128"/>
              <w:spacing w:before="22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6"/>
              </w:rPr>
              <w:t>10</w:t>
            </w:r>
          </w:p>
        </w:tc>
        <w:tc>
          <w:tcPr>
            <w:tcW w:w="570" w:type="dxa"/>
            <w:vAlign w:val="top"/>
          </w:tcPr>
          <w:p>
            <w:pPr>
              <w:ind w:left="130"/>
              <w:spacing w:before="228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8"/>
              </w:rPr>
              <w:t>10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5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</w:tcPr>
          <w:p>
            <w:pPr>
              <w:pStyle w:val="TableText"/>
              <w:ind w:left="113" w:right="213"/>
              <w:spacing w:before="74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生态效</w:t>
            </w:r>
            <w:r>
              <w:rPr>
                <w:sz w:val="19"/>
                <w:szCs w:val="19"/>
                <w:spacing w:val="1"/>
              </w:rPr>
              <w:t xml:space="preserve"> </w:t>
            </w:r>
            <w:r>
              <w:rPr>
                <w:sz w:val="19"/>
                <w:szCs w:val="19"/>
                <w:b/>
                <w:bCs/>
              </w:rPr>
              <w:t>益指标</w:t>
            </w:r>
          </w:p>
        </w:tc>
        <w:tc>
          <w:tcPr>
            <w:tcW w:w="2204" w:type="dxa"/>
            <w:vAlign w:val="top"/>
          </w:tcPr>
          <w:p>
            <w:pPr>
              <w:pStyle w:val="TableText"/>
              <w:ind w:left="128"/>
              <w:spacing w:before="204" w:line="22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降低农药、化肥使用量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ind w:left="111"/>
              <w:spacing w:before="203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低于基期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ind w:left="116"/>
              <w:spacing w:before="203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完成</w:t>
            </w:r>
          </w:p>
        </w:tc>
        <w:tc>
          <w:tcPr>
            <w:tcW w:w="507" w:type="dxa"/>
            <w:vAlign w:val="top"/>
          </w:tcPr>
          <w:p>
            <w:pPr>
              <w:ind w:left="128"/>
              <w:spacing w:before="231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6"/>
              </w:rPr>
              <w:t>10</w:t>
            </w:r>
          </w:p>
        </w:tc>
        <w:tc>
          <w:tcPr>
            <w:tcW w:w="570" w:type="dxa"/>
            <w:vAlign w:val="top"/>
          </w:tcPr>
          <w:p>
            <w:pPr>
              <w:ind w:left="116"/>
              <w:spacing w:before="234" w:line="201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5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2" w:hRule="atLeast"/>
        </w:trPr>
        <w:tc>
          <w:tcPr>
            <w:tcW w:w="5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</w:tcPr>
          <w:p>
            <w:pPr>
              <w:pStyle w:val="TableText"/>
              <w:ind w:left="112" w:right="117" w:firstLine="1"/>
              <w:spacing w:before="34" w:line="239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可持续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  <w:b/>
                <w:bCs/>
                <w:spacing w:val="-4"/>
              </w:rPr>
              <w:t>影</w:t>
            </w:r>
            <w:r>
              <w:rPr>
                <w:sz w:val="19"/>
                <w:szCs w:val="19"/>
                <w:spacing w:val="16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4"/>
              </w:rPr>
              <w:t>响指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1"/>
              </w:rPr>
              <w:t>标</w:t>
            </w:r>
          </w:p>
        </w:tc>
        <w:tc>
          <w:tcPr>
            <w:tcW w:w="2204" w:type="dxa"/>
            <w:vAlign w:val="top"/>
          </w:tcPr>
          <w:p>
            <w:pPr>
              <w:pStyle w:val="TableText"/>
              <w:ind w:left="113"/>
              <w:spacing w:before="292" w:line="22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耕地质量得到提升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ind w:left="111" w:right="157" w:firstLine="6"/>
              <w:spacing w:before="163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高于上一年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度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ind w:left="116"/>
              <w:spacing w:before="29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完成</w:t>
            </w:r>
          </w:p>
        </w:tc>
        <w:tc>
          <w:tcPr>
            <w:tcW w:w="507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55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6"/>
              </w:rPr>
              <w:t>10</w:t>
            </w:r>
          </w:p>
        </w:tc>
        <w:tc>
          <w:tcPr>
            <w:tcW w:w="57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54" w:line="201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5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84" w:hRule="atLeast"/>
        </w:trPr>
        <w:tc>
          <w:tcPr>
            <w:tcW w:w="5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ind w:left="109" w:right="125"/>
              <w:spacing w:before="127" w:line="24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满意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"/>
              </w:rPr>
              <w:t>度指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b/>
                <w:bCs/>
              </w:rPr>
              <w:t>标</w:t>
            </w:r>
          </w:p>
          <w:p>
            <w:pPr>
              <w:pStyle w:val="TableText"/>
              <w:ind w:left="112" w:right="220" w:firstLine="32"/>
              <w:spacing w:before="24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12"/>
              </w:rPr>
              <w:t>(10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3"/>
              </w:rPr>
              <w:t>分)</w:t>
            </w:r>
          </w:p>
        </w:tc>
        <w:tc>
          <w:tcPr>
            <w:tcW w:w="911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17"/>
              <w:spacing w:before="62" w:line="243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服务对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  <w:b/>
                <w:bCs/>
                <w:spacing w:val="1"/>
              </w:rPr>
              <w:t>象</w:t>
            </w:r>
            <w:r>
              <w:rPr>
                <w:sz w:val="19"/>
                <w:szCs w:val="19"/>
                <w:spacing w:val="1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"/>
              </w:rPr>
              <w:t>满意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"/>
              </w:rPr>
              <w:t>度指标</w:t>
            </w:r>
          </w:p>
        </w:tc>
        <w:tc>
          <w:tcPr>
            <w:tcW w:w="220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1" w:line="27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农民满意度（</w:t>
            </w:r>
            <w:r>
              <w:rPr>
                <w:rFonts w:ascii="Arial" w:hAnsi="Arial" w:eastAsia="Arial" w:cs="Arial"/>
                <w:sz w:val="19"/>
                <w:szCs w:val="19"/>
                <w:spacing w:val="2"/>
                <w:position w:val="1"/>
              </w:rPr>
              <w:t>%</w:t>
            </w:r>
            <w:r>
              <w:rPr>
                <w:sz w:val="19"/>
                <w:szCs w:val="19"/>
                <w:spacing w:val="2"/>
                <w:position w:val="1"/>
              </w:rPr>
              <w:t>）</w:t>
            </w:r>
          </w:p>
        </w:tc>
        <w:tc>
          <w:tcPr>
            <w:tcW w:w="124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12"/>
              <w:spacing w:before="54" w:line="272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  <w:position w:val="1"/>
              </w:rPr>
              <w:t>≥90%</w:t>
            </w:r>
          </w:p>
        </w:tc>
        <w:tc>
          <w:tcPr>
            <w:tcW w:w="124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54" w:line="272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2"/>
                <w:position w:val="1"/>
              </w:rPr>
              <w:t>100%</w:t>
            </w:r>
          </w:p>
        </w:tc>
        <w:tc>
          <w:tcPr>
            <w:tcW w:w="50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6"/>
              </w:rPr>
              <w:t>10</w:t>
            </w:r>
          </w:p>
        </w:tc>
        <w:tc>
          <w:tcPr>
            <w:tcW w:w="57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130"/>
              <w:spacing w:before="54" w:line="20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8"/>
              </w:rPr>
              <w:t>10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5551" w:type="dxa"/>
            <w:vAlign w:val="top"/>
            <w:gridSpan w:val="5"/>
          </w:tcPr>
          <w:p>
            <w:pPr>
              <w:pStyle w:val="TableText"/>
              <w:ind w:left="119"/>
              <w:spacing w:before="106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2"/>
              </w:rPr>
              <w:t>总分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7" w:type="dxa"/>
            <w:vAlign w:val="top"/>
          </w:tcPr>
          <w:p>
            <w:pPr>
              <w:pStyle w:val="TableText"/>
              <w:ind w:left="129"/>
              <w:spacing w:before="136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100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318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687"/>
        <w:spacing w:before="101" w:line="229" w:lineRule="auto"/>
        <w:outlineLvl w:val="4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3"/>
        </w:rPr>
        <w:t>（3）部门评价结果。</w:t>
      </w:r>
    </w:p>
    <w:p>
      <w:pPr>
        <w:ind w:left="43" w:right="446" w:firstLine="593"/>
        <w:spacing w:before="128" w:line="32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《2023</w:t>
      </w:r>
      <w:r>
        <w:rPr>
          <w:rFonts w:ascii="FangSong_GB2312" w:hAnsi="FangSong_GB2312" w:eastAsia="FangSong_GB2312" w:cs="FangSong_GB2312"/>
          <w:sz w:val="31"/>
          <w:szCs w:val="31"/>
          <w:spacing w:val="-6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年度耕地地力保护补贴项目绩效评价报告》详见</w:t>
      </w:r>
      <w:r>
        <w:rPr>
          <w:rFonts w:ascii="FangSong_GB2312" w:hAnsi="FangSong_GB2312" w:eastAsia="FangSong_GB2312" w:cs="FangSong_GB2312"/>
          <w:sz w:val="31"/>
          <w:szCs w:val="31"/>
        </w:rPr>
        <w:t>“附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件：2023</w:t>
      </w:r>
      <w:r>
        <w:rPr>
          <w:rFonts w:ascii="FangSong_GB2312" w:hAnsi="FangSong_GB2312" w:eastAsia="FangSong_GB2312" w:cs="FangSong_GB2312"/>
          <w:sz w:val="31"/>
          <w:szCs w:val="31"/>
          <w:spacing w:val="-6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年度项目支出绩效自评表及部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门评价报告”。</w:t>
      </w:r>
    </w:p>
    <w:p>
      <w:pPr>
        <w:ind w:left="659"/>
        <w:spacing w:before="137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"/>
        </w:rPr>
        <w:t>第四部分</w:t>
      </w:r>
      <w:r>
        <w:rPr>
          <w:rFonts w:ascii="SimHei" w:hAnsi="SimHei" w:eastAsia="SimHei" w:cs="SimHei"/>
          <w:sz w:val="31"/>
          <w:szCs w:val="31"/>
          <w:spacing w:val="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2"/>
        </w:rPr>
        <w:t>名词解释</w:t>
      </w:r>
    </w:p>
    <w:p>
      <w:pPr>
        <w:ind w:left="46" w:right="447" w:firstLine="635"/>
        <w:spacing w:before="221" w:line="28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"/>
        </w:rPr>
        <w:t>一、财政拨款收入：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指单位从同级财政部门取得的财政预算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资金。</w:t>
      </w:r>
    </w:p>
    <w:p>
      <w:pPr>
        <w:ind w:left="36" w:right="447" w:firstLine="642"/>
        <w:spacing w:before="229" w:line="29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2"/>
        </w:rPr>
        <w:t>二、事业收入：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指事业单位开展专业业务活动及辅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助活动所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取得的收入。</w:t>
      </w:r>
    </w:p>
    <w:p>
      <w:pPr>
        <w:ind w:left="60" w:right="449" w:firstLine="624"/>
        <w:spacing w:before="228" w:line="28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"/>
        </w:rPr>
        <w:t>三、上级补助收入：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指事业单位从主管部门和上级单位取得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的非财政补助收入。</w:t>
      </w:r>
    </w:p>
    <w:p>
      <w:pPr>
        <w:spacing w:line="288" w:lineRule="auto"/>
        <w:sectPr>
          <w:footerReference w:type="default" r:id="rId26"/>
          <w:pgSz w:w="11906" w:h="16839"/>
          <w:pgMar w:top="1431" w:right="1079" w:bottom="1873" w:left="1568" w:header="0" w:footer="1587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1" w:right="2" w:firstLine="644"/>
        <w:spacing w:before="101" w:line="28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"/>
        </w:rPr>
        <w:t>四、附属单位上缴收入：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指事业单位附属独立核算单位按照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有关规定上缴的收入。</w:t>
      </w:r>
    </w:p>
    <w:p>
      <w:pPr>
        <w:ind w:left="18" w:right="86" w:firstLine="610"/>
        <w:spacing w:before="230" w:line="28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2"/>
        </w:rPr>
        <w:t>五、经营收入</w:t>
      </w:r>
      <w:r>
        <w:rPr>
          <w:rFonts w:ascii="SimSun" w:hAnsi="SimSun" w:eastAsia="SimSun" w:cs="SimSun"/>
          <w:sz w:val="24"/>
          <w:szCs w:val="24"/>
          <w:b/>
          <w:bCs/>
          <w:color w:val="383535"/>
          <w:spacing w:val="2"/>
        </w:rPr>
        <w:t>：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指事业单位在专业业务活动及其辅助活动之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外开展非独立核算经营活动取得的收入。</w:t>
      </w:r>
    </w:p>
    <w:p>
      <w:pPr>
        <w:ind w:left="6" w:right="2" w:firstLine="639"/>
        <w:spacing w:before="232" w:line="28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2"/>
        </w:rPr>
        <w:t>六、其他收入：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指除财政拨款收入、事业收入、上级补助收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入、附属单位上缴收入、经营收入以外的各项收入。</w:t>
      </w:r>
    </w:p>
    <w:p>
      <w:pPr>
        <w:ind w:left="21" w:right="2" w:firstLine="618"/>
        <w:spacing w:before="231" w:line="28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2"/>
        </w:rPr>
        <w:t>七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、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2"/>
        </w:rPr>
        <w:t>使用非财政拨款结余：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指事业单位使用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以前年度积累的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非财政拨款结余弥补当年收支差额的金额。</w:t>
      </w:r>
    </w:p>
    <w:p>
      <w:pPr>
        <w:ind w:left="13" w:right="4" w:firstLine="610"/>
        <w:spacing w:before="234" w:line="34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2"/>
        </w:rPr>
        <w:t>八、年初结转和结余：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指以前年度安排、结转到本年仍按原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规定用途继续使用的资金。</w:t>
      </w:r>
    </w:p>
    <w:p>
      <w:pPr>
        <w:ind w:left="47" w:right="4" w:firstLine="574"/>
        <w:spacing w:before="53" w:line="34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3"/>
        </w:rPr>
        <w:t>九、结余分配：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指事业单位按照会计制度规定缴纳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的所得税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以及从非财政拨款结余中提取的职工福利基金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、事业基金等。</w:t>
      </w:r>
    </w:p>
    <w:p>
      <w:pPr>
        <w:ind w:right="2" w:firstLine="631"/>
        <w:spacing w:before="57" w:line="346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2"/>
        </w:rPr>
        <w:t>十、年末结转和结余：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指单位本年度或以前年度预算安排、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因客观条件发生变化未全部执行或未执行，结转到以后年度继续</w:t>
      </w:r>
      <w:r>
        <w:rPr>
          <w:rFonts w:ascii="FangSong_GB2312" w:hAnsi="FangSong_GB2312" w:eastAsia="FangSong_GB2312" w:cs="FangSong_GB2312"/>
          <w:sz w:val="31"/>
          <w:szCs w:val="31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使用的资金，或项目已经完成等产生的结余资金。</w:t>
      </w:r>
    </w:p>
    <w:p>
      <w:pPr>
        <w:ind w:left="11" w:right="4" w:firstLine="620"/>
        <w:spacing w:before="55" w:line="28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2"/>
        </w:rPr>
        <w:t>十一、基本支出：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指单位为保障其机构正常运转、完成日常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工作任务而发生的人员支出和公用支出。</w:t>
      </w:r>
    </w:p>
    <w:p>
      <w:pPr>
        <w:ind w:left="1" w:right="2" w:firstLine="630"/>
        <w:spacing w:before="233" w:line="28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2"/>
        </w:rPr>
        <w:t>十二、项目支出：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指单位为完成特定行政任务和事业发展目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标在基本支出之外所发生的支出。</w:t>
      </w:r>
    </w:p>
    <w:p>
      <w:pPr>
        <w:ind w:left="11" w:firstLine="632"/>
        <w:spacing w:before="233" w:line="28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2"/>
        </w:rPr>
        <w:t>十三、经营支出：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指事业单位在专业业务活动及其辅助活动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之外开展非独立核算经营活动发生的支出。</w:t>
      </w:r>
    </w:p>
    <w:p>
      <w:pPr>
        <w:spacing w:line="288" w:lineRule="auto"/>
        <w:sectPr>
          <w:footerReference w:type="default" r:id="rId27"/>
          <w:pgSz w:w="11906" w:h="16839"/>
          <w:pgMar w:top="1431" w:right="1523" w:bottom="1873" w:left="1597" w:header="0" w:footer="1587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firstLine="633"/>
        <w:spacing w:before="101" w:line="34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6"/>
        </w:rPr>
        <w:t>十四、“三公”经费：</w:t>
      </w: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纳入财政预决算管理的“三公”经费，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是指单位用财政拨款安排的因公出国（境）费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、公务用车购置及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运行维护费和公务接待费。其中，因公出国（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境）费反映单位公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务出国（境）的国际旅费、国外城市间交通费、住宿费、伙食费、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培训费、公杂费等支出；公务用车购置及运行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维护费反映单位公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务用车购置支出（含车辆购置税）及燃料费、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维修费、过桥过路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费、保险费、安全奖励费用等支出；公务接待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费反映单位按规定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开支的各类公务接待（含外宾接待）支出。</w:t>
      </w:r>
    </w:p>
    <w:p>
      <w:pPr>
        <w:ind w:left="3" w:right="92" w:firstLine="629"/>
        <w:spacing w:before="230" w:line="33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2"/>
        </w:rPr>
        <w:t>十五、机关运行经费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：指为保障行政单位（含参照公务员法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管理的事业单位）运行用于购买货物和服务的各项资金，包括办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公及印刷费、邮电费、差旅费、会议费、福利费、</w:t>
      </w:r>
      <w:r>
        <w:rPr>
          <w:rFonts w:ascii="FangSong_GB2312" w:hAnsi="FangSong_GB2312" w:eastAsia="FangSong_GB2312" w:cs="FangSong_GB2312"/>
          <w:sz w:val="31"/>
          <w:szCs w:val="31"/>
          <w:spacing w:val="-8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日常维修</w:t>
      </w:r>
      <w:r>
        <w:rPr>
          <w:rFonts w:ascii="FangSong_GB2312" w:hAnsi="FangSong_GB2312" w:eastAsia="FangSong_GB2312" w:cs="FangSong_GB2312"/>
          <w:sz w:val="31"/>
          <w:szCs w:val="31"/>
        </w:rPr>
        <w:t>费、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专用材料费及一般设备购置费、办公用房水电费、办公用房取暖</w:t>
      </w:r>
      <w:r>
        <w:rPr>
          <w:rFonts w:ascii="FangSong_GB2312" w:hAnsi="FangSong_GB2312" w:eastAsia="FangSong_GB2312" w:cs="FangSong_GB2312"/>
          <w:sz w:val="31"/>
          <w:szCs w:val="31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费、办公用房物业管理费、公务用车运行维护费以及其他费用。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8" w:right="95" w:firstLine="630"/>
        <w:spacing w:before="101" w:line="33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附件：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5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年度项目支出绩效自评表及</w:t>
      </w:r>
      <w:r>
        <w:rPr>
          <w:rFonts w:ascii="FangSong_GB2312" w:hAnsi="FangSong_GB2312" w:eastAsia="FangSong_GB2312" w:cs="FangSong_GB2312"/>
          <w:sz w:val="31"/>
          <w:szCs w:val="31"/>
          <w:spacing w:val="-5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6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年耕地地力保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护补贴项目绩效评价报告</w:t>
      </w:r>
    </w:p>
    <w:p>
      <w:pPr>
        <w:spacing w:line="339" w:lineRule="auto"/>
        <w:sectPr>
          <w:footerReference w:type="default" r:id="rId28"/>
          <w:pgSz w:w="11906" w:h="16839"/>
          <w:pgMar w:top="1431" w:right="1431" w:bottom="1873" w:left="1596" w:header="0" w:footer="1587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spacing w:before="91" w:line="188" w:lineRule="auto"/>
        <w:jc w:val="right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-33-</w:t>
      </w:r>
    </w:p>
    <w:sectPr>
      <w:footerReference w:type="default" r:id="rId10"/>
      <w:pgSz w:w="11906" w:h="16839"/>
      <w:pgMar w:top="1431" w:right="1529" w:bottom="40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1" w:lineRule="auto"/>
      <w:jc w:val="right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3"/>
      </w:rPr>
      <w:t>-1-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53"/>
      <w:spacing w:line="181" w:lineRule="auto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2"/>
      </w:rPr>
      <w:t>-11-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53"/>
      <w:spacing w:line="181" w:lineRule="auto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2"/>
      </w:rPr>
      <w:t>-12-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53"/>
      <w:spacing w:line="181" w:lineRule="auto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2"/>
      </w:rPr>
      <w:t>-15-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53"/>
      <w:spacing w:line="181" w:lineRule="auto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2"/>
      </w:rPr>
      <w:t>-16-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56"/>
      <w:spacing w:line="181" w:lineRule="auto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2"/>
      </w:rPr>
      <w:t>-18-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56"/>
      <w:spacing w:line="181" w:lineRule="auto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2"/>
      </w:rPr>
      <w:t>-19-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31"/>
      <w:spacing w:line="181" w:lineRule="auto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2"/>
      </w:rPr>
      <w:t>-20-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28"/>
      <w:spacing w:line="181" w:lineRule="auto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2"/>
      </w:rPr>
      <w:t>-21-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19"/>
      <w:spacing w:line="181" w:lineRule="auto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2"/>
      </w:rPr>
      <w:t>-22-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line="181" w:lineRule="auto"/>
      <w:jc w:val="right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3"/>
      </w:rPr>
      <w:t>-2-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31"/>
      <w:spacing w:line="181" w:lineRule="auto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2"/>
      </w:rPr>
      <w:t>-23-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23"/>
      <w:spacing w:line="181" w:lineRule="auto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2"/>
      </w:rPr>
      <w:t>-24-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22"/>
      <w:spacing w:line="181" w:lineRule="auto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2"/>
      </w:rPr>
      <w:t>-25-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30"/>
      <w:spacing w:line="181" w:lineRule="auto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2"/>
      </w:rPr>
      <w:t>-26-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23"/>
      <w:spacing w:line="181" w:lineRule="auto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2"/>
      </w:rPr>
      <w:t>-27-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27"/>
      <w:spacing w:line="181" w:lineRule="auto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2"/>
      </w:rPr>
      <w:t>-28-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56"/>
      <w:spacing w:line="181" w:lineRule="auto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2"/>
      </w:rPr>
      <w:t>-30-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line="181" w:lineRule="auto"/>
      <w:jc w:val="right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2"/>
      </w:rPr>
      <w:t>-31-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28"/>
      <w:spacing w:line="181" w:lineRule="auto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2"/>
      </w:rPr>
      <w:t>-32-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5"/>
      <w:spacing w:line="181" w:lineRule="auto"/>
      <w:jc w:val="right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3"/>
      </w:rPr>
      <w:t>-3-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63"/>
      <w:spacing w:line="181" w:lineRule="auto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3"/>
      </w:rPr>
      <w:t>-4-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5"/>
      <w:spacing w:line="178" w:lineRule="auto"/>
      <w:jc w:val="right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3"/>
      </w:rPr>
      <w:t>-5-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92"/>
      <w:spacing w:line="181" w:lineRule="auto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3"/>
      </w:rPr>
      <w:t>-6-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92"/>
      <w:spacing w:line="178" w:lineRule="auto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3"/>
      </w:rPr>
      <w:t>-7-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92"/>
      <w:spacing w:line="181" w:lineRule="auto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3"/>
      </w:rPr>
      <w:t>-8-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92"/>
      <w:spacing w:line="181" w:lineRule="auto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3"/>
      </w:rPr>
      <w:t>-9-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1" Type="http://schemas.openxmlformats.org/officeDocument/2006/relationships/fontTable" Target="fontTable.xml"/><Relationship Id="rId30" Type="http://schemas.openxmlformats.org/officeDocument/2006/relationships/styles" Target="styles.xml"/><Relationship Id="rId3" Type="http://schemas.openxmlformats.org/officeDocument/2006/relationships/footer" Target="footer3.xml"/><Relationship Id="rId29" Type="http://schemas.openxmlformats.org/officeDocument/2006/relationships/settings" Target="settings.xml"/><Relationship Id="rId28" Type="http://schemas.openxmlformats.org/officeDocument/2006/relationships/footer" Target="footer28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财〔2002〕号</dc:title>
  <dc:creator>杨丽</dc:creator>
  <dcterms:created xsi:type="dcterms:W3CDTF">2024-10-28T16:56:11Z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2024-10-31T09:40:50</vt:filetime>
  </property>
</Properties>
</file>