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淮南市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八公山</w:t>
      </w:r>
      <w:r>
        <w:rPr>
          <w:rFonts w:hint="eastAsia" w:ascii="方正小标宋简体" w:hAnsi="黑体" w:eastAsia="方正小标宋简体"/>
          <w:sz w:val="44"/>
          <w:szCs w:val="44"/>
        </w:rPr>
        <w:t>区数据资源管理局2023年度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黑体" w:eastAsia="方正小标宋简体"/>
          <w:sz w:val="44"/>
          <w:szCs w:val="44"/>
        </w:rPr>
        <w:t>整体支出绩效评价报告</w:t>
      </w:r>
    </w:p>
    <w:p>
      <w:pPr>
        <w:spacing w:before="133" w:line="520" w:lineRule="exact"/>
        <w:ind w:left="672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-1"/>
          <w:sz w:val="32"/>
          <w:szCs w:val="32"/>
          <w:lang w:eastAsia="zh-CN"/>
        </w:rPr>
        <w:t>一、自评工作开展情况</w:t>
      </w:r>
    </w:p>
    <w:p>
      <w:pPr>
        <w:spacing w:before="135" w:line="520" w:lineRule="exact"/>
        <w:ind w:left="41" w:right="105" w:firstLine="64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为进一步规范财政资金管理，强化绩效和责任意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识，切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实提高财政资金使用效益，按照《淮南市财政局关于开展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2023 年度市级预算支出绩效单位自评和部门评价工作的通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知》（淮财绩效〔2024〕95 号）文件要求，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我部门积极开展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2023 年度部门绩效自评工作。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、基本情况</w:t>
      </w:r>
    </w:p>
    <w:p>
      <w:pPr>
        <w:pStyle w:val="2"/>
        <w:ind w:firstLine="320" w:firstLineChars="100"/>
        <w:rPr>
          <w:rFonts w:hint="eastAsia" w:ascii="楷体" w:hAnsi="楷体" w:eastAsia="楷体"/>
          <w:bCs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（一）主要职责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1、</w:t>
      </w:r>
      <w:r>
        <w:rPr>
          <w:rFonts w:eastAsia="仿宋_GB2312"/>
          <w:sz w:val="32"/>
          <w:szCs w:val="32"/>
        </w:rPr>
        <w:t>贯彻执行国家数据资源和政务服务管理工作法律法规规章，拟订全区数据资源和政务服务管理发展战略、规划和政策措施并组织实施。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2、</w:t>
      </w:r>
      <w:r>
        <w:rPr>
          <w:rFonts w:eastAsia="仿宋_GB2312"/>
          <w:sz w:val="32"/>
          <w:szCs w:val="32"/>
        </w:rPr>
        <w:t>拟订全区数据资源和政务服务管理标准规范并组织实施。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3、</w:t>
      </w:r>
      <w:r>
        <w:rPr>
          <w:rFonts w:eastAsia="仿宋_GB2312"/>
          <w:sz w:val="32"/>
          <w:szCs w:val="32"/>
        </w:rPr>
        <w:t>统筹全区数据资源，推进数据资源管理体系建设，加强政务数据和政务信息系统整合，推动经济、社会等公共数据归集，推进数据资源汇聚融合、开放共享和开发利用。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4、</w:t>
      </w:r>
      <w:r>
        <w:rPr>
          <w:rFonts w:eastAsia="仿宋_GB2312"/>
          <w:sz w:val="32"/>
          <w:szCs w:val="32"/>
        </w:rPr>
        <w:t>统筹指导全区数据资源基础设施规划建设。配合市数据资源管理局（区政务服务管理局）做好电子政务云平台、电子政务外网、数据中心等基础设施的建设、维护和管理。承担区级政府投资的数据资源、政务信息化项目初审工作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5、</w:t>
      </w:r>
      <w:r>
        <w:rPr>
          <w:rFonts w:eastAsia="仿宋_GB2312"/>
          <w:sz w:val="32"/>
          <w:szCs w:val="32"/>
        </w:rPr>
        <w:t>统筹推进全区数据资源安全保障体系建设。承担政务数据、重点领域数据等安全保障工作。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6、</w:t>
      </w:r>
      <w:r>
        <w:rPr>
          <w:rFonts w:eastAsia="仿宋_GB2312"/>
          <w:sz w:val="32"/>
          <w:szCs w:val="32"/>
        </w:rPr>
        <w:t>负责政务服务体系建设，指导协调全区政务服务工作。指导监督全区各级综合性政务服务大厅的建设和管理。协调推进全区“互联网+政务服务”工作。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7、</w:t>
      </w:r>
      <w:r>
        <w:rPr>
          <w:rFonts w:eastAsia="仿宋_GB2312"/>
          <w:sz w:val="32"/>
          <w:szCs w:val="32"/>
        </w:rPr>
        <w:t>协调推进数字经济，构建大数据产业生态体系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eastAsia="仿宋_GB2312"/>
          <w:sz w:val="32"/>
          <w:szCs w:val="32"/>
        </w:rPr>
        <w:t>开展区域合作，指导以大数据为引领的信息产业行业管理。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8、</w:t>
      </w:r>
      <w:r>
        <w:rPr>
          <w:rFonts w:eastAsia="仿宋_GB2312"/>
          <w:sz w:val="32"/>
          <w:szCs w:val="32"/>
        </w:rPr>
        <w:t>负责区委、区政府和区委编委明确的安全生产职责。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9、</w:t>
      </w:r>
      <w:r>
        <w:rPr>
          <w:rFonts w:eastAsia="仿宋_GB2312"/>
          <w:sz w:val="32"/>
          <w:szCs w:val="32"/>
        </w:rPr>
        <w:t>完成区委、区政府交办的其他任务。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有关职责分工。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与区政府办公室有关职责分工。政务服务的指导协调、组织推进等相关职责由区数据资源管理局（区政务服务管理局）承担。政务服务的统筹、监督职责以及市长热线受理、监督职责由区政府办公室承担。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绩效评价工作开展情况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根据预算绩效管理要求，本部门组织对2023年度纳入部门预算的重点项目支出全面开展了绩效自评，共1个项目，涉及资金7.52万元，占项目预算总额的50%。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从评价情况看，</w:t>
      </w:r>
      <w:r>
        <w:rPr>
          <w:rFonts w:hint="eastAsia" w:ascii="仿宋" w:hAnsi="仿宋" w:eastAsia="仿宋" w:cs="仿宋"/>
          <w:sz w:val="32"/>
          <w:szCs w:val="32"/>
        </w:rPr>
        <w:t>评价结果显示,项目立项单位做到职责管理,绩效目标合理,项目较好完成了目标任务,产生较好的经济效益和社会效益，基本实现了年度绩效目标。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织开展2023年度部门整体支出绩效自评。评价结果显示，淮南市八公山区数据局对预算绩效管理工作重视程度加强。从制定的绩效目标以及执行效果来看，淮南市八公山区数据局预算资金在产出、效益和满意度绩效指标方面均取得较好的执行效果，三公经费得到了有效控制，项目支出管理规范性整体较好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部门决算中项目绩效自评结果。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淮南市八公山区数据资源管理局在2023年度部门决算中公开</w:t>
      </w:r>
      <w:r>
        <w:rPr>
          <w:rFonts w:hint="eastAsia" w:ascii="仿宋" w:hAnsi="仿宋" w:eastAsia="仿宋" w:cs="仿宋"/>
          <w:bCs/>
          <w:sz w:val="32"/>
          <w:szCs w:val="32"/>
        </w:rPr>
        <w:t>智能化建设维护</w:t>
      </w:r>
      <w:r>
        <w:rPr>
          <w:rFonts w:hint="eastAsia" w:ascii="仿宋" w:hAnsi="仿宋" w:eastAsia="仿宋" w:cs="仿宋"/>
          <w:sz w:val="32"/>
          <w:szCs w:val="32"/>
        </w:rPr>
        <w:t>建设1个项目绩效自评结果。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智能化建设维护项目绩效自评综述：根据年初设定的绩效目标，项目绩效自评得分为100分。全年预算数为15万元，执行数为7.52万元，完成预算的50%。项目绩效目标完成情况：一是保证政务中心的日常运转；二是创优“四最”营商环境，为办事企业、群众提供良好的办事环境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四、发现的问题及建议</w:t>
      </w:r>
    </w:p>
    <w:p>
      <w:pPr>
        <w:ind w:firstLine="64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发现的主要问题及原因：</w:t>
      </w:r>
      <w:r>
        <w:rPr>
          <w:rFonts w:hint="eastAsia" w:ascii="仿宋" w:hAnsi="仿宋" w:eastAsia="仿宋" w:cs="仿宋"/>
          <w:sz w:val="32"/>
          <w:szCs w:val="32"/>
        </w:rPr>
        <w:t>绩效评价工作业务有待加强，评价指标体系有待细化。</w:t>
      </w:r>
      <w:r>
        <w:rPr>
          <w:rFonts w:hint="eastAsia" w:ascii="仿宋" w:hAnsi="仿宋" w:eastAsia="仿宋" w:cs="仿宋"/>
          <w:bCs/>
          <w:sz w:val="32"/>
          <w:szCs w:val="32"/>
        </w:rPr>
        <w:t>下一步改进措施：提升区政务服务中心服务质量，提高群众满意度。</w:t>
      </w:r>
    </w:p>
    <w:p>
      <w:pPr>
        <w:ind w:firstLine="64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widowControl/>
        <w:suppressAutoHyphens/>
        <w:bidi w:val="0"/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B5769"/>
    <w:multiLevelType w:val="singleLevel"/>
    <w:tmpl w:val="643B576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OTMxNjM5ZGRjNzc5OWI0ZThiMWE2YmZkYzA0ZDgifQ=="/>
  </w:docVars>
  <w:rsids>
    <w:rsidRoot w:val="72C02304"/>
    <w:rsid w:val="042C19F5"/>
    <w:rsid w:val="367805CF"/>
    <w:rsid w:val="3D411A99"/>
    <w:rsid w:val="570F757A"/>
    <w:rsid w:val="5C7D3D11"/>
    <w:rsid w:val="5EE65064"/>
    <w:rsid w:val="6E13574A"/>
    <w:rsid w:val="72C02304"/>
    <w:rsid w:val="775D67C1"/>
    <w:rsid w:val="7B74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rFonts w:hint="eastAsia" w:ascii="仿宋_GB2312" w:hAnsi="宋体"/>
      <w:spacing w:val="-6"/>
      <w:kern w:val="0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485</Characters>
  <Lines>0</Lines>
  <Paragraphs>0</Paragraphs>
  <TotalTime>3</TotalTime>
  <ScaleCrop>false</ScaleCrop>
  <LinksUpToDate>false</LinksUpToDate>
  <CharactersWithSpaces>489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2022-11-18T00:44:00Z</dcterms:created>
  <dc:creator>王娜娜</dc:creator>
  <cp:lastModifiedBy>王娜娜</cp:lastModifiedBy>
  <cp:lastPrinted>2022-11-18T00:45:00Z</cp:lastPrinted>
  <dcterms:modified xsi:type="dcterms:W3CDTF">2024-10-17T07:32:16Z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FEE9F7A9CA454152814BD244279E7A26</vt:lpwstr>
  </property>
</Properties>
</file>