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5" w:lineRule="auto"/>
        <w:rPr>
          <w:rFonts w:ascii="Arial"/>
          <w:sz w:val="21"/>
        </w:rPr>
      </w:pPr>
    </w:p>
    <w:p>
      <w:pPr>
        <w:spacing w:before="153" w:line="219" w:lineRule="auto"/>
        <w:ind w:left="30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45"/>
          <w:sz w:val="47"/>
          <w:szCs w:val="47"/>
        </w:rPr>
        <w:t>关于做好当前低温雨雪冰冻天气散居孤儿和</w:t>
      </w:r>
    </w:p>
    <w:p>
      <w:pPr>
        <w:spacing w:before="39" w:line="228" w:lineRule="auto"/>
        <w:ind w:left="1576" w:right="807" w:hanging="107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47"/>
          <w:sz w:val="47"/>
          <w:szCs w:val="47"/>
        </w:rPr>
        <w:t>事实无人抚养儿童、农村留守儿童等困境</w:t>
      </w:r>
      <w:r>
        <w:rPr>
          <w:rFonts w:ascii="宋体" w:hAnsi="宋体" w:eastAsia="宋体" w:cs="宋体"/>
          <w:spacing w:val="12"/>
          <w:sz w:val="47"/>
          <w:szCs w:val="47"/>
        </w:rPr>
        <w:t xml:space="preserve"> </w:t>
      </w:r>
      <w:r>
        <w:rPr>
          <w:rFonts w:ascii="宋体" w:hAnsi="宋体" w:eastAsia="宋体" w:cs="宋体"/>
          <w:b/>
          <w:bCs/>
          <w:spacing w:val="-43"/>
          <w:sz w:val="47"/>
          <w:szCs w:val="47"/>
        </w:rPr>
        <w:t>儿童摸排关爱工作的紧急通知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21" w:line="222" w:lineRule="auto"/>
        <w:ind w:left="190"/>
      </w:pPr>
      <w:r>
        <w:rPr>
          <w:spacing w:val="-52"/>
        </w:rPr>
        <w:t>各县区民政局，经开区社会发展局、高新区社会事业</w:t>
      </w:r>
      <w:r>
        <w:rPr>
          <w:spacing w:val="-53"/>
        </w:rPr>
        <w:t>局：</w:t>
      </w:r>
    </w:p>
    <w:p>
      <w:pPr>
        <w:pStyle w:val="2"/>
        <w:spacing w:before="105" w:line="259" w:lineRule="auto"/>
        <w:ind w:left="190" w:right="334" w:firstLine="679"/>
      </w:pPr>
      <w:r>
        <w:rPr>
          <w:spacing w:val="-40"/>
        </w:rPr>
        <w:t>当前低温雨雪冰冻天气期间，为落实好市委、市政府</w:t>
      </w:r>
      <w:r>
        <w:rPr>
          <w:spacing w:val="8"/>
        </w:rPr>
        <w:t xml:space="preserve">  </w:t>
      </w:r>
      <w:r>
        <w:rPr>
          <w:spacing w:val="-53"/>
        </w:rPr>
        <w:t>工作部署，进一步做好散居孤儿和事实无人抚养儿童、农村</w:t>
      </w:r>
      <w:r>
        <w:rPr>
          <w:spacing w:val="3"/>
        </w:rPr>
        <w:t xml:space="preserve">  </w:t>
      </w:r>
      <w:r>
        <w:rPr>
          <w:spacing w:val="-55"/>
        </w:rPr>
        <w:t>留守儿童等困境儿童摸排关爱工作，发挥主动发现机制作</w:t>
      </w:r>
      <w:r>
        <w:rPr>
          <w:spacing w:val="-56"/>
        </w:rPr>
        <w:t>用，</w:t>
      </w:r>
      <w:r>
        <w:t xml:space="preserve"> </w:t>
      </w:r>
      <w:r>
        <w:rPr>
          <w:spacing w:val="-56"/>
        </w:rPr>
        <w:t>确保及时发现、精准救助，扎实做好未成年人基</w:t>
      </w:r>
      <w:r>
        <w:rPr>
          <w:spacing w:val="-57"/>
        </w:rPr>
        <w:t>本生活兜底、</w:t>
      </w:r>
      <w:r>
        <w:t xml:space="preserve"> </w:t>
      </w:r>
      <w:r>
        <w:rPr>
          <w:spacing w:val="-54"/>
        </w:rPr>
        <w:t>监护兜底工作。现就有关要求通知如下：</w:t>
      </w:r>
    </w:p>
    <w:p>
      <w:pPr>
        <w:spacing w:before="149" w:line="244" w:lineRule="auto"/>
        <w:ind w:left="190" w:right="567" w:firstLine="63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35"/>
          <w:w w:val="97"/>
          <w:sz w:val="35"/>
          <w:szCs w:val="35"/>
        </w:rPr>
        <w:t>一、切实提高政治站位，充分认识做好困境儿童走访摸排</w:t>
      </w:r>
      <w:r>
        <w:rPr>
          <w:rFonts w:ascii="黑体" w:hAnsi="黑体" w:eastAsia="黑体" w:cs="黑体"/>
          <w:spacing w:val="18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3"/>
          <w:w w:val="98"/>
          <w:sz w:val="35"/>
          <w:szCs w:val="35"/>
        </w:rPr>
        <w:t>工作的重要性</w:t>
      </w:r>
    </w:p>
    <w:p>
      <w:pPr>
        <w:pStyle w:val="2"/>
        <w:spacing w:before="140" w:line="269" w:lineRule="auto"/>
        <w:ind w:left="190" w:right="552" w:firstLine="639"/>
      </w:pPr>
      <w:r>
        <w:rPr>
          <w:spacing w:val="-53"/>
        </w:rPr>
        <w:t>各县区民政部门要始终坚持以人民为中心的</w:t>
      </w:r>
      <w:r>
        <w:rPr>
          <w:spacing w:val="-54"/>
        </w:rPr>
        <w:t>发展思想，</w:t>
      </w:r>
      <w:r>
        <w:t xml:space="preserve"> </w:t>
      </w:r>
      <w:r>
        <w:rPr>
          <w:spacing w:val="-53"/>
        </w:rPr>
        <w:t>时刻把散居孤儿和事实无人抚养儿童、农村留守儿童等困境</w:t>
      </w:r>
      <w:r>
        <w:rPr>
          <w:spacing w:val="6"/>
        </w:rPr>
        <w:t xml:space="preserve"> </w:t>
      </w:r>
      <w:r>
        <w:rPr>
          <w:spacing w:val="-52"/>
        </w:rPr>
        <w:t>儿童基本生活、监护职责放在心上，摆在民政儿童福利工作</w:t>
      </w:r>
      <w:r>
        <w:rPr>
          <w:spacing w:val="18"/>
        </w:rPr>
        <w:t xml:space="preserve"> </w:t>
      </w:r>
      <w:r>
        <w:rPr>
          <w:spacing w:val="-52"/>
        </w:rPr>
        <w:t>的中心位置。坚决克服麻痹思想、侥幸心理，</w:t>
      </w:r>
      <w:r>
        <w:rPr>
          <w:spacing w:val="-53"/>
        </w:rPr>
        <w:t>从严从紧从细</w:t>
      </w:r>
      <w:r>
        <w:t xml:space="preserve"> </w:t>
      </w:r>
      <w:r>
        <w:rPr>
          <w:spacing w:val="-53"/>
        </w:rPr>
        <w:t>从实做好困境儿童摸排关爱工作，要坚持重心下移、力量下</w:t>
      </w:r>
      <w:r>
        <w:rPr>
          <w:spacing w:val="11"/>
        </w:rPr>
        <w:t xml:space="preserve"> </w:t>
      </w:r>
      <w:r>
        <w:rPr>
          <w:spacing w:val="-53"/>
        </w:rPr>
        <w:t>沉，深入一线积极开展摸排，全面摸清本辖区内困境儿童底</w:t>
      </w:r>
    </w:p>
    <w:p>
      <w:pPr>
        <w:pStyle w:val="2"/>
        <w:spacing w:before="1" w:line="220" w:lineRule="auto"/>
        <w:ind w:left="190"/>
      </w:pPr>
      <w:r>
        <w:rPr>
          <w:spacing w:val="-50"/>
        </w:rPr>
        <w:t>数，开展有针对性的走访慰问和救助关爱活动，</w:t>
      </w:r>
      <w:r>
        <w:rPr>
          <w:spacing w:val="-51"/>
        </w:rPr>
        <w:t>传递好党和</w:t>
      </w:r>
    </w:p>
    <w:p>
      <w:pPr>
        <w:spacing w:line="220" w:lineRule="auto"/>
        <w:sectPr>
          <w:pgSz w:w="12240" w:h="16820"/>
          <w:pgMar w:top="1429" w:right="1759" w:bottom="0" w:left="1449" w:header="0" w:footer="0" w:gutter="0"/>
          <w:cols w:space="720" w:num="1"/>
        </w:sectPr>
      </w:pPr>
    </w:p>
    <w:p>
      <w:pPr>
        <w:pStyle w:val="2"/>
        <w:spacing w:before="220" w:line="530" w:lineRule="exact"/>
        <w:rPr>
          <w:sz w:val="31"/>
          <w:szCs w:val="31"/>
        </w:rPr>
      </w:pPr>
      <w:r>
        <w:rPr>
          <w:spacing w:val="7"/>
          <w:position w:val="15"/>
          <w:sz w:val="31"/>
          <w:szCs w:val="31"/>
        </w:rPr>
        <w:t>政府对困境儿童的关心关爱，坚决防止发生冲击道德</w:t>
      </w:r>
      <w:r>
        <w:rPr>
          <w:spacing w:val="6"/>
          <w:position w:val="15"/>
          <w:sz w:val="31"/>
          <w:szCs w:val="31"/>
        </w:rPr>
        <w:t>底线的</w:t>
      </w:r>
    </w:p>
    <w:p>
      <w:pPr>
        <w:pStyle w:val="2"/>
        <w:spacing w:line="222" w:lineRule="auto"/>
        <w:rPr>
          <w:sz w:val="31"/>
          <w:szCs w:val="31"/>
        </w:rPr>
      </w:pPr>
      <w:r>
        <w:rPr>
          <w:spacing w:val="-14"/>
          <w:sz w:val="31"/>
          <w:szCs w:val="31"/>
        </w:rPr>
        <w:t>事件。</w:t>
      </w:r>
    </w:p>
    <w:p>
      <w:pPr>
        <w:spacing w:before="148" w:line="213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二</w:t>
      </w:r>
      <w:r>
        <w:rPr>
          <w:rFonts w:ascii="黑体" w:hAnsi="黑体" w:eastAsia="黑体" w:cs="黑体"/>
          <w:spacing w:val="-2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、积极发挥儿保专干作用，加大特殊时期摸排关爱频次</w:t>
      </w:r>
    </w:p>
    <w:p>
      <w:pPr>
        <w:pStyle w:val="2"/>
        <w:spacing w:before="193" w:line="321" w:lineRule="auto"/>
        <w:ind w:right="239" w:firstLine="640"/>
        <w:rPr>
          <w:sz w:val="31"/>
          <w:szCs w:val="31"/>
        </w:rPr>
      </w:pPr>
      <w:r>
        <w:rPr>
          <w:spacing w:val="8"/>
          <w:sz w:val="31"/>
          <w:szCs w:val="31"/>
        </w:rPr>
        <w:t>统筹用好儿童福利机构、未成年人救助保护机构、乡镇</w:t>
      </w:r>
      <w:r>
        <w:rPr>
          <w:spacing w:val="1"/>
          <w:sz w:val="31"/>
          <w:szCs w:val="31"/>
        </w:rPr>
        <w:t xml:space="preserve">  </w:t>
      </w:r>
      <w:r>
        <w:rPr>
          <w:spacing w:val="32"/>
          <w:sz w:val="31"/>
          <w:szCs w:val="31"/>
        </w:rPr>
        <w:t>(街道)未成年人保护工作站、村(居)民委员会等工作阵</w:t>
      </w:r>
      <w:r>
        <w:rPr>
          <w:spacing w:val="8"/>
          <w:sz w:val="31"/>
          <w:szCs w:val="31"/>
        </w:rPr>
        <w:t xml:space="preserve">  </w:t>
      </w:r>
      <w:r>
        <w:rPr>
          <w:spacing w:val="9"/>
          <w:sz w:val="31"/>
          <w:szCs w:val="31"/>
        </w:rPr>
        <w:t>地和儿童督导员、儿童主任等基层工作力量，</w:t>
      </w:r>
      <w:r>
        <w:rPr>
          <w:spacing w:val="8"/>
          <w:sz w:val="31"/>
          <w:szCs w:val="31"/>
        </w:rPr>
        <w:t>落实走访核查</w:t>
      </w:r>
      <w:r>
        <w:rPr>
          <w:sz w:val="31"/>
          <w:szCs w:val="31"/>
        </w:rPr>
        <w:t xml:space="preserve">  </w:t>
      </w:r>
      <w:r>
        <w:rPr>
          <w:spacing w:val="7"/>
          <w:sz w:val="31"/>
          <w:szCs w:val="31"/>
        </w:rPr>
        <w:t>机制，对孤儿、事实无人抚养儿童、农村留守儿童等困境儿</w:t>
      </w:r>
      <w:r>
        <w:rPr>
          <w:spacing w:val="4"/>
          <w:sz w:val="31"/>
          <w:szCs w:val="31"/>
        </w:rPr>
        <w:t xml:space="preserve">  童群体进行走访探视；对因低温雨雪冰冻天气临时</w:t>
      </w:r>
      <w:r>
        <w:rPr>
          <w:spacing w:val="3"/>
          <w:sz w:val="31"/>
          <w:szCs w:val="31"/>
        </w:rPr>
        <w:t>遇困家庭，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监护人暂时无法履行监护职责，被监护人的生活处于</w:t>
      </w:r>
      <w:r>
        <w:rPr>
          <w:spacing w:val="6"/>
          <w:sz w:val="31"/>
          <w:szCs w:val="31"/>
        </w:rPr>
        <w:t>无人照</w:t>
      </w:r>
      <w:r>
        <w:rPr>
          <w:sz w:val="31"/>
          <w:szCs w:val="31"/>
        </w:rPr>
        <w:t xml:space="preserve">  </w:t>
      </w:r>
      <w:r>
        <w:rPr>
          <w:spacing w:val="7"/>
          <w:sz w:val="31"/>
          <w:szCs w:val="31"/>
        </w:rPr>
        <w:t>料状态的，落实强制报告制度；对各类特殊儿童群体的生活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6"/>
          <w:sz w:val="31"/>
          <w:szCs w:val="31"/>
        </w:rPr>
        <w:t>环境、居住环境进行全面检查，重点排查房屋承重、</w:t>
      </w:r>
      <w:r>
        <w:rPr>
          <w:spacing w:val="5"/>
          <w:sz w:val="31"/>
          <w:szCs w:val="31"/>
        </w:rPr>
        <w:t>用电、</w:t>
      </w:r>
    </w:p>
    <w:p>
      <w:pPr>
        <w:pStyle w:val="2"/>
        <w:spacing w:before="167" w:line="322" w:lineRule="auto"/>
        <w:ind w:right="178"/>
        <w:rPr>
          <w:sz w:val="31"/>
          <w:szCs w:val="31"/>
        </w:rPr>
      </w:pPr>
      <w:r>
        <w:rPr>
          <w:sz w:val="31"/>
          <w:szCs w:val="31"/>
        </w:rPr>
        <w:t>用气、消防和食品安全，检查防寒保暖等基本生活保障情况，</w:t>
      </w:r>
      <w:r>
        <w:rPr>
          <w:spacing w:val="7"/>
          <w:sz w:val="31"/>
          <w:szCs w:val="31"/>
        </w:rPr>
        <w:t xml:space="preserve">  </w:t>
      </w:r>
      <w:r>
        <w:rPr>
          <w:spacing w:val="6"/>
          <w:sz w:val="31"/>
          <w:szCs w:val="31"/>
        </w:rPr>
        <w:t>发现存在风险隐患的要指导其监护人及时排除。针对他们的  实际困难，特别是生活方面、家庭监护等要明确专人或协调  相关部门，做好关爱服务和保障工作，确保信息沟通渠道畅  通，保证他们在遇到困难时能够及时得到关爱服务和相关帮  扶。全市各级民政部门要坚决履行好未成年人基本生活兜底、</w:t>
      </w:r>
    </w:p>
    <w:p>
      <w:pPr>
        <w:pStyle w:val="2"/>
        <w:spacing w:before="2" w:line="220" w:lineRule="auto"/>
        <w:rPr>
          <w:sz w:val="31"/>
          <w:szCs w:val="31"/>
        </w:rPr>
      </w:pPr>
      <w:r>
        <w:rPr>
          <w:spacing w:val="5"/>
          <w:sz w:val="31"/>
          <w:szCs w:val="31"/>
        </w:rPr>
        <w:t>监护兜底职责，确保未成年人有人管，有人爱，有人护。</w:t>
      </w:r>
    </w:p>
    <w:p>
      <w:pPr>
        <w:spacing w:before="174" w:line="213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三、不折不扣落实儿童福利政策，畅通未成年人求助渠道</w:t>
      </w:r>
    </w:p>
    <w:p>
      <w:pPr>
        <w:pStyle w:val="2"/>
        <w:spacing w:before="209" w:line="321" w:lineRule="auto"/>
        <w:ind w:right="460" w:firstLine="640"/>
        <w:jc w:val="both"/>
        <w:rPr>
          <w:sz w:val="31"/>
          <w:szCs w:val="31"/>
        </w:rPr>
      </w:pPr>
      <w:r>
        <w:rPr>
          <w:spacing w:val="7"/>
          <w:sz w:val="31"/>
          <w:szCs w:val="31"/>
        </w:rPr>
        <w:t>各县区民政部门要把走访摸排情况分类处置好，做到及</w:t>
      </w:r>
      <w:r>
        <w:rPr>
          <w:spacing w:val="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时入库、精准帮扶。对符合基本孤儿和事实无人抚养儿童条</w:t>
      </w:r>
      <w:r>
        <w:rPr>
          <w:spacing w:val="10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件的，及时纳入保障范围。对不符合孤儿和事实无人抚养儿</w:t>
      </w:r>
      <w:r>
        <w:rPr>
          <w:spacing w:val="8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童保障条件但生活困难的儿童，及时协调纳入低保、临时救</w:t>
      </w:r>
      <w:r>
        <w:rPr>
          <w:spacing w:val="5"/>
          <w:sz w:val="31"/>
          <w:szCs w:val="31"/>
        </w:rPr>
        <w:t xml:space="preserve"> </w:t>
      </w:r>
      <w:r>
        <w:rPr>
          <w:spacing w:val="-14"/>
          <w:sz w:val="31"/>
          <w:szCs w:val="31"/>
        </w:rPr>
        <w:t>助、慈善帮扶等。同时，依托未成年人救助保护热线“12345”,</w:t>
      </w:r>
    </w:p>
    <w:p>
      <w:pPr>
        <w:pStyle w:val="2"/>
        <w:spacing w:before="1" w:line="218" w:lineRule="auto"/>
        <w:rPr>
          <w:sz w:val="31"/>
          <w:szCs w:val="31"/>
        </w:rPr>
      </w:pPr>
      <w:r>
        <w:rPr>
          <w:spacing w:val="7"/>
          <w:sz w:val="31"/>
          <w:szCs w:val="31"/>
        </w:rPr>
        <w:t>做好未成年人临时照料咨询、转介服务、个案跟踪、资源链</w:t>
      </w:r>
    </w:p>
    <w:p>
      <w:pPr>
        <w:spacing w:line="218" w:lineRule="auto"/>
        <w:rPr>
          <w:sz w:val="31"/>
          <w:szCs w:val="31"/>
        </w:rPr>
        <w:sectPr>
          <w:pgSz w:w="12240" w:h="16820"/>
          <w:pgMar w:top="1429" w:right="1836" w:bottom="0" w:left="1689" w:header="0" w:footer="0" w:gutter="0"/>
          <w:cols w:space="720" w:num="1"/>
        </w:sectPr>
      </w:pPr>
    </w:p>
    <w:p>
      <w:pPr>
        <w:pStyle w:val="2"/>
        <w:spacing w:before="245" w:line="316" w:lineRule="auto"/>
        <w:ind w:right="385"/>
        <w:jc w:val="both"/>
        <w:rPr>
          <w:sz w:val="31"/>
          <w:szCs w:val="31"/>
        </w:rPr>
      </w:pPr>
      <w:r>
        <w:rPr>
          <w:spacing w:val="9"/>
          <w:sz w:val="31"/>
          <w:szCs w:val="31"/>
        </w:rPr>
        <w:t>接、心理慰藉等未成年人救助保护工作；各</w:t>
      </w:r>
      <w:r>
        <w:rPr>
          <w:spacing w:val="8"/>
          <w:sz w:val="31"/>
          <w:szCs w:val="31"/>
        </w:rPr>
        <w:t>县区未成年人救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助保护机构要加强与县级儿童福利指导中心的联动，延伸服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3"/>
          <w:sz w:val="31"/>
          <w:szCs w:val="31"/>
        </w:rPr>
        <w:t>务触角，提升服务水平，切实做好救助保护工作。</w:t>
      </w:r>
    </w:p>
    <w:p>
      <w:pPr>
        <w:spacing w:before="170" w:line="222" w:lineRule="auto"/>
        <w:ind w:left="66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9"/>
          <w:sz w:val="31"/>
          <w:szCs w:val="31"/>
        </w:rPr>
        <w:t>四、</w:t>
      </w:r>
      <w:r>
        <w:rPr>
          <w:rFonts w:ascii="黑体" w:hAnsi="黑体" w:eastAsia="黑体" w:cs="黑体"/>
          <w:spacing w:val="-72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31"/>
          <w:szCs w:val="31"/>
        </w:rPr>
        <w:t>有关工作要求</w:t>
      </w:r>
    </w:p>
    <w:p>
      <w:pPr>
        <w:pStyle w:val="2"/>
        <w:spacing w:before="185" w:line="316" w:lineRule="auto"/>
        <w:ind w:right="339" w:firstLine="659"/>
        <w:rPr>
          <w:sz w:val="31"/>
          <w:szCs w:val="31"/>
        </w:rPr>
      </w:pPr>
      <w:r>
        <w:rPr>
          <w:spacing w:val="21"/>
          <w:sz w:val="31"/>
          <w:szCs w:val="31"/>
        </w:rPr>
        <w:t>县区民政部门要把困境儿童走访摸排工作列入现阶段</w:t>
      </w:r>
      <w:r>
        <w:rPr>
          <w:spacing w:val="17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重点任务加以推进，形成常态化工作机制。要压实工作责任，</w:t>
      </w:r>
      <w:r>
        <w:rPr>
          <w:spacing w:val="12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加强督促指导和信息上报，对工作开展情况进行抽查检查，</w:t>
      </w:r>
      <w:r>
        <w:rPr>
          <w:spacing w:val="13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确保各项要求落实落地。市民政局将采取抽查</w:t>
      </w:r>
      <w:r>
        <w:rPr>
          <w:spacing w:val="8"/>
          <w:sz w:val="31"/>
          <w:szCs w:val="31"/>
        </w:rPr>
        <w:t>方式扎实做好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-6"/>
          <w:sz w:val="31"/>
          <w:szCs w:val="31"/>
        </w:rPr>
        <w:t>督促检查工作。</w:t>
      </w:r>
    </w:p>
    <w:p>
      <w:pPr>
        <w:spacing w:line="296" w:lineRule="auto"/>
        <w:rPr>
          <w:rFonts w:ascii="Arial"/>
          <w:sz w:val="18"/>
          <w:szCs w:val="18"/>
        </w:rPr>
      </w:pPr>
      <w:bookmarkStart w:id="0" w:name="_GoBack"/>
    </w:p>
    <w:bookmarkEnd w:id="0"/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5239"/>
        <w:rPr>
          <w:sz w:val="31"/>
          <w:szCs w:val="31"/>
        </w:rPr>
      </w:pPr>
      <w:r>
        <w:rPr>
          <w:spacing w:val="48"/>
          <w:sz w:val="31"/>
          <w:szCs w:val="31"/>
        </w:rPr>
        <w:t>2024年2月4日</w:t>
      </w:r>
    </w:p>
    <w:sectPr>
      <w:pgSz w:w="12240" w:h="16820"/>
      <w:pgMar w:top="1429" w:right="1836" w:bottom="0" w:left="17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ZiOTBkMzk3ZGM5YmE4MDAwM2IwMTM4ZDkyNThlYTAifQ=="/>
  </w:docVars>
  <w:rsids>
    <w:rsidRoot w:val="00000000"/>
    <w:rsid w:val="18894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1234</Words>
  <Characters>1241</Characters>
  <TotalTime>1</TotalTime>
  <ScaleCrop>false</ScaleCrop>
  <LinksUpToDate>false</LinksUpToDate>
  <CharactersWithSpaces>1292</CharactersWithSpaces>
  <Application>WPS Office_12.1.0.16894_F1E327BC-269C-435d-A152-05C5408002CA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2024-05-09T10:22:00Z</dcterms:created>
  <dc:creator>Administrator</dc:creator>
  <cp:lastModifiedBy>九卿</cp:lastModifiedBy>
  <dcterms:modified xsi:type="dcterms:W3CDTF">2024-05-09T02:24:00Z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2024-05-09T10:22:34Z</vt:filetime>
  </property>
  <property fmtid="{D5CDD505-2E9C-101B-9397-08002B2CF9AE}" pid="4" name="UsrData">
    <vt:lpwstr>663c3366a4321b001f56ad73wl</vt:lpwstr>
  </property>
  <property fmtid="{D5CDD505-2E9C-101B-9397-08002B2CF9AE}" pid="5" name="KSOProductBuildVer">
    <vt:lpwstr>2052-12.1.0.16894</vt:lpwstr>
  </property>
  <property fmtid="{D5CDD505-2E9C-101B-9397-08002B2CF9AE}" pid="6" name="ICV">
    <vt:lpwstr>03B501385A714C3A8D53BD4586B3B07E_12</vt:lpwstr>
  </property>
</Properties>
</file>