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八公山区残联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年度残疾人事业发展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补助资金绩效自评报告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(一)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年度中央下达残疾人事业发展补助资金预算和绩效目标情况。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社〔202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447</w:t>
      </w:r>
      <w:r>
        <w:rPr>
          <w:rFonts w:hint="eastAsia" w:ascii="仿宋_GB2312" w:hAnsi="仿宋_GB2312" w:eastAsia="仿宋_GB2312" w:cs="仿宋_GB2312"/>
          <w:sz w:val="32"/>
          <w:szCs w:val="32"/>
        </w:rPr>
        <w:t>号下达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资金文件，202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下达中央资金共计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89.442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万元，其中:一般公共预算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12.732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万元，中央专项彩票公益金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(二）分解绩效目标情况。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下达的中央资金文件要求，202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89.442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万元。具体分解如下: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12.732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万元，统筹用于残疾人康复、农村残疾人实用技术培训、残疾人机动轮椅车燃油补贴发放及阳光家园计划-智力、精神和重度肢体残疾人托养服务等方面;中央专项彩票公益金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困难重度残疾人家庭无障碍改造、残疾人文化进家庭“五个一”项目、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残疾儿童康复救助、残疾人康复等方面支出。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(一）资金投入情况分析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年度共计投入资金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192.973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万元，其中:中央补助资金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89.442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万元,地方资金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103.531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项目资金执行情况分析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一般公共预算项目年度资金预算总额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112.422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万元,全年执行数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112.422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万元，总执行率为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中央专项彩票公益金项目年度资金预算总额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183.881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万元，全年执行数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150.881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%,执行率未达100%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。原因: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任务已完成，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因财政资金紧张，项目资金未能及时拨付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，资金结转下年，执行率未达100%。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项目资金管理情况分析。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各项资金按项目专款专用，使用科目合理，程序合法，确保了各项工作顺利完成。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(二)总体绩效目标完成情况分析。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根据通知要求，本次评价从预算执行、年度总体目标实际完成情况、绩效指标等四个方面对中央资金进行分析评价，总体来看目标任务完成情况及主要产出效果较好。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(三）绩效指标完成情况分析。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1．产出指标完成情况分析。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一般公共预算项目:202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有需求的困难残疾人得到残疾人基本康复服务比例得到100%;困难残疾人康复补助人次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375人次；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完成培训农村困难残疾人人次数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人次;接受托养服务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人;为持有残疾人机动轮椅车的残疾人发放燃油补贴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中央专项彩票公益金项目:202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年得到康复服务的残疾儿童数量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人，完成有需求的困难重度残疾人家庭无障碍改造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328户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，开展残疾人文化进家庭“五个一”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）质量指标。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一般公共预算项目:接受农村实用技术培训的残疾人掌握的生产技能数量1-2门。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）时效指标。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一般公共预算项目:项目完成时间202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年12月底。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中央专项彩票公益金项目:项目完成时间202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年12月底。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）成本指标。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一般公共预算项目:残疾人机动轮椅车燃油补贴补助标准260元/人。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中央专项彩票公益金项目: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残疾人文化进家庭“五个一”项目标准500元/户。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）经济效益。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一般公共预算项目:一是残疾人康复服务水平有所提高;二是残疾人机动轮椅车车主出行便利程度有所提高;三是残疾人社会适应能力得到提高,关心、理解、支持残疾人的社会氛围有所改善。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中央专项彩票公益金项目:一是有需求的残疾儿童得到基本康复服务覆盖率达到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%;二是残疾人享有公共文化服务水平有所提高。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）生态效益。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）可持续影响。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满意度指标完成情况分析。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一般公共预算项目:残疾人及残疾人家属对残疾人服务的满意度为9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中央专项彩票公益金项目:残疾儿童或家属对基本康复服务的满意度9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各项目实施完成情况均可公开，自觉接受社会监督。同时，在残疾人康复等重点项目中，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第三方进行的全面绩效评价，不断提升项目实施质量和服务水平。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12F11"/>
    <w:multiLevelType w:val="singleLevel"/>
    <w:tmpl w:val="9EA12F11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2E4M2M0M2RlOGVjYjk0N2JhNTgyMWYxNzFlNDUifQ=="/>
  </w:docVars>
  <w:rsids>
    <w:rsidRoot w:val="584C1A0C"/>
    <w:rsid w:val="003532FE"/>
    <w:rsid w:val="066B7191"/>
    <w:rsid w:val="09E00043"/>
    <w:rsid w:val="0E845D5C"/>
    <w:rsid w:val="12BB1C2E"/>
    <w:rsid w:val="1B285848"/>
    <w:rsid w:val="26987EF9"/>
    <w:rsid w:val="26DE5BEE"/>
    <w:rsid w:val="328669FC"/>
    <w:rsid w:val="34AD40D4"/>
    <w:rsid w:val="367446FE"/>
    <w:rsid w:val="41E2421A"/>
    <w:rsid w:val="43751DE9"/>
    <w:rsid w:val="4CA172DD"/>
    <w:rsid w:val="52032146"/>
    <w:rsid w:val="55D13859"/>
    <w:rsid w:val="584C1A0C"/>
    <w:rsid w:val="5DD21518"/>
    <w:rsid w:val="6A5F52CE"/>
    <w:rsid w:val="70BE05B1"/>
    <w:rsid w:val="731735E6"/>
    <w:rsid w:val="747D0D73"/>
    <w:rsid w:val="74AC442A"/>
    <w:rsid w:val="752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2024-03-19T07:40:00Z</dcterms:created>
  <dc:creator>DELL</dc:creator>
  <cp:lastModifiedBy>不忘初心</cp:lastModifiedBy>
  <dcterms:modified xsi:type="dcterms:W3CDTF">2024-04-16T03:12:07Z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02A02E5E4C29432CB4D387037E97B55B_13</vt:lpwstr>
  </property>
</Properties>
</file>