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八公山区民政局202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年政府信息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报告依据《中华人民共和国政府信息公开条例》（国务院令第711号，以下简称《条例》）、《国务院办公厅政府信息与政务公开办公室关于印发〈中华人民共和国政府信息公开工作年度报告格式〉的通知》（国办公开办函〔2021〕30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及《安徽省政务公开办公室关于做好2023年政府信息公开工作年度报告编制和数据报送工作的通知》（皖政务办秘〔2024〕2号）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结合我单位政府信息公开工作有关统计数据撰写。报告主要包括：总体情况、主动公开政府信息情况、收到和处理政府信息公开申请情况、政府信息公开行政复议、行政诉讼情况、存在的主要问题及改进情况和其他需要报告事项。本报告中使用数据统计期限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年1月1日至12月31日。报告的电子版可在淮南市八公山区政府信息公开网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政府信息公开年报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栏目中下载（http://www.bagongshan.gov.cn）。如对本报告有任何疑问，请与淮南市八公山区民政局办公室联系（地址：淮南市八公山区民政局办公楼305房间，电话：0554-5111176，邮编：232072）。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年，我局认真贯彻落实《中华人民共和国政府信息公开条例》、《淮南市人民政府办公室2023年政务公开重点工作任务分工》及《八公山区人民政府办公室2023年政务公开重点工作任务分工》要求,坚持以公开为常态、不公开为例外，紧紧围绕民政工作，以信息公开工作完善机制、强化信息公开平台建设、规范信息发布和解读。进一步做细做实政府信息公开工作，充分发挥民政工作信息的服务作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按“应公开，尽公开”的原则，及时更新政府信息公开平台，加强政府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信息主动公开。2023年我局主动公开政府信息211条；主动做好政策解读、人事信息、回应关切、新闻发布、财政信息、如城镇农村低保对象名单、特困人员名单、临时救助名单及婚姻登记情况等均按照每月或每季度按时发布。重点加大对城乡低保、特困人员供养、养老服务等重点领域的公开力度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eastAsia="方正楷体_GBK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23年度，我单位收到政府信息依申请公开0件，总计按时办结0件，结转下一年办理0件。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我局按照政府信息公开要求，严把信息审核关口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严格按照《中华人民共和国政府信息公开条例》、政务公开工作要点、信息发布管理制度、网站管理制度等管理制度，进一步做好政府信息公开工作的规范管理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把握信息内容审核重点，严把政治关、政策关、法律关、文字关、保密关。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（四）政府信息公开平台建设。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我局持续加强政府网站信息公开管理工作，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按照工作要求及时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调整公开目录，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严格按照要求设置目录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优化展现方式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丰富公开内容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规范情况说明的信息发布，及时清理旧信息，确保每个栏目仅保留一条情况说明。保证栏目更新，保证有人管理。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（五）监督保障。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一是强化整改与考核。在做好日常公开工作的同时，关注每一次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查，对照政务公开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查反馈存在的问题，及时有效地进行整改并反馈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，努力做好考核相关工作。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同时坚持政务公开工作自查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，对政务公开内容更新情况进行定期检查，进行自查整改，形成长效机制。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二是完善社会评议制度。坚持面向社会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群众征集意见，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根据反馈意见进行修改，提高群众满意度。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是定期工作培训，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安排专人负责政务公开网站更新和信息发布、定期学习相关知识。积极参加上级组织的政务公开培训会，提升工作人员的业务能力。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是强化责任追究。坚持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谁公开、谁负责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的原则，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对于政务公开考核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中出现的问题责任到人。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年，我局未发生政务公开责任追究事件。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pPr w:leftFromText="180" w:rightFromText="180" w:vertAnchor="text" w:horzAnchor="page" w:tblpXSpec="center" w:tblpY="256"/>
        <w:tblOverlap w:val="never"/>
        <w:tblW w:w="8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83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42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3.危及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三安全一稳定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 w:bidi="ar"/>
              </w:rPr>
              <w:t>”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6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35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4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W w:w="7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40" w:hRule="atLeast"/>
          <w:jc w:val="center"/>
        </w:trPr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08" w:hRule="atLeast"/>
          <w:jc w:val="center"/>
        </w:trPr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2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存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在的主要问题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：公众对政务公开的监督参与度较低，需要进一步提高公众参与的积极性和主动性；信息公开内容的深度不够；政务公开的队伍力量有待加强，业务能力仍需提高等。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下一步，我局将通过宣传，增加公众对政务公开的监督参与度，充分听取公众的意见和建议。完善充实政府信息公开的内容，加强对公众关注度高的政府信息的梳理，及时全面进行公布；主动及时向社会公开可以公开的信息，以确保政府信息公开的完整性、全面性和及时性；优化工作流程，严格落实责任，加强对政务公开工作人员培训教育，切实提高全局干部的思想认识，增强局系统政府信息公开的主动性。提高政务公开工作标准化、规范化水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年度贯彻执行《八公山区2023年政务公开重点工作任务分工》。一、强化日常管理。壮大信息公开队伍工作力量，安排专职人员，完善机构建设，加强工作领导，确保内部协调更有力、数据公开更准确，保障我局信息公开工作有序、顺利开展。二、及时更新发布政务公开信息。严格遵守“以公开为常态，不公开为例外”的原则，积极践行“民政为民、民政爱民”的理念，及时更新发布民政机构职能、权责清单、社会救助、养老服务等重要民政信息。三、丰富政务公开形式。多采用图片、问答解读等直观有效进行公开，深入基层，增强政务信息公开的力度。四、加强对政务公开工作的监督。健全相关制度，提高信息公开力度，实现信息公开的制度化、规范化、常态化，形成信息公开的长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oEr87bOktz5Wgw2vKyKo7R3cTNA=" w:salt="84hQD2mrVPH2rCntjkIOkQ==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TBkMzk3ZGM5YmE4MDAwM2IwMTM4ZDkyNThlYTAifQ=="/>
  </w:docVars>
  <w:rsids>
    <w:rsidRoot w:val="574F538D"/>
    <w:rsid w:val="006754CB"/>
    <w:rsid w:val="07EE3A27"/>
    <w:rsid w:val="13FC3CAE"/>
    <w:rsid w:val="14257AC5"/>
    <w:rsid w:val="178C3198"/>
    <w:rsid w:val="1A627A42"/>
    <w:rsid w:val="1FEC39E2"/>
    <w:rsid w:val="26DA4F52"/>
    <w:rsid w:val="2883533D"/>
    <w:rsid w:val="33E317C2"/>
    <w:rsid w:val="3434509F"/>
    <w:rsid w:val="3437693D"/>
    <w:rsid w:val="3470145C"/>
    <w:rsid w:val="357E4A9D"/>
    <w:rsid w:val="362C5339"/>
    <w:rsid w:val="36C73B3C"/>
    <w:rsid w:val="3AF13CEA"/>
    <w:rsid w:val="3D2A5291"/>
    <w:rsid w:val="422E5823"/>
    <w:rsid w:val="4B1732F9"/>
    <w:rsid w:val="55674E7D"/>
    <w:rsid w:val="561D19DF"/>
    <w:rsid w:val="574F538D"/>
    <w:rsid w:val="5DCE1074"/>
    <w:rsid w:val="5F392547"/>
    <w:rsid w:val="5F6A10BD"/>
    <w:rsid w:val="72626521"/>
    <w:rsid w:val="73FB4506"/>
    <w:rsid w:val="741F2B5D"/>
    <w:rsid w:val="750522EA"/>
    <w:rsid w:val="766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2024-01-17T09:18:00Z</dcterms:created>
  <dc:creator>南方的树</dc:creator>
  <cp:lastModifiedBy>九卿</cp:lastModifiedBy>
  <dcterms:modified xsi:type="dcterms:W3CDTF">2024-01-31T08:45:35Z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5DC617FB63EB40B9A43460892478B130_13</vt:lpwstr>
  </property>
</Properties>
</file>